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35D" w:rsidRDefault="00BF5D8E">
      <w:bookmarkStart w:id="0" w:name="_GoBack"/>
      <w:bookmarkEnd w:id="0"/>
      <w:r>
        <w:rPr>
          <w:rFonts w:hint="eastAsia"/>
        </w:rPr>
        <w:t>实验内容：</w:t>
      </w:r>
    </w:p>
    <w:p w:rsidR="00BF5D8E" w:rsidRPr="00BF5D8E" w:rsidRDefault="00BF5D8E" w:rsidP="00BF5D8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/>
          <w:color w:val="000000" w:themeColor="text1"/>
          <w:sz w:val="24"/>
        </w:rPr>
        <w:t>掌握</w:t>
      </w: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类的声明和使用</w:t>
      </w:r>
    </w:p>
    <w:p w:rsidR="00BF5D8E" w:rsidRPr="00BF5D8E" w:rsidRDefault="00BF5D8E" w:rsidP="00BF5D8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掌握类的声明和对象的声明</w:t>
      </w:r>
    </w:p>
    <w:p w:rsidR="00BF5D8E" w:rsidRPr="00BF5D8E" w:rsidRDefault="00BF5D8E" w:rsidP="00BF5D8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复习具有不同访问属性的成员的访问方式</w:t>
      </w:r>
    </w:p>
    <w:p w:rsidR="00BF5D8E" w:rsidRPr="00BF5D8E" w:rsidRDefault="00BF5D8E" w:rsidP="00BF5D8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观察构造函数和析构函数的执行过程</w:t>
      </w:r>
    </w:p>
    <w:p w:rsidR="00BF5D8E" w:rsidRPr="00BF5D8E" w:rsidRDefault="00BF5D8E" w:rsidP="00BF5D8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学习类的组合使用方法</w:t>
      </w:r>
    </w:p>
    <w:p w:rsidR="00BF5D8E" w:rsidRPr="00BF5D8E" w:rsidRDefault="00BF5D8E" w:rsidP="00BF5D8E">
      <w:pPr>
        <w:numPr>
          <w:ilvl w:val="0"/>
          <w:numId w:val="1"/>
        </w:numPr>
        <w:spacing w:line="360" w:lineRule="auto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观察程序运行中变量的作用域、生存期和可见性。</w:t>
      </w:r>
    </w:p>
    <w:p w:rsidR="00BF5D8E" w:rsidRPr="00BF5D8E" w:rsidRDefault="00BF5D8E" w:rsidP="00BF5D8E">
      <w:pPr>
        <w:numPr>
          <w:ilvl w:val="0"/>
          <w:numId w:val="1"/>
        </w:numPr>
        <w:spacing w:line="360" w:lineRule="auto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学习类的静态成员的使用。</w:t>
      </w:r>
    </w:p>
    <w:p w:rsidR="00BF5D8E" w:rsidRPr="00BF5D8E" w:rsidRDefault="00BF5D8E" w:rsidP="00BF5D8E">
      <w:pPr>
        <w:numPr>
          <w:ilvl w:val="0"/>
          <w:numId w:val="1"/>
        </w:numPr>
        <w:spacing w:line="360" w:lineRule="auto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学习多文件结构在</w:t>
      </w: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C++</w:t>
      </w: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程序中的使用。</w:t>
      </w:r>
    </w:p>
    <w:p w:rsidR="00BF5D8E" w:rsidRPr="00BF5D8E" w:rsidRDefault="00BF5D8E" w:rsidP="00BF5D8E">
      <w:pPr>
        <w:numPr>
          <w:ilvl w:val="0"/>
          <w:numId w:val="1"/>
        </w:numPr>
        <w:spacing w:line="360" w:lineRule="auto"/>
        <w:rPr>
          <w:rFonts w:ascii="Arial" w:eastAsia="楷体_GB2312" w:hAnsi="Arial" w:cs="Arial"/>
          <w:color w:val="000000" w:themeColor="text1"/>
          <w:sz w:val="24"/>
        </w:rPr>
      </w:pP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学会使用</w:t>
      </w:r>
      <w:r w:rsidRPr="00BF5D8E">
        <w:rPr>
          <w:rFonts w:ascii="Arial" w:eastAsia="楷体_GB2312" w:hAnsi="Arial" w:cs="Arial" w:hint="eastAsia"/>
          <w:color w:val="000000" w:themeColor="text1"/>
          <w:sz w:val="24"/>
        </w:rPr>
        <w:t xml:space="preserve">Visual Studio 2008 </w:t>
      </w: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开发环境中的</w:t>
      </w: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debuge</w:t>
      </w:r>
      <w:r w:rsidRPr="00BF5D8E">
        <w:rPr>
          <w:rFonts w:ascii="Arial" w:eastAsia="楷体_GB2312" w:hAnsi="Arial" w:cs="Arial" w:hint="eastAsia"/>
          <w:color w:val="000000" w:themeColor="text1"/>
          <w:sz w:val="24"/>
        </w:rPr>
        <w:t>调试功能：单步执行、设置断点、观察变量值。</w:t>
      </w:r>
    </w:p>
    <w:p w:rsidR="00BF5D8E" w:rsidRPr="00BF5D8E" w:rsidRDefault="00BF5D8E" w:rsidP="00BF5D8E">
      <w:pPr>
        <w:spacing w:line="360" w:lineRule="auto"/>
        <w:rPr>
          <w:rFonts w:ascii="Arial" w:eastAsia="楷体_GB2312" w:hAnsi="Arial" w:cs="Arial"/>
          <w:color w:val="000000" w:themeColor="text1"/>
          <w:sz w:val="24"/>
        </w:rPr>
      </w:pPr>
    </w:p>
    <w:p w:rsidR="00BF5D8E" w:rsidRPr="00BF5D8E" w:rsidRDefault="00BF5D8E" w:rsidP="00BF5D8E">
      <w:pPr>
        <w:pStyle w:val="a7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BF5D8E">
        <w:rPr>
          <w:rFonts w:ascii="Arial" w:eastAsia="楷体_GB2312" w:hAnsi="Arial" w:cs="Arial" w:hint="eastAsia"/>
          <w:b/>
          <w:bCs/>
          <w:color w:val="000000" w:themeColor="text1"/>
        </w:rPr>
        <w:t>实验</w:t>
      </w:r>
      <w:r w:rsidRPr="00BF5D8E">
        <w:rPr>
          <w:rFonts w:ascii="Arial" w:eastAsia="楷体_GB2312" w:hAnsi="Arial" w:cs="Arial"/>
          <w:b/>
          <w:bCs/>
          <w:color w:val="000000" w:themeColor="text1"/>
        </w:rPr>
        <w:t>一</w:t>
      </w:r>
      <w:r w:rsidRPr="00BF5D8E">
        <w:rPr>
          <w:rFonts w:ascii="Arial" w:eastAsia="楷体_GB2312" w:hAnsi="Arial" w:cs="Arial"/>
          <w:color w:val="000000" w:themeColor="text1"/>
        </w:rPr>
        <w:t>：</w:t>
      </w:r>
      <w:r w:rsidRPr="00BF5D8E">
        <w:rPr>
          <w:rFonts w:ascii="Arial" w:eastAsia="楷体_GB2312" w:hAnsi="Arial" w:cs="Arial"/>
          <w:color w:val="000000" w:themeColor="text1"/>
        </w:rPr>
        <w:t xml:space="preserve"> </w:t>
      </w:r>
    </w:p>
    <w:p w:rsidR="00BF5D8E" w:rsidRDefault="00BF5D8E" w:rsidP="00BF5D8E">
      <w:pPr>
        <w:pStyle w:val="a7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BF5D8E">
        <w:rPr>
          <w:rFonts w:ascii="Arial" w:eastAsia="楷体_GB2312" w:hAnsi="Arial" w:cs="Arial" w:hint="eastAsia"/>
          <w:color w:val="000000" w:themeColor="text1"/>
        </w:rPr>
        <w:t>声明一个</w:t>
      </w:r>
      <w:r w:rsidRPr="00BF5D8E">
        <w:rPr>
          <w:rFonts w:ascii="Arial" w:eastAsia="楷体_GB2312" w:hAnsi="Arial" w:cs="Arial" w:hint="eastAsia"/>
          <w:color w:val="000000" w:themeColor="text1"/>
        </w:rPr>
        <w:t>CPU</w:t>
      </w:r>
      <w:r w:rsidRPr="00BF5D8E">
        <w:rPr>
          <w:rFonts w:ascii="Arial" w:eastAsia="楷体_GB2312" w:hAnsi="Arial" w:cs="Arial" w:hint="eastAsia"/>
          <w:color w:val="000000" w:themeColor="text1"/>
        </w:rPr>
        <w:t>类，包含等级（</w:t>
      </w:r>
      <w:r w:rsidRPr="00BF5D8E">
        <w:rPr>
          <w:rFonts w:ascii="Arial" w:eastAsia="楷体_GB2312" w:hAnsi="Arial" w:cs="Arial" w:hint="eastAsia"/>
          <w:color w:val="000000" w:themeColor="text1"/>
        </w:rPr>
        <w:t>rank</w:t>
      </w:r>
      <w:r w:rsidRPr="00BF5D8E">
        <w:rPr>
          <w:rFonts w:ascii="Arial" w:eastAsia="楷体_GB2312" w:hAnsi="Arial" w:cs="Arial" w:hint="eastAsia"/>
          <w:color w:val="000000" w:themeColor="text1"/>
        </w:rPr>
        <w:t>），频率（</w:t>
      </w:r>
      <w:r w:rsidRPr="00BF5D8E">
        <w:rPr>
          <w:rFonts w:ascii="Arial" w:eastAsia="楷体_GB2312" w:hAnsi="Arial" w:cs="Arial" w:hint="eastAsia"/>
          <w:color w:val="000000" w:themeColor="text1"/>
        </w:rPr>
        <w:t>frequency</w:t>
      </w:r>
      <w:r w:rsidRPr="00BF5D8E">
        <w:rPr>
          <w:rFonts w:ascii="Arial" w:eastAsia="楷体_GB2312" w:hAnsi="Arial" w:cs="Arial" w:hint="eastAsia"/>
          <w:color w:val="000000" w:themeColor="text1"/>
        </w:rPr>
        <w:t>）</w:t>
      </w:r>
      <w:r w:rsidRPr="00BF5D8E">
        <w:rPr>
          <w:rFonts w:ascii="Arial" w:eastAsia="楷体_GB2312" w:hAnsi="Arial" w:cs="Arial" w:hint="eastAsia"/>
          <w:color w:val="000000" w:themeColor="text1"/>
        </w:rPr>
        <w:t>,</w:t>
      </w:r>
      <w:r w:rsidRPr="00BF5D8E">
        <w:rPr>
          <w:rFonts w:ascii="Arial" w:eastAsia="楷体_GB2312" w:hAnsi="Arial" w:cs="Arial" w:hint="eastAsia"/>
          <w:color w:val="000000" w:themeColor="text1"/>
        </w:rPr>
        <w:t>电压（</w:t>
      </w:r>
      <w:r w:rsidRPr="00BF5D8E">
        <w:rPr>
          <w:rFonts w:ascii="Arial" w:eastAsia="楷体_GB2312" w:hAnsi="Arial" w:cs="Arial" w:hint="eastAsia"/>
          <w:color w:val="000000" w:themeColor="text1"/>
        </w:rPr>
        <w:t>voltage</w:t>
      </w:r>
      <w:r w:rsidRPr="00BF5D8E">
        <w:rPr>
          <w:rFonts w:ascii="Arial" w:eastAsia="楷体_GB2312" w:hAnsi="Arial" w:cs="Arial" w:hint="eastAsia"/>
          <w:color w:val="000000" w:themeColor="text1"/>
        </w:rPr>
        <w:t>）等属性，有两个共有成员函数</w:t>
      </w:r>
      <w:r w:rsidRPr="00BF5D8E">
        <w:rPr>
          <w:rFonts w:ascii="Arial" w:eastAsia="楷体_GB2312" w:hAnsi="Arial" w:cs="Arial" w:hint="eastAsia"/>
          <w:color w:val="000000" w:themeColor="text1"/>
        </w:rPr>
        <w:t>run,stop,</w:t>
      </w:r>
      <w:r w:rsidRPr="00BF5D8E">
        <w:rPr>
          <w:rFonts w:ascii="Arial" w:eastAsia="楷体_GB2312" w:hAnsi="Arial" w:cs="Arial" w:hint="eastAsia"/>
          <w:color w:val="000000" w:themeColor="text1"/>
        </w:rPr>
        <w:t>其中，</w:t>
      </w:r>
      <w:r w:rsidRPr="00BF5D8E">
        <w:rPr>
          <w:rFonts w:ascii="Arial" w:eastAsia="楷体_GB2312" w:hAnsi="Arial" w:cs="Arial" w:hint="eastAsia"/>
          <w:color w:val="000000" w:themeColor="text1"/>
        </w:rPr>
        <w:t>rank</w:t>
      </w:r>
      <w:r w:rsidRPr="00BF5D8E">
        <w:rPr>
          <w:rFonts w:ascii="Arial" w:eastAsia="楷体_GB2312" w:hAnsi="Arial" w:cs="Arial" w:hint="eastAsia"/>
          <w:color w:val="000000" w:themeColor="text1"/>
        </w:rPr>
        <w:t>为枚举类型</w:t>
      </w:r>
      <w:r w:rsidRPr="00BF5D8E">
        <w:rPr>
          <w:rFonts w:ascii="Arial" w:eastAsia="楷体_GB2312" w:hAnsi="Arial" w:cs="Arial" w:hint="eastAsia"/>
          <w:color w:val="000000" w:themeColor="text1"/>
        </w:rPr>
        <w:t>CPU_Rank,</w:t>
      </w:r>
      <w:r w:rsidRPr="00BF5D8E">
        <w:rPr>
          <w:rFonts w:ascii="Arial" w:eastAsia="楷体_GB2312" w:hAnsi="Arial" w:cs="Arial" w:hint="eastAsia"/>
          <w:color w:val="000000" w:themeColor="text1"/>
        </w:rPr>
        <w:t>声明为</w:t>
      </w:r>
      <w:r w:rsidRPr="00BF5D8E">
        <w:rPr>
          <w:rFonts w:ascii="Arial" w:eastAsia="楷体_GB2312" w:hAnsi="Arial" w:cs="Arial" w:hint="eastAsia"/>
          <w:color w:val="000000" w:themeColor="text1"/>
        </w:rPr>
        <w:t>enumCPU_Rank{P1=1,P2,P3,P4,P5,P6,P7},frequency</w:t>
      </w:r>
      <w:r w:rsidRPr="00BF5D8E">
        <w:rPr>
          <w:rFonts w:ascii="Arial" w:eastAsia="楷体_GB2312" w:hAnsi="Arial" w:cs="Arial" w:hint="eastAsia"/>
          <w:color w:val="000000" w:themeColor="text1"/>
        </w:rPr>
        <w:t>为单位是</w:t>
      </w:r>
      <w:r w:rsidRPr="00BF5D8E">
        <w:rPr>
          <w:rFonts w:ascii="Arial" w:eastAsia="楷体_GB2312" w:hAnsi="Arial" w:cs="Arial" w:hint="eastAsia"/>
          <w:color w:val="000000" w:themeColor="text1"/>
        </w:rPr>
        <w:t>MHz</w:t>
      </w:r>
      <w:r w:rsidRPr="00BF5D8E">
        <w:rPr>
          <w:rFonts w:ascii="Arial" w:eastAsia="楷体_GB2312" w:hAnsi="Arial" w:cs="Arial" w:hint="eastAsia"/>
          <w:color w:val="000000" w:themeColor="text1"/>
        </w:rPr>
        <w:t>的整型数，</w:t>
      </w:r>
      <w:r w:rsidRPr="00BF5D8E">
        <w:rPr>
          <w:rFonts w:ascii="Arial" w:eastAsia="楷体_GB2312" w:hAnsi="Arial" w:cs="Arial" w:hint="eastAsia"/>
          <w:color w:val="000000" w:themeColor="text1"/>
        </w:rPr>
        <w:t>voltage</w:t>
      </w:r>
      <w:r w:rsidRPr="00BF5D8E">
        <w:rPr>
          <w:rFonts w:ascii="Arial" w:eastAsia="楷体_GB2312" w:hAnsi="Arial" w:cs="Arial" w:hint="eastAsia"/>
          <w:color w:val="000000" w:themeColor="text1"/>
        </w:rPr>
        <w:t>为浮点型的电压值，观察构造函数和析构函数的调用顺序。</w:t>
      </w:r>
    </w:p>
    <w:p w:rsidR="00E61C64" w:rsidRPr="00BF5D8E" w:rsidRDefault="00E61C64" w:rsidP="00BF5D8E">
      <w:pPr>
        <w:pStyle w:val="a7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实验一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"stdafx.h"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CPU_Rank {P1=1,P2,P3,P4,P5,P6,P7};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CPU{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CPU_Rank rank;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frequency;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voltage;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CPU(CPU_Rank 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v){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rank = r;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frequency = f;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voltage = v;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"constructing a CPU"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~CPU(){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"destructing a CPU"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run(){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"CPU starts operating"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stop(){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"CPU stops operating"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CPU a(P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.0);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a.run();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a.stop();</w:t>
      </w:r>
    </w:p>
    <w:p w:rsidR="00E61C64" w:rsidRDefault="00E61C64" w:rsidP="00E61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F5D8E" w:rsidRDefault="00E61C64" w:rsidP="00E61C64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61C64">
      <w:pPr>
        <w:spacing w:line="360" w:lineRule="auto"/>
        <w:rPr>
          <w:rFonts w:ascii="Arial" w:eastAsia="楷体_GB2312" w:hAnsi="Arial" w:cs="Arial"/>
          <w:color w:val="FF0000"/>
          <w:sz w:val="24"/>
        </w:rPr>
      </w:pPr>
      <w:r>
        <w:rPr>
          <w:rFonts w:ascii="Arial" w:eastAsia="楷体_GB2312" w:hAnsi="Arial" w:cs="Arial"/>
          <w:noProof/>
          <w:color w:val="FF0000"/>
          <w:sz w:val="24"/>
        </w:rPr>
        <w:drawing>
          <wp:inline distT="0" distB="0" distL="0" distR="0">
            <wp:extent cx="5274310" cy="2808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一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38" w:rsidRPr="00BF5D8E" w:rsidRDefault="00ED0538" w:rsidP="00E61C64">
      <w:pPr>
        <w:spacing w:line="360" w:lineRule="auto"/>
        <w:rPr>
          <w:rFonts w:ascii="Arial" w:eastAsia="楷体_GB2312" w:hAnsi="Arial" w:cs="Arial"/>
          <w:color w:val="FF0000"/>
          <w:sz w:val="24"/>
        </w:rPr>
      </w:pPr>
    </w:p>
    <w:p w:rsidR="00BF5D8E" w:rsidRPr="009C5798" w:rsidRDefault="00BF5D8E" w:rsidP="00BF5D8E">
      <w:pPr>
        <w:pStyle w:val="a7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9C5798">
        <w:rPr>
          <w:rFonts w:ascii="Arial" w:eastAsia="楷体_GB2312" w:hAnsi="Arial" w:cs="Arial" w:hint="eastAsia"/>
          <w:color w:val="000000" w:themeColor="text1"/>
        </w:rPr>
        <w:t>实验二</w:t>
      </w:r>
      <w:r w:rsidRPr="009C5798">
        <w:rPr>
          <w:rFonts w:ascii="Arial" w:eastAsia="楷体_GB2312" w:hAnsi="Arial" w:cs="Arial"/>
          <w:color w:val="000000" w:themeColor="text1"/>
        </w:rPr>
        <w:t>：</w:t>
      </w:r>
    </w:p>
    <w:p w:rsidR="00BF5D8E" w:rsidRPr="009C5798" w:rsidRDefault="00BF5D8E" w:rsidP="00BF5D8E">
      <w:pPr>
        <w:pStyle w:val="a7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9C5798">
        <w:rPr>
          <w:rFonts w:ascii="Arial" w:eastAsia="楷体_GB2312" w:hAnsi="Arial" w:cs="Arial" w:hint="eastAsia"/>
          <w:color w:val="000000" w:themeColor="text1"/>
        </w:rPr>
        <w:t>实验描述：声明一个简单的</w:t>
      </w:r>
      <w:r w:rsidRPr="009C5798">
        <w:rPr>
          <w:rFonts w:ascii="Arial" w:eastAsia="楷体_GB2312" w:hAnsi="Arial" w:cs="Arial" w:hint="eastAsia"/>
          <w:color w:val="000000" w:themeColor="text1"/>
        </w:rPr>
        <w:t>Computer</w:t>
      </w:r>
      <w:r w:rsidRPr="009C5798">
        <w:rPr>
          <w:rFonts w:ascii="Arial" w:eastAsia="楷体_GB2312" w:hAnsi="Arial" w:cs="Arial" w:hint="eastAsia"/>
          <w:color w:val="000000" w:themeColor="text1"/>
        </w:rPr>
        <w:t>类，有数据成员芯片</w:t>
      </w:r>
      <w:r w:rsidRPr="009C5798">
        <w:rPr>
          <w:rFonts w:ascii="Arial" w:eastAsia="楷体_GB2312" w:hAnsi="Arial" w:cs="Arial" w:hint="eastAsia"/>
          <w:color w:val="000000" w:themeColor="text1"/>
        </w:rPr>
        <w:t>(cpu)</w:t>
      </w:r>
      <w:r w:rsidRPr="009C5798">
        <w:rPr>
          <w:rFonts w:ascii="Arial" w:eastAsia="楷体_GB2312" w:hAnsi="Arial" w:cs="Arial" w:hint="eastAsia"/>
          <w:color w:val="000000" w:themeColor="text1"/>
        </w:rPr>
        <w:t>，内存（</w:t>
      </w:r>
      <w:r w:rsidRPr="009C5798">
        <w:rPr>
          <w:rFonts w:ascii="Arial" w:eastAsia="楷体_GB2312" w:hAnsi="Arial" w:cs="Arial" w:hint="eastAsia"/>
          <w:color w:val="000000" w:themeColor="text1"/>
        </w:rPr>
        <w:t>ram</w:t>
      </w:r>
      <w:r w:rsidRPr="009C5798">
        <w:rPr>
          <w:rFonts w:ascii="Arial" w:eastAsia="楷体_GB2312" w:hAnsi="Arial" w:cs="Arial" w:hint="eastAsia"/>
          <w:color w:val="000000" w:themeColor="text1"/>
        </w:rPr>
        <w:t>），光驱（</w:t>
      </w:r>
      <w:r w:rsidRPr="009C5798">
        <w:rPr>
          <w:rFonts w:ascii="Arial" w:eastAsia="楷体_GB2312" w:hAnsi="Arial" w:cs="Arial" w:hint="eastAsia"/>
          <w:color w:val="000000" w:themeColor="text1"/>
        </w:rPr>
        <w:t>cdrom</w:t>
      </w:r>
      <w:r w:rsidRPr="009C5798">
        <w:rPr>
          <w:rFonts w:ascii="Arial" w:eastAsia="楷体_GB2312" w:hAnsi="Arial" w:cs="Arial" w:hint="eastAsia"/>
          <w:color w:val="000000" w:themeColor="text1"/>
        </w:rPr>
        <w:t>）</w:t>
      </w:r>
      <w:r w:rsidRPr="009C5798">
        <w:rPr>
          <w:rFonts w:ascii="Arial" w:eastAsia="楷体_GB2312" w:hAnsi="Arial" w:cs="Arial" w:hint="eastAsia"/>
          <w:color w:val="000000" w:themeColor="text1"/>
        </w:rPr>
        <w:t>,</w:t>
      </w:r>
      <w:r w:rsidRPr="009C5798">
        <w:rPr>
          <w:rFonts w:ascii="Arial" w:eastAsia="楷体_GB2312" w:hAnsi="Arial" w:cs="Arial" w:hint="eastAsia"/>
          <w:color w:val="000000" w:themeColor="text1"/>
        </w:rPr>
        <w:t>等，有两个共有成员函数</w:t>
      </w:r>
      <w:r w:rsidRPr="009C5798">
        <w:rPr>
          <w:rFonts w:ascii="Arial" w:eastAsia="楷体_GB2312" w:hAnsi="Arial" w:cs="Arial" w:hint="eastAsia"/>
          <w:color w:val="000000" w:themeColor="text1"/>
        </w:rPr>
        <w:t>run.stop.cpu</w:t>
      </w:r>
      <w:r w:rsidRPr="009C5798">
        <w:rPr>
          <w:rFonts w:ascii="Arial" w:eastAsia="楷体_GB2312" w:hAnsi="Arial" w:cs="Arial" w:hint="eastAsia"/>
          <w:color w:val="000000" w:themeColor="text1"/>
        </w:rPr>
        <w:t>为</w:t>
      </w:r>
      <w:r w:rsidRPr="009C5798">
        <w:rPr>
          <w:rFonts w:ascii="Arial" w:eastAsia="楷体_GB2312" w:hAnsi="Arial" w:cs="Arial" w:hint="eastAsia"/>
          <w:color w:val="000000" w:themeColor="text1"/>
        </w:rPr>
        <w:t>CPU</w:t>
      </w:r>
      <w:r w:rsidRPr="009C5798">
        <w:rPr>
          <w:rFonts w:ascii="Arial" w:eastAsia="楷体_GB2312" w:hAnsi="Arial" w:cs="Arial" w:hint="eastAsia"/>
          <w:color w:val="000000" w:themeColor="text1"/>
        </w:rPr>
        <w:t>类的一个对象，</w:t>
      </w:r>
      <w:r w:rsidRPr="009C5798">
        <w:rPr>
          <w:rFonts w:ascii="Arial" w:eastAsia="楷体_GB2312" w:hAnsi="Arial" w:cs="Arial" w:hint="eastAsia"/>
          <w:color w:val="000000" w:themeColor="text1"/>
        </w:rPr>
        <w:t>ram</w:t>
      </w:r>
      <w:r w:rsidRPr="009C5798">
        <w:rPr>
          <w:rFonts w:ascii="Arial" w:eastAsia="楷体_GB2312" w:hAnsi="Arial" w:cs="Arial" w:hint="eastAsia"/>
          <w:color w:val="000000" w:themeColor="text1"/>
        </w:rPr>
        <w:t>为</w:t>
      </w:r>
      <w:r w:rsidRPr="009C5798">
        <w:rPr>
          <w:rFonts w:ascii="Arial" w:eastAsia="楷体_GB2312" w:hAnsi="Arial" w:cs="Arial" w:hint="eastAsia"/>
          <w:color w:val="000000" w:themeColor="text1"/>
        </w:rPr>
        <w:t>RAM</w:t>
      </w:r>
      <w:r w:rsidRPr="009C5798">
        <w:rPr>
          <w:rFonts w:ascii="Arial" w:eastAsia="楷体_GB2312" w:hAnsi="Arial" w:cs="Arial" w:hint="eastAsia"/>
          <w:color w:val="000000" w:themeColor="text1"/>
        </w:rPr>
        <w:t>类的一个对象，</w:t>
      </w:r>
      <w:r w:rsidRPr="009C5798">
        <w:rPr>
          <w:rFonts w:ascii="Arial" w:eastAsia="楷体_GB2312" w:hAnsi="Arial" w:cs="Arial" w:hint="eastAsia"/>
          <w:color w:val="000000" w:themeColor="text1"/>
        </w:rPr>
        <w:t>cdrom</w:t>
      </w:r>
      <w:r w:rsidRPr="009C5798">
        <w:rPr>
          <w:rFonts w:ascii="Arial" w:eastAsia="楷体_GB2312" w:hAnsi="Arial" w:cs="Arial" w:hint="eastAsia"/>
          <w:color w:val="000000" w:themeColor="text1"/>
        </w:rPr>
        <w:t>为</w:t>
      </w:r>
      <w:r w:rsidRPr="009C5798">
        <w:rPr>
          <w:rFonts w:ascii="Arial" w:eastAsia="楷体_GB2312" w:hAnsi="Arial" w:cs="Arial" w:hint="eastAsia"/>
          <w:color w:val="000000" w:themeColor="text1"/>
        </w:rPr>
        <w:t>CDROM</w:t>
      </w:r>
      <w:r w:rsidRPr="009C5798">
        <w:rPr>
          <w:rFonts w:ascii="Arial" w:eastAsia="楷体_GB2312" w:hAnsi="Arial" w:cs="Arial" w:hint="eastAsia"/>
          <w:color w:val="000000" w:themeColor="text1"/>
        </w:rPr>
        <w:t>类的一个对象，声明并实现这个类。</w:t>
      </w:r>
    </w:p>
    <w:p w:rsidR="00BF5D8E" w:rsidRDefault="00BF5D8E" w:rsidP="00BF5D8E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实验二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"stdafx.h"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CPU_Rank {P1=1,P2,P3,P4,P5,P6,P7};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CPU{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CPU_Rank rank;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frequency;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voltage;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CPU(CPU_Rank 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rank = r;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frequency = f;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voltage = v;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"constructing a CPU"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CPU(CPU&amp;CPU1){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"using the copy constructer to construct a CPU"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~CPU(){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"destructing a CPU"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RAM{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ram;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ram = r;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"constructing a RAM"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RAM(RAM&amp;RAM1){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"using the copy constructer to construct a RAM"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~RAM(){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"destructing a RAM"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CDROM{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cdrom;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CDROM(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cdrom = c;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"constructing a CDROM"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CDROM(CDROM&amp;CDROM1){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"using the copy constructer to construct a CDROM"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COMPUTER{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CPU A;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RAM B;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CDROM C;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COMPUTER(CPU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RAM ram, CDROM cdrom);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~COMPUTER(){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"destructing a COMPUTER"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run(){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"COMPUTER stars operating"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stop(){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"COMPTER stops operating"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COMPUTER::COMPUTER(CPU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RAM ram, CDROM cdrom):A(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),B(ram),C(cdrom){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"constructing a COMPUTER"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CPU a(P3, 100, 1.0);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RAM b(1);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CDROM c(3);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COMPUTER Computer(a, b, c);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Computer.run();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Computer.stop();</w:t>
      </w:r>
    </w:p>
    <w:p w:rsidR="00ED0538" w:rsidRDefault="00ED0538" w:rsidP="00ED0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D0538" w:rsidRDefault="00ED0538" w:rsidP="00ED0538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538" w:rsidRDefault="00ED0538" w:rsidP="00ED0538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74310" cy="3589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38" w:rsidRPr="009C5798" w:rsidRDefault="00ED0538" w:rsidP="00ED0538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:rsidR="009C5798" w:rsidRPr="009C5798" w:rsidRDefault="009C5798" w:rsidP="009C5798">
      <w:pPr>
        <w:pStyle w:val="a7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9C5798">
        <w:rPr>
          <w:rFonts w:ascii="Arial" w:eastAsia="楷体_GB2312" w:hAnsi="Arial" w:cs="Arial" w:hint="eastAsia"/>
          <w:color w:val="000000" w:themeColor="text1"/>
        </w:rPr>
        <w:t>实验三</w:t>
      </w:r>
      <w:r w:rsidRPr="009C5798">
        <w:rPr>
          <w:rFonts w:ascii="Arial" w:eastAsia="楷体_GB2312" w:hAnsi="Arial" w:cs="Arial"/>
          <w:color w:val="000000" w:themeColor="text1"/>
        </w:rPr>
        <w:t>：</w:t>
      </w:r>
    </w:p>
    <w:p w:rsidR="009C5798" w:rsidRPr="009C5798" w:rsidRDefault="009C5798" w:rsidP="00BF5D8E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:rsidR="009C5798" w:rsidRPr="009C5798" w:rsidRDefault="009C5798" w:rsidP="009C5798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实验描述：</w:t>
      </w:r>
    </w:p>
    <w:p w:rsidR="009C5798" w:rsidRPr="009C5798" w:rsidRDefault="009C5798" w:rsidP="009C5798">
      <w:pPr>
        <w:numPr>
          <w:ilvl w:val="0"/>
          <w:numId w:val="3"/>
        </w:num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运行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以下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程序，观察程序输出。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#include&lt;iostream&gt;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using namespace std;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int x=1,y=2;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int main()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cout&lt;&lt;"Begin..."&lt;&lt;endl;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cout&lt;&lt;"x="&lt;&lt;x&lt;&lt;endl;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cout&lt;&lt;"y="&lt;&lt;y&lt;&lt;endl;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cout&lt;&lt;"Evaluate x and y in main()..."&lt;&lt;endl;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int x=10,y=20;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cout&lt;&lt;"x="&lt;&lt;x&lt;&lt;endl;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cout&lt;&lt;"y="&lt;&lt;y&lt;&lt;endl;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cout&lt;&lt;"Step int fn1()..."&lt;&lt;endl;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fn1();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cout&lt;&lt;"Back in main"&lt;&lt;endl;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cout&lt;&lt;"x="&lt;&lt;x&lt;&lt;endl;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lastRenderedPageBreak/>
        <w:tab/>
        <w:t>cout&lt;&lt;"y="&lt;&lt;y&lt;&lt;endl;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return 0;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int y=200;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cout&lt;&lt;"x="&lt;&lt;x&lt;&lt;endl;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cout&lt;&lt;"y="&lt;&lt;y&lt;&lt;endl;</w:t>
      </w:r>
    </w:p>
    <w:p w:rsidR="009C5798" w:rsidRPr="009C5798" w:rsidRDefault="009C5798" w:rsidP="009C5798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:rsidR="009C5798" w:rsidRDefault="00ED0538" w:rsidP="00BF5D8E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74310" cy="3128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三（1）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98" w:rsidRDefault="009C5798" w:rsidP="009C5798">
      <w:pPr>
        <w:numPr>
          <w:ilvl w:val="0"/>
          <w:numId w:val="3"/>
        </w:num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新建一个空的项目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添加头文件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client.h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，在其中声明类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注意使用编译预处理命令；再添加源程序文件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在其中实现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类，注意静态成员变量的使用方法；再添加文件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在其中定义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main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（）函数，测试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类，观察相应的成员变量取值的变化情况。</w:t>
      </w:r>
    </w:p>
    <w:p w:rsidR="005A4EDD" w:rsidRDefault="005A4EDD" w:rsidP="005A4EDD">
      <w:pPr>
        <w:spacing w:line="360" w:lineRule="auto"/>
        <w:ind w:left="360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//client.h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__CLIENT_H__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__CLIENT_H__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CLIENT{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ID);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~CLIENT();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GetID();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SetID(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ID1);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CLIENTNUM;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05686" w:rsidRDefault="005A4EDD" w:rsidP="005A4EDD">
      <w:pPr>
        <w:spacing w:line="360" w:lineRule="auto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#endif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__CLIENT_H__</w:t>
      </w:r>
    </w:p>
    <w:p w:rsidR="005A4EDD" w:rsidRDefault="005A4EDD" w:rsidP="005A4EDD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 client.cpp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"client.h"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CLIENT::CLIENT(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ID) :ID(ID){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CLIENTNUM++;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CLIENT::CLIENTNUM = 0;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CLIENT::~CLIENT(){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CLIENTNUM--;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CLIENT::GetID(){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CLIENT::SetID(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ID1){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ID = ID1;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//lab5_2.cpp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"client.h"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CLIENT X(2017310718);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CLIENT Y(2017310719);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X.GetID() &lt;&lt; endl;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Y.GetID() &lt;&lt; endl;</w:t>
      </w:r>
    </w:p>
    <w:p w:rsidR="005A4EDD" w:rsidRDefault="005A4EDD" w:rsidP="005A4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A4EDD" w:rsidRDefault="005A4EDD" w:rsidP="005A4EDD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A4EDD" w:rsidRPr="009C5798" w:rsidRDefault="005A4EDD" w:rsidP="005A4EDD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</w:p>
    <w:p w:rsidR="009C5798" w:rsidRPr="009C5798" w:rsidRDefault="00C05686" w:rsidP="00BF5D8E">
      <w:pPr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74310" cy="3768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三（2）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798" w:rsidRPr="009C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F4B" w:rsidRDefault="00367F4B" w:rsidP="00BF5D8E">
      <w:r>
        <w:separator/>
      </w:r>
    </w:p>
  </w:endnote>
  <w:endnote w:type="continuationSeparator" w:id="0">
    <w:p w:rsidR="00367F4B" w:rsidRDefault="00367F4B" w:rsidP="00BF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F4B" w:rsidRDefault="00367F4B" w:rsidP="00BF5D8E">
      <w:r>
        <w:separator/>
      </w:r>
    </w:p>
  </w:footnote>
  <w:footnote w:type="continuationSeparator" w:id="0">
    <w:p w:rsidR="00367F4B" w:rsidRDefault="00367F4B" w:rsidP="00BF5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726F9"/>
    <w:multiLevelType w:val="multilevel"/>
    <w:tmpl w:val="3F1726F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9447E"/>
    <w:multiLevelType w:val="hybridMultilevel"/>
    <w:tmpl w:val="0C4C29A2"/>
    <w:lvl w:ilvl="0" w:tplc="1206E7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36776"/>
    <w:multiLevelType w:val="hybridMultilevel"/>
    <w:tmpl w:val="C25846A0"/>
    <w:lvl w:ilvl="0" w:tplc="7652BE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1A"/>
    <w:rsid w:val="001D1FF2"/>
    <w:rsid w:val="002F235D"/>
    <w:rsid w:val="00367F4B"/>
    <w:rsid w:val="004A060D"/>
    <w:rsid w:val="005A4EDD"/>
    <w:rsid w:val="0080171A"/>
    <w:rsid w:val="009C5798"/>
    <w:rsid w:val="00BF5D8E"/>
    <w:rsid w:val="00C05686"/>
    <w:rsid w:val="00E02304"/>
    <w:rsid w:val="00E61C64"/>
    <w:rsid w:val="00E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C088A-19B1-4C14-9D03-6934EE60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D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D8E"/>
    <w:rPr>
      <w:sz w:val="18"/>
      <w:szCs w:val="18"/>
    </w:rPr>
  </w:style>
  <w:style w:type="paragraph" w:styleId="a7">
    <w:name w:val="Normal (Web)"/>
    <w:basedOn w:val="a"/>
    <w:rsid w:val="00BF5D8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5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Weyne</dc:creator>
  <cp:keywords/>
  <dc:description/>
  <cp:lastModifiedBy>菡 徐</cp:lastModifiedBy>
  <cp:revision>2</cp:revision>
  <dcterms:created xsi:type="dcterms:W3CDTF">2018-12-11T08:43:00Z</dcterms:created>
  <dcterms:modified xsi:type="dcterms:W3CDTF">2018-12-11T08:43:00Z</dcterms:modified>
</cp:coreProperties>
</file>