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BA8" w:rsidRPr="008B37A9" w:rsidRDefault="00AB432E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7-14 答:（1）派生</w:t>
      </w:r>
      <w:proofErr w:type="gramStart"/>
      <w:r w:rsidRPr="008B37A9">
        <w:rPr>
          <w:rFonts w:ascii="宋体" w:eastAsia="宋体" w:hAnsi="宋体" w:hint="eastAsia"/>
        </w:rPr>
        <w:t>类</w:t>
      </w:r>
      <w:r w:rsidRPr="008B37A9">
        <w:rPr>
          <w:rFonts w:ascii="宋体" w:eastAsia="宋体" w:hAnsi="宋体"/>
        </w:rPr>
        <w:t>对象</w:t>
      </w:r>
      <w:proofErr w:type="gramEnd"/>
      <w:r w:rsidRPr="008B37A9">
        <w:rPr>
          <w:rFonts w:ascii="宋体" w:eastAsia="宋体" w:hAnsi="宋体"/>
        </w:rPr>
        <w:t>可以隐含转换</w:t>
      </w:r>
      <w:proofErr w:type="gramStart"/>
      <w:r w:rsidRPr="008B37A9">
        <w:rPr>
          <w:rFonts w:ascii="宋体" w:eastAsia="宋体" w:hAnsi="宋体"/>
        </w:rPr>
        <w:t>为基类对象</w:t>
      </w:r>
      <w:proofErr w:type="gramEnd"/>
      <w:r w:rsidRPr="008B37A9">
        <w:rPr>
          <w:rFonts w:ascii="宋体" w:eastAsia="宋体" w:hAnsi="宋体" w:hint="eastAsia"/>
        </w:rPr>
        <w:t>；</w:t>
      </w:r>
    </w:p>
    <w:p w:rsidR="00AB432E" w:rsidRPr="008B37A9" w:rsidRDefault="00AB432E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（2）派生</w:t>
      </w:r>
      <w:proofErr w:type="gramStart"/>
      <w:r w:rsidRPr="008B37A9">
        <w:rPr>
          <w:rFonts w:ascii="宋体" w:eastAsia="宋体" w:hAnsi="宋体" w:hint="eastAsia"/>
        </w:rPr>
        <w:t>类</w:t>
      </w:r>
      <w:r w:rsidRPr="008B37A9">
        <w:rPr>
          <w:rFonts w:ascii="宋体" w:eastAsia="宋体" w:hAnsi="宋体"/>
        </w:rPr>
        <w:t>对象</w:t>
      </w:r>
      <w:proofErr w:type="gramEnd"/>
      <w:r w:rsidRPr="008B37A9">
        <w:rPr>
          <w:rFonts w:ascii="宋体" w:eastAsia="宋体" w:hAnsi="宋体"/>
        </w:rPr>
        <w:t>可以初始化</w:t>
      </w:r>
      <w:proofErr w:type="gramStart"/>
      <w:r w:rsidRPr="008B37A9">
        <w:rPr>
          <w:rFonts w:ascii="宋体" w:eastAsia="宋体" w:hAnsi="宋体"/>
        </w:rPr>
        <w:t>基类引用</w:t>
      </w:r>
      <w:proofErr w:type="gramEnd"/>
      <w:r w:rsidRPr="008B37A9">
        <w:rPr>
          <w:rFonts w:ascii="宋体" w:eastAsia="宋体" w:hAnsi="宋体"/>
        </w:rPr>
        <w:t>；</w:t>
      </w:r>
    </w:p>
    <w:p w:rsidR="00AB432E" w:rsidRPr="008B37A9" w:rsidRDefault="00AB432E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（3）派生类</w:t>
      </w:r>
      <w:r w:rsidRPr="008B37A9">
        <w:rPr>
          <w:rFonts w:ascii="宋体" w:eastAsia="宋体" w:hAnsi="宋体"/>
        </w:rPr>
        <w:t>的指针可以隐含</w:t>
      </w:r>
      <w:r w:rsidRPr="008B37A9">
        <w:rPr>
          <w:rFonts w:ascii="宋体" w:eastAsia="宋体" w:hAnsi="宋体" w:hint="eastAsia"/>
        </w:rPr>
        <w:t>转换</w:t>
      </w:r>
      <w:proofErr w:type="gramStart"/>
      <w:r w:rsidRPr="008B37A9">
        <w:rPr>
          <w:rFonts w:ascii="宋体" w:eastAsia="宋体" w:hAnsi="宋体" w:hint="eastAsia"/>
        </w:rPr>
        <w:t>为</w:t>
      </w:r>
      <w:r w:rsidRPr="008B37A9">
        <w:rPr>
          <w:rFonts w:ascii="宋体" w:eastAsia="宋体" w:hAnsi="宋体"/>
        </w:rPr>
        <w:t>基类的</w:t>
      </w:r>
      <w:proofErr w:type="gramEnd"/>
      <w:r w:rsidRPr="008B37A9">
        <w:rPr>
          <w:rFonts w:ascii="宋体" w:eastAsia="宋体" w:hAnsi="宋体"/>
        </w:rPr>
        <w:t>指针</w:t>
      </w:r>
      <w:r w:rsidR="008B37A9" w:rsidRPr="008B37A9">
        <w:rPr>
          <w:rFonts w:ascii="宋体" w:eastAsia="宋体" w:hAnsi="宋体" w:hint="eastAsia"/>
        </w:rPr>
        <w:t>；</w:t>
      </w:r>
    </w:p>
    <w:p w:rsidR="008B37A9" w:rsidRPr="008B37A9" w:rsidRDefault="008B37A9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（4）</w:t>
      </w:r>
      <w:proofErr w:type="gramStart"/>
      <w:r w:rsidRPr="008B37A9">
        <w:rPr>
          <w:rFonts w:ascii="宋体" w:eastAsia="宋体" w:hAnsi="宋体" w:hint="eastAsia"/>
        </w:rPr>
        <w:t>基类对象</w:t>
      </w:r>
      <w:proofErr w:type="gramEnd"/>
      <w:r w:rsidRPr="008B37A9">
        <w:rPr>
          <w:rFonts w:ascii="宋体" w:eastAsia="宋体" w:hAnsi="宋体"/>
        </w:rPr>
        <w:t>一般无法被显示转换为派生类对象，除非派生类有</w:t>
      </w:r>
      <w:proofErr w:type="gramStart"/>
      <w:r w:rsidRPr="008B37A9">
        <w:rPr>
          <w:rFonts w:ascii="宋体" w:eastAsia="宋体" w:hAnsi="宋体"/>
        </w:rPr>
        <w:t>接收基类类型</w:t>
      </w:r>
      <w:proofErr w:type="gramEnd"/>
      <w:r w:rsidRPr="008B37A9">
        <w:rPr>
          <w:rFonts w:ascii="宋体" w:eastAsia="宋体" w:hAnsi="宋体"/>
        </w:rPr>
        <w:t>（</w:t>
      </w:r>
      <w:r w:rsidRPr="008B37A9">
        <w:rPr>
          <w:rFonts w:ascii="宋体" w:eastAsia="宋体" w:hAnsi="宋体" w:hint="eastAsia"/>
        </w:rPr>
        <w:t>或引用</w:t>
      </w:r>
      <w:r w:rsidRPr="008B37A9">
        <w:rPr>
          <w:rFonts w:ascii="宋体" w:eastAsia="宋体" w:hAnsi="宋体"/>
        </w:rPr>
        <w:t>类型）</w:t>
      </w:r>
      <w:r w:rsidRPr="008B37A9">
        <w:rPr>
          <w:rFonts w:ascii="宋体" w:eastAsia="宋体" w:hAnsi="宋体" w:hint="eastAsia"/>
        </w:rPr>
        <w:t>参数</w:t>
      </w:r>
      <w:r w:rsidRPr="008B37A9">
        <w:rPr>
          <w:rFonts w:ascii="宋体" w:eastAsia="宋体" w:hAnsi="宋体"/>
        </w:rPr>
        <w:t>的构造函数</w:t>
      </w:r>
      <w:r w:rsidRPr="008B37A9">
        <w:rPr>
          <w:rFonts w:ascii="宋体" w:eastAsia="宋体" w:hAnsi="宋体" w:hint="eastAsia"/>
        </w:rPr>
        <w:t>；</w:t>
      </w:r>
    </w:p>
    <w:p w:rsidR="008B37A9" w:rsidRPr="008B37A9" w:rsidRDefault="008B37A9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（5）执行</w:t>
      </w:r>
      <w:proofErr w:type="gramStart"/>
      <w:r w:rsidRPr="008B37A9">
        <w:rPr>
          <w:rFonts w:ascii="宋体" w:eastAsia="宋体" w:hAnsi="宋体"/>
        </w:rPr>
        <w:t>基类向</w:t>
      </w:r>
      <w:proofErr w:type="gramEnd"/>
      <w:r w:rsidRPr="008B37A9">
        <w:rPr>
          <w:rFonts w:ascii="宋体" w:eastAsia="宋体" w:hAnsi="宋体"/>
        </w:rPr>
        <w:t>派生类的转换时，一定要</w:t>
      </w:r>
      <w:r w:rsidRPr="008B37A9">
        <w:rPr>
          <w:rFonts w:ascii="宋体" w:eastAsia="宋体" w:hAnsi="宋体" w:hint="eastAsia"/>
        </w:rPr>
        <w:t>确保被转换的</w:t>
      </w:r>
      <w:r w:rsidRPr="008B37A9">
        <w:rPr>
          <w:rFonts w:ascii="宋体" w:eastAsia="宋体" w:hAnsi="宋体"/>
        </w:rPr>
        <w:t>指针和引用</w:t>
      </w:r>
      <w:r w:rsidRPr="008B37A9">
        <w:rPr>
          <w:rFonts w:ascii="宋体" w:eastAsia="宋体" w:hAnsi="宋体" w:hint="eastAsia"/>
        </w:rPr>
        <w:t>所指向</w:t>
      </w:r>
      <w:r w:rsidRPr="008B37A9">
        <w:rPr>
          <w:rFonts w:ascii="宋体" w:eastAsia="宋体" w:hAnsi="宋体"/>
        </w:rPr>
        <w:t>或引用的对象符合转换的目的类型；</w:t>
      </w:r>
    </w:p>
    <w:p w:rsidR="00BF6FCB" w:rsidRDefault="00BF6FCB">
      <w:pPr>
        <w:rPr>
          <w:rFonts w:ascii="宋体" w:eastAsia="宋体" w:hAnsi="宋体"/>
        </w:rPr>
      </w:pPr>
      <w:r w:rsidRPr="008B37A9">
        <w:rPr>
          <w:rFonts w:ascii="宋体" w:eastAsia="宋体" w:hAnsi="宋体" w:hint="eastAsia"/>
        </w:rPr>
        <w:t>在多继承</w:t>
      </w:r>
      <w:r w:rsidR="008B37A9" w:rsidRPr="008B37A9">
        <w:rPr>
          <w:rFonts w:ascii="宋体" w:eastAsia="宋体" w:hAnsi="宋体" w:hint="eastAsia"/>
        </w:rPr>
        <w:t>或</w:t>
      </w:r>
      <w:r w:rsidR="008B37A9" w:rsidRPr="008B37A9">
        <w:rPr>
          <w:rFonts w:ascii="宋体" w:eastAsia="宋体" w:hAnsi="宋体"/>
        </w:rPr>
        <w:t>虚拟继承的</w:t>
      </w:r>
      <w:r w:rsidRPr="008B37A9">
        <w:rPr>
          <w:rFonts w:ascii="宋体" w:eastAsia="宋体" w:hAnsi="宋体"/>
        </w:rPr>
        <w:t>情况下，</w:t>
      </w:r>
      <w:r w:rsidR="008B37A9" w:rsidRPr="008B37A9">
        <w:rPr>
          <w:rFonts w:ascii="宋体" w:eastAsia="宋体" w:hAnsi="宋体" w:hint="eastAsia"/>
        </w:rPr>
        <w:t>指针的转换</w:t>
      </w:r>
      <w:r w:rsidR="008B37A9" w:rsidRPr="008B37A9">
        <w:rPr>
          <w:rFonts w:ascii="宋体" w:eastAsia="宋体" w:hAnsi="宋体"/>
        </w:rPr>
        <w:t>并非都保持原先的地址不变，地址的算术运算</w:t>
      </w:r>
      <w:r w:rsidR="008B37A9" w:rsidRPr="008B37A9">
        <w:rPr>
          <w:rFonts w:ascii="宋体" w:eastAsia="宋体" w:hAnsi="宋体" w:hint="eastAsia"/>
        </w:rPr>
        <w:t>可能</w:t>
      </w:r>
      <w:r w:rsidR="008B37A9" w:rsidRPr="008B37A9">
        <w:rPr>
          <w:rFonts w:ascii="宋体" w:eastAsia="宋体" w:hAnsi="宋体"/>
        </w:rPr>
        <w:t>在指针转换时发生。</w:t>
      </w:r>
    </w:p>
    <w:p w:rsidR="0098603D" w:rsidRDefault="008B37A9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8-1 答</w:t>
      </w:r>
      <w:r>
        <w:rPr>
          <w:rFonts w:ascii="宋体" w:eastAsia="宋体" w:hAnsi="宋体"/>
        </w:rPr>
        <w:t>：多态是指</w:t>
      </w:r>
      <w:r w:rsidR="0098603D">
        <w:rPr>
          <w:rFonts w:ascii="宋体" w:eastAsia="宋体" w:hAnsi="宋体" w:hint="eastAsia"/>
        </w:rPr>
        <w:t>同样的信息</w:t>
      </w:r>
      <w:r w:rsidR="0098603D">
        <w:rPr>
          <w:rFonts w:ascii="宋体" w:eastAsia="宋体" w:hAnsi="宋体"/>
        </w:rPr>
        <w:t>被不同类型的对象接收时导致不同的行为。</w:t>
      </w:r>
    </w:p>
    <w:p w:rsidR="008B37A9" w:rsidRDefault="0098603D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实现类型</w:t>
      </w:r>
      <w:r>
        <w:rPr>
          <w:rFonts w:ascii="宋体" w:eastAsia="宋体" w:hAnsi="宋体"/>
        </w:rPr>
        <w:t>：</w:t>
      </w:r>
      <w:r>
        <w:rPr>
          <w:rFonts w:ascii="宋体" w:eastAsia="宋体" w:hAnsi="宋体" w:hint="eastAsia"/>
        </w:rPr>
        <w:t>编译时</w:t>
      </w:r>
      <w:r>
        <w:rPr>
          <w:rFonts w:ascii="宋体" w:eastAsia="宋体" w:hAnsi="宋体"/>
        </w:rPr>
        <w:t>的多态和运行时的多态。</w:t>
      </w:r>
    </w:p>
    <w:p w:rsidR="0098603D" w:rsidRDefault="0098603D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8-2 </w:t>
      </w:r>
      <w:r>
        <w:rPr>
          <w:rFonts w:ascii="宋体" w:eastAsia="宋体" w:hAnsi="宋体" w:hint="eastAsia"/>
        </w:rPr>
        <w:t>答:抽象</w:t>
      </w:r>
      <w:r>
        <w:rPr>
          <w:rFonts w:ascii="宋体" w:eastAsia="宋体" w:hAnsi="宋体"/>
        </w:rPr>
        <w:t>类：</w:t>
      </w:r>
      <w:proofErr w:type="gramStart"/>
      <w:r>
        <w:rPr>
          <w:rFonts w:ascii="宋体" w:eastAsia="宋体" w:hAnsi="宋体"/>
        </w:rPr>
        <w:t>带有纯虚函数</w:t>
      </w:r>
      <w:proofErr w:type="gramEnd"/>
      <w:r>
        <w:rPr>
          <w:rFonts w:ascii="宋体" w:eastAsia="宋体" w:hAnsi="宋体"/>
        </w:rPr>
        <w:t>的类。</w:t>
      </w:r>
      <w:r>
        <w:rPr>
          <w:rFonts w:ascii="宋体" w:eastAsia="宋体" w:hAnsi="宋体" w:hint="eastAsia"/>
        </w:rPr>
        <w:t>抽象类</w:t>
      </w:r>
      <w:r>
        <w:rPr>
          <w:rFonts w:ascii="宋体" w:eastAsia="宋体" w:hAnsi="宋体"/>
        </w:rPr>
        <w:t>的主要作用是通过它为</w:t>
      </w:r>
      <w:proofErr w:type="gramStart"/>
      <w:r>
        <w:rPr>
          <w:rFonts w:ascii="宋体" w:eastAsia="宋体" w:hAnsi="宋体"/>
        </w:rPr>
        <w:t>一个类族建立</w:t>
      </w:r>
      <w:proofErr w:type="gramEnd"/>
      <w:r>
        <w:rPr>
          <w:rFonts w:ascii="宋体" w:eastAsia="宋体" w:hAnsi="宋体"/>
        </w:rPr>
        <w:t>一个公共的</w:t>
      </w:r>
      <w:r>
        <w:rPr>
          <w:rFonts w:ascii="宋体" w:eastAsia="宋体" w:hAnsi="宋体" w:hint="eastAsia"/>
        </w:rPr>
        <w:t>接口</w:t>
      </w:r>
      <w:r>
        <w:rPr>
          <w:rFonts w:ascii="宋体" w:eastAsia="宋体" w:hAnsi="宋体"/>
        </w:rPr>
        <w:t>，使他们能够更有效地发挥</w:t>
      </w:r>
      <w:r>
        <w:rPr>
          <w:rFonts w:ascii="宋体" w:eastAsia="宋体" w:hAnsi="宋体" w:hint="eastAsia"/>
        </w:rPr>
        <w:t>多态</w:t>
      </w:r>
      <w:r>
        <w:rPr>
          <w:rFonts w:ascii="宋体" w:eastAsia="宋体" w:hAnsi="宋体"/>
        </w:rPr>
        <w:t>特性。</w:t>
      </w:r>
      <w:r w:rsidR="00F255E9">
        <w:rPr>
          <w:rFonts w:ascii="宋体" w:eastAsia="宋体" w:hAnsi="宋体" w:hint="eastAsia"/>
        </w:rPr>
        <w:t>抽象类</w:t>
      </w:r>
      <w:r w:rsidR="00F255E9">
        <w:rPr>
          <w:rFonts w:ascii="宋体" w:eastAsia="宋体" w:hAnsi="宋体"/>
        </w:rPr>
        <w:t>的派生类不一定需要</w:t>
      </w:r>
      <w:proofErr w:type="gramStart"/>
      <w:r w:rsidR="00F255E9">
        <w:rPr>
          <w:rFonts w:ascii="宋体" w:eastAsia="宋体" w:hAnsi="宋体"/>
        </w:rPr>
        <w:t>给</w:t>
      </w:r>
      <w:r w:rsidR="00F255E9">
        <w:rPr>
          <w:rFonts w:ascii="宋体" w:eastAsia="宋体" w:hAnsi="宋体" w:hint="eastAsia"/>
        </w:rPr>
        <w:t>出</w:t>
      </w:r>
      <w:r w:rsidR="00F255E9">
        <w:rPr>
          <w:rFonts w:ascii="宋体" w:eastAsia="宋体" w:hAnsi="宋体"/>
        </w:rPr>
        <w:t>纯虚函数</w:t>
      </w:r>
      <w:proofErr w:type="gramEnd"/>
      <w:r w:rsidR="00F255E9">
        <w:rPr>
          <w:rFonts w:ascii="宋体" w:eastAsia="宋体" w:hAnsi="宋体" w:hint="eastAsia"/>
        </w:rPr>
        <w:t>的</w:t>
      </w:r>
      <w:r w:rsidR="00F255E9">
        <w:rPr>
          <w:rFonts w:ascii="宋体" w:eastAsia="宋体" w:hAnsi="宋体"/>
        </w:rPr>
        <w:t>实</w:t>
      </w:r>
      <w:r w:rsidR="00F255E9">
        <w:rPr>
          <w:rFonts w:ascii="宋体" w:eastAsia="宋体" w:hAnsi="宋体" w:hint="eastAsia"/>
        </w:rPr>
        <w:t>现</w:t>
      </w:r>
      <w:r w:rsidR="00F255E9">
        <w:rPr>
          <w:rFonts w:ascii="宋体" w:eastAsia="宋体" w:hAnsi="宋体"/>
        </w:rPr>
        <w:t>。</w:t>
      </w:r>
    </w:p>
    <w:p w:rsidR="00B817A9" w:rsidRPr="0098603D" w:rsidRDefault="00B817A9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11-1 答</w:t>
      </w:r>
      <w:r>
        <w:rPr>
          <w:rFonts w:ascii="宋体" w:eastAsia="宋体" w:hAnsi="宋体"/>
        </w:rPr>
        <w:t>：略。</w:t>
      </w:r>
      <w:bookmarkStart w:id="0" w:name="_GoBack"/>
      <w:bookmarkEnd w:id="0"/>
    </w:p>
    <w:sectPr w:rsidR="00B817A9" w:rsidRPr="00986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32E"/>
    <w:rsid w:val="002D4BA8"/>
    <w:rsid w:val="008B37A9"/>
    <w:rsid w:val="0098603D"/>
    <w:rsid w:val="00AB432E"/>
    <w:rsid w:val="00B817A9"/>
    <w:rsid w:val="00BF6FCB"/>
    <w:rsid w:val="00D11339"/>
    <w:rsid w:val="00F25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2122-CA66-434E-A0A3-BC11BA1D8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KingRain</dc:creator>
  <cp:keywords/>
  <dc:description/>
  <cp:lastModifiedBy>KingRain</cp:lastModifiedBy>
  <cp:revision>2</cp:revision>
  <dcterms:created xsi:type="dcterms:W3CDTF">2018-12-05T02:18:00Z</dcterms:created>
  <dcterms:modified xsi:type="dcterms:W3CDTF">2018-12-05T04:50:00Z</dcterms:modified>
</cp:coreProperties>
</file>