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0A2A8" w14:textId="79F641B1" w:rsidR="002C294F" w:rsidRPr="00FB1723" w:rsidRDefault="00FB1723" w:rsidP="00FB1723">
      <w:pPr>
        <w:pStyle w:val="Heading1"/>
      </w:pPr>
      <w:r w:rsidRPr="00FB1723">
        <w:rPr>
          <w:rFonts w:hint="eastAsia"/>
        </w:rPr>
        <w:t>子女的保险</w:t>
      </w:r>
    </w:p>
    <w:p w14:paraId="7F0FE300" w14:textId="77777777" w:rsidR="00FB1723" w:rsidRPr="00D734DB" w:rsidRDefault="00FB1723" w:rsidP="00D734DB">
      <w:pPr>
        <w:pStyle w:val="Heading2"/>
        <w:rPr>
          <w:color w:val="262C33"/>
          <w:szCs w:val="24"/>
        </w:rPr>
      </w:pPr>
      <w:r w:rsidRPr="00D734DB">
        <w:t>团体补充医疗保险</w:t>
      </w:r>
    </w:p>
    <w:p w14:paraId="1F847688" w14:textId="77777777" w:rsidR="00FB1723" w:rsidRPr="00D734DB" w:rsidRDefault="00FB1723" w:rsidP="00D734DB">
      <w:pPr>
        <w:pStyle w:val="NormalWeb"/>
        <w:shd w:val="clear" w:color="auto" w:fill="FFFFFF"/>
        <w:spacing w:before="150" w:beforeAutospacing="0" w:after="0" w:afterAutospacing="0"/>
        <w:rPr>
          <w:rFonts w:ascii="Microsoft YaHei" w:eastAsia="Microsoft YaHei" w:hAnsi="Microsoft YaHei" w:cs="Microsoft YaHei"/>
          <w:color w:val="262C33"/>
        </w:rPr>
      </w:pPr>
      <w:r w:rsidRPr="00D734DB">
        <w:rPr>
          <w:rFonts w:ascii="Microsoft YaHei" w:eastAsia="Microsoft YaHei" w:hAnsi="Microsoft YaHei" w:cs="SimSun" w:hint="eastAsia"/>
          <w:color w:val="262C33"/>
        </w:rPr>
        <w:t>保额</w:t>
      </w:r>
      <w:r w:rsidRPr="00D734DB">
        <w:rPr>
          <w:rFonts w:ascii="Microsoft YaHei" w:eastAsia="Microsoft YaHei" w:hAnsi="Microsoft YaHei" w:cs="Microsoft YaHei"/>
          <w:color w:val="262C33"/>
        </w:rPr>
        <w:t>2</w:t>
      </w:r>
      <w:r w:rsidRPr="00D734DB">
        <w:rPr>
          <w:rFonts w:ascii="Microsoft YaHei" w:eastAsia="Microsoft YaHei" w:hAnsi="Microsoft YaHei" w:cs="SimSun" w:hint="eastAsia"/>
          <w:color w:val="262C33"/>
        </w:rPr>
        <w:t>万</w:t>
      </w:r>
    </w:p>
    <w:p w14:paraId="37C3F8E1" w14:textId="6DA0C648" w:rsidR="00FB1723" w:rsidRPr="00D734DB" w:rsidRDefault="00FB1723" w:rsidP="00FB1723">
      <w:pPr>
        <w:pStyle w:val="NormalWeb"/>
        <w:shd w:val="clear" w:color="auto" w:fill="FFFFFF"/>
        <w:spacing w:before="150" w:beforeAutospacing="0" w:after="0" w:afterAutospacing="0"/>
        <w:rPr>
          <w:rFonts w:ascii="Microsoft YaHei" w:eastAsia="Microsoft YaHei" w:hAnsi="Microsoft YaHei" w:cs="Microsoft YaHei"/>
          <w:color w:val="262C33"/>
        </w:rPr>
      </w:pPr>
      <w:r w:rsidRPr="00D734DB">
        <w:rPr>
          <w:rFonts w:ascii="Microsoft YaHei" w:eastAsia="Microsoft YaHei" w:hAnsi="Microsoft YaHei" w:cs="Microsoft YaHei" w:hint="eastAsia"/>
          <w:color w:val="262C33"/>
        </w:rPr>
        <w:t>被保险人在规定的医院进行门急诊或住院治疗，对于属于社保范围内个人自负（不含乙类分类自负）的费用</w:t>
      </w:r>
      <w:r w:rsidRPr="003A6BE4">
        <w:rPr>
          <w:rFonts w:ascii="Microsoft YaHei" w:eastAsia="Microsoft YaHei" w:hAnsi="Microsoft YaHei" w:cs="Microsoft YaHei"/>
          <w:color w:val="FF0000"/>
        </w:rPr>
        <w:t>50%</w:t>
      </w:r>
      <w:r w:rsidRPr="003A6BE4">
        <w:rPr>
          <w:rFonts w:ascii="Microsoft YaHei" w:eastAsia="Microsoft YaHei" w:hAnsi="Microsoft YaHei" w:cs="Microsoft YaHei" w:hint="eastAsia"/>
          <w:color w:val="FF0000"/>
        </w:rPr>
        <w:t>赔付每年不限次数报销，无免赔，无日限额</w:t>
      </w:r>
      <w:r w:rsidR="003A6BE4">
        <w:rPr>
          <w:rFonts w:ascii="Microsoft YaHei" w:eastAsia="Microsoft YaHei" w:hAnsi="Microsoft YaHei" w:cs="Microsoft YaHei" w:hint="eastAsia"/>
          <w:color w:val="FF0000"/>
        </w:rPr>
        <w:t>。</w:t>
      </w:r>
      <w:bookmarkStart w:id="0" w:name="_GoBack"/>
      <w:bookmarkEnd w:id="0"/>
    </w:p>
    <w:p w14:paraId="78E1BDEA" w14:textId="4D634574" w:rsidR="00FB1723" w:rsidRDefault="00FC7202" w:rsidP="00FB1723">
      <w:pPr>
        <w:pStyle w:val="NormalWeb"/>
        <w:shd w:val="clear" w:color="auto" w:fill="FFFFFF"/>
        <w:spacing w:before="150" w:beforeAutospacing="0" w:after="0" w:afterAutospacing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262C33"/>
        </w:rPr>
        <w:t>无免赔：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无免赔额保险人根据保险的条件</w:t>
      </w:r>
      <w:r w:rsidRPr="00FC7202">
        <w:rPr>
          <w:rFonts w:ascii="Microsoft YaHei" w:eastAsia="Microsoft YaHei" w:hAnsi="Microsoft YaHei" w:hint="eastAsia"/>
          <w:color w:val="FF0000"/>
          <w:shd w:val="clear" w:color="auto" w:fill="FFFFFF"/>
        </w:rPr>
        <w:t>作出全额赔付（不设置免赔限额）的合同关系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746C4B2E" w14:textId="798D0DF5" w:rsidR="00FC7202" w:rsidRDefault="00FC7202" w:rsidP="00FB1723">
      <w:pPr>
        <w:pStyle w:val="NormalWeb"/>
        <w:shd w:val="clear" w:color="auto" w:fill="FFFFFF"/>
        <w:spacing w:before="150" w:beforeAutospacing="0" w:after="0" w:afterAutospacing="0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335D5FB9" w14:textId="4BDDC3C3" w:rsidR="00FC7202" w:rsidRDefault="00FC7202" w:rsidP="00FB1723">
      <w:pPr>
        <w:pStyle w:val="NormalWeb"/>
        <w:shd w:val="clear" w:color="auto" w:fill="FFFFFF"/>
        <w:spacing w:before="150" w:beforeAutospacing="0" w:after="0" w:afterAutospacing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给孩子报销需要的材料：</w:t>
      </w:r>
    </w:p>
    <w:p w14:paraId="15ABEEB4" w14:textId="307BB996" w:rsidR="00FC7202" w:rsidRDefault="00FC7202" w:rsidP="00FB1723">
      <w:pPr>
        <w:pStyle w:val="NormalWeb"/>
        <w:shd w:val="clear" w:color="auto" w:fill="FFFFFF"/>
        <w:spacing w:before="150" w:beforeAutospacing="0" w:after="0" w:afterAutospacing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申请表</w:t>
      </w:r>
    </w:p>
    <w:p w14:paraId="158B757A" w14:textId="434F427D" w:rsidR="00FC7202" w:rsidRDefault="00FC7202" w:rsidP="00FB1723">
      <w:pPr>
        <w:pStyle w:val="NormalWeb"/>
        <w:shd w:val="clear" w:color="auto" w:fill="FFFFFF"/>
        <w:spacing w:before="150" w:beforeAutospacing="0" w:after="0" w:afterAutospacing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病历</w:t>
      </w:r>
    </w:p>
    <w:p w14:paraId="52B6989D" w14:textId="291D6316" w:rsidR="00FC7202" w:rsidRDefault="003B5062" w:rsidP="00FB1723">
      <w:pPr>
        <w:pStyle w:val="NormalWeb"/>
        <w:shd w:val="clear" w:color="auto" w:fill="FFFFFF"/>
        <w:spacing w:before="150" w:beforeAutospacing="0" w:after="0" w:afterAutospacing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发票</w:t>
      </w:r>
    </w:p>
    <w:p w14:paraId="676F0E85" w14:textId="3F965484" w:rsidR="003B5062" w:rsidRDefault="003B5062" w:rsidP="00FB1723">
      <w:pPr>
        <w:pStyle w:val="NormalWeb"/>
        <w:shd w:val="clear" w:color="auto" w:fill="FFFFFF"/>
        <w:spacing w:before="150" w:beforeAutospacing="0" w:after="0" w:afterAutospacing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买药的清单</w:t>
      </w:r>
    </w:p>
    <w:p w14:paraId="61E30702" w14:textId="0E32AE5B" w:rsidR="003B5062" w:rsidRDefault="00A455D0" w:rsidP="00FB1723">
      <w:pPr>
        <w:pStyle w:val="NormalWeb"/>
        <w:shd w:val="clear" w:color="auto" w:fill="FFFFFF"/>
        <w:spacing w:before="150" w:beforeAutospacing="0" w:after="0" w:afterAutospacing="0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注意：不报销挂号费</w:t>
      </w:r>
    </w:p>
    <w:p w14:paraId="5AB7DC9B" w14:textId="666674F4" w:rsidR="00FC7202" w:rsidRPr="00D734DB" w:rsidRDefault="00D734DB" w:rsidP="00D734DB">
      <w:pPr>
        <w:pStyle w:val="Heading1"/>
      </w:pPr>
      <w:r w:rsidRPr="00D734DB">
        <w:rPr>
          <w:rFonts w:hint="eastAsia"/>
        </w:rPr>
        <w:t>我的保险</w:t>
      </w:r>
    </w:p>
    <w:p w14:paraId="0BD1261E" w14:textId="77777777" w:rsidR="00D734DB" w:rsidRPr="00D734DB" w:rsidRDefault="00D734DB" w:rsidP="00D734DB">
      <w:pPr>
        <w:pStyle w:val="Heading2"/>
      </w:pPr>
      <w:r w:rsidRPr="00D734DB">
        <w:t>团体住院定额给付医疗保</w:t>
      </w:r>
      <w:r w:rsidRPr="00D734DB">
        <w:rPr>
          <w:rFonts w:cs="Times New Roman"/>
        </w:rPr>
        <w:t>险</w:t>
      </w:r>
    </w:p>
    <w:p w14:paraId="71B00D56" w14:textId="77777777" w:rsidR="00D734DB" w:rsidRPr="00D734DB" w:rsidRDefault="00D734DB" w:rsidP="00D734DB">
      <w:pPr>
        <w:pStyle w:val="NormalWeb"/>
        <w:shd w:val="clear" w:color="auto" w:fill="FFFFFF"/>
        <w:spacing w:before="150" w:beforeAutospacing="0" w:after="0" w:afterAutospacing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D734DB">
        <w:rPr>
          <w:rFonts w:ascii="Microsoft YaHei" w:eastAsia="Microsoft YaHei" w:hAnsi="Microsoft YaHei"/>
          <w:color w:val="333333"/>
          <w:shd w:val="clear" w:color="auto" w:fill="FFFFFF"/>
        </w:rPr>
        <w:t>保额50元/</w:t>
      </w: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天</w:t>
      </w:r>
    </w:p>
    <w:p w14:paraId="09FC7E2D" w14:textId="5F18B1BD" w:rsidR="00D734DB" w:rsidRDefault="00D734DB" w:rsidP="00D734DB">
      <w:pPr>
        <w:pStyle w:val="NormalWeb"/>
        <w:shd w:val="clear" w:color="auto" w:fill="FFFFFF"/>
        <w:spacing w:before="150" w:beforeAutospacing="0" w:after="0" w:afterAutospacing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每次</w:t>
      </w:r>
      <w:r w:rsidRPr="00D734DB">
        <w:rPr>
          <w:rFonts w:ascii="Microsoft YaHei" w:eastAsia="Microsoft YaHei" w:hAnsi="Microsoft YaHei" w:hint="eastAsia"/>
          <w:color w:val="FF0000"/>
          <w:shd w:val="clear" w:color="auto" w:fill="FFFFFF"/>
        </w:rPr>
        <w:t>不超过</w:t>
      </w:r>
      <w:r w:rsidRPr="00D734DB">
        <w:rPr>
          <w:rFonts w:ascii="Microsoft YaHei" w:eastAsia="Microsoft YaHei" w:hAnsi="Microsoft YaHei"/>
          <w:color w:val="FF0000"/>
          <w:shd w:val="clear" w:color="auto" w:fill="FFFFFF"/>
        </w:rPr>
        <w:t>90</w:t>
      </w:r>
      <w:r w:rsidRPr="00D734DB">
        <w:rPr>
          <w:rFonts w:ascii="Microsoft YaHei" w:eastAsia="Microsoft YaHei" w:hAnsi="Microsoft YaHei" w:hint="eastAsia"/>
          <w:color w:val="FF0000"/>
          <w:shd w:val="clear" w:color="auto" w:fill="FFFFFF"/>
        </w:rPr>
        <w:t>天</w:t>
      </w: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，年度累计给付天数以</w:t>
      </w:r>
      <w:r w:rsidRPr="00D734DB">
        <w:rPr>
          <w:rFonts w:ascii="Microsoft YaHei" w:eastAsia="Microsoft YaHei" w:hAnsi="Microsoft YaHei"/>
          <w:color w:val="333333"/>
          <w:shd w:val="clear" w:color="auto" w:fill="FFFFFF"/>
        </w:rPr>
        <w:t>180</w:t>
      </w: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天为限</w:t>
      </w:r>
    </w:p>
    <w:p w14:paraId="7401A0FA" w14:textId="77777777" w:rsidR="00D734DB" w:rsidRPr="00D734DB" w:rsidRDefault="00D734DB" w:rsidP="00D734DB">
      <w:pPr>
        <w:pStyle w:val="Heading2"/>
      </w:pPr>
      <w:r w:rsidRPr="00D734DB">
        <w:t>团体意外伤害保险</w:t>
      </w:r>
    </w:p>
    <w:p w14:paraId="7D898EC7" w14:textId="77777777" w:rsidR="00D734DB" w:rsidRPr="00D734DB" w:rsidRDefault="00D734DB" w:rsidP="00D734DB">
      <w:pPr>
        <w:pStyle w:val="NormalWeb"/>
        <w:shd w:val="clear" w:color="auto" w:fill="FFFFFF"/>
        <w:spacing w:before="150" w:beforeAutospacing="0" w:after="0" w:afterAutospacing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D734DB">
        <w:rPr>
          <w:rFonts w:ascii="Microsoft YaHei" w:eastAsia="Microsoft YaHei" w:hAnsi="Microsoft YaHei"/>
          <w:color w:val="333333"/>
          <w:shd w:val="clear" w:color="auto" w:fill="FFFFFF"/>
        </w:rPr>
        <w:t>保额10</w:t>
      </w: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万</w:t>
      </w:r>
    </w:p>
    <w:p w14:paraId="21376CB2" w14:textId="53DDD06B" w:rsidR="00D734DB" w:rsidRDefault="00D734DB" w:rsidP="00D734DB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因遭受意外伤害</w:t>
      </w:r>
      <w:r w:rsidRPr="00D734DB">
        <w:rPr>
          <w:rFonts w:ascii="Microsoft YaHei" w:eastAsia="Microsoft YaHei" w:hAnsi="Microsoft YaHei" w:hint="eastAsia"/>
          <w:color w:val="FF0000"/>
          <w:shd w:val="clear" w:color="auto" w:fill="FFFFFF"/>
        </w:rPr>
        <w:t>造成身故</w:t>
      </w: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，按保障额度给付意外身故保险金。因遭受意外伤害</w:t>
      </w:r>
      <w:r w:rsidRPr="00D734DB">
        <w:rPr>
          <w:rFonts w:ascii="Microsoft YaHei" w:eastAsia="Microsoft YaHei" w:hAnsi="Microsoft YaHei" w:hint="eastAsia"/>
          <w:color w:val="FF0000"/>
          <w:shd w:val="clear" w:color="auto" w:fill="FFFFFF"/>
        </w:rPr>
        <w:t>造成残疾</w:t>
      </w: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，按保障额度及残疾给付比例给付</w:t>
      </w:r>
      <w:r w:rsidRPr="00D734DB">
        <w:rPr>
          <w:rFonts w:ascii="Microsoft YaHei" w:eastAsia="Microsoft YaHei" w:hAnsi="Microsoft YaHei" w:hint="eastAsia"/>
          <w:color w:val="FF0000"/>
          <w:shd w:val="clear" w:color="auto" w:fill="FFFFFF"/>
        </w:rPr>
        <w:t>意外残疾保险金</w:t>
      </w: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。因遭受意外伤害</w:t>
      </w:r>
      <w:r w:rsidRPr="00D734DB">
        <w:rPr>
          <w:rFonts w:ascii="Microsoft YaHei" w:eastAsia="Microsoft YaHei" w:hAnsi="Microsoft YaHei" w:hint="eastAsia"/>
          <w:color w:val="FF0000"/>
          <w:shd w:val="clear" w:color="auto" w:fill="FFFFFF"/>
        </w:rPr>
        <w:t>导致烧伤</w:t>
      </w: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，按保障额度及烧伤保险金给付比例给付</w:t>
      </w:r>
      <w:r w:rsidRPr="00D734DB">
        <w:rPr>
          <w:rFonts w:ascii="Microsoft YaHei" w:eastAsia="Microsoft YaHei" w:hAnsi="Microsoft YaHei" w:hint="eastAsia"/>
          <w:color w:val="FF0000"/>
          <w:shd w:val="clear" w:color="auto" w:fill="FFFFFF"/>
        </w:rPr>
        <w:t>意外烧伤保险金</w:t>
      </w: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2B6C863C" w14:textId="77777777" w:rsidR="00D734DB" w:rsidRPr="00D734DB" w:rsidRDefault="00D734DB" w:rsidP="00D734DB">
      <w:pPr>
        <w:pStyle w:val="Heading2"/>
      </w:pPr>
      <w:r w:rsidRPr="00D734DB">
        <w:t>团体定期寿险</w:t>
      </w:r>
    </w:p>
    <w:p w14:paraId="7D6684E2" w14:textId="77777777" w:rsidR="00D734DB" w:rsidRPr="00D734DB" w:rsidRDefault="00D734DB" w:rsidP="00D734DB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D734DB">
        <w:rPr>
          <w:rFonts w:ascii="Microsoft YaHei" w:eastAsia="Microsoft YaHei" w:hAnsi="Microsoft YaHei"/>
          <w:color w:val="333333"/>
          <w:shd w:val="clear" w:color="auto" w:fill="FFFFFF"/>
        </w:rPr>
        <w:t>保额10</w:t>
      </w:r>
      <w:r w:rsidRPr="00D734DB">
        <w:rPr>
          <w:rFonts w:ascii="SimSun" w:eastAsia="SimSun" w:hAnsi="SimSun" w:cs="SimSun" w:hint="eastAsia"/>
          <w:color w:val="333333"/>
          <w:shd w:val="clear" w:color="auto" w:fill="FFFFFF"/>
        </w:rPr>
        <w:t>万</w:t>
      </w:r>
    </w:p>
    <w:p w14:paraId="6104D12E" w14:textId="0B505DF6" w:rsidR="00D734DB" w:rsidRDefault="00D734DB" w:rsidP="00D734DB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员工因</w:t>
      </w:r>
      <w:r w:rsidRPr="00D734DB">
        <w:rPr>
          <w:rFonts w:ascii="Microsoft YaHei" w:eastAsia="Microsoft YaHei" w:hAnsi="Microsoft YaHei" w:hint="eastAsia"/>
          <w:color w:val="FF0000"/>
          <w:shd w:val="clear" w:color="auto" w:fill="FFFFFF"/>
        </w:rPr>
        <w:t>疾病身故</w:t>
      </w: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，按保障额度给付疾病身故保险金。</w:t>
      </w:r>
    </w:p>
    <w:p w14:paraId="150A8198" w14:textId="77777777" w:rsidR="00D734DB" w:rsidRPr="00D734DB" w:rsidRDefault="00D734DB" w:rsidP="00D734DB">
      <w:pPr>
        <w:pStyle w:val="Heading2"/>
      </w:pPr>
      <w:r w:rsidRPr="00D734DB">
        <w:t>团体重大疾病保险</w:t>
      </w:r>
    </w:p>
    <w:p w14:paraId="4F1A5958" w14:textId="77777777" w:rsidR="00D734DB" w:rsidRPr="00D734DB" w:rsidRDefault="00D734DB" w:rsidP="00D734DB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D734DB">
        <w:rPr>
          <w:rFonts w:ascii="Microsoft YaHei" w:eastAsia="Microsoft YaHei" w:hAnsi="Microsoft YaHei"/>
          <w:color w:val="333333"/>
          <w:shd w:val="clear" w:color="auto" w:fill="FFFFFF"/>
        </w:rPr>
        <w:t>保额5</w:t>
      </w: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万</w:t>
      </w:r>
    </w:p>
    <w:p w14:paraId="40E2567E" w14:textId="01152F30" w:rsidR="00D734DB" w:rsidRDefault="00D734DB" w:rsidP="00D734DB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/>
          <w:color w:val="FF0000"/>
          <w:shd w:val="clear" w:color="auto" w:fill="FFFFFF"/>
        </w:rPr>
      </w:pP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合同生效</w:t>
      </w:r>
      <w:r w:rsidRPr="00D734DB">
        <w:rPr>
          <w:rFonts w:ascii="Microsoft YaHei" w:eastAsia="Microsoft YaHei" w:hAnsi="Microsoft YaHei"/>
          <w:color w:val="333333"/>
          <w:shd w:val="clear" w:color="auto" w:fill="FFFFFF"/>
        </w:rPr>
        <w:t>30</w:t>
      </w: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天后首次确诊</w:t>
      </w:r>
      <w:r w:rsidRPr="00D734DB">
        <w:rPr>
          <w:rFonts w:ascii="Microsoft YaHei" w:eastAsia="Microsoft YaHei" w:hAnsi="Microsoft YaHei" w:hint="eastAsia"/>
          <w:color w:val="FF0000"/>
          <w:shd w:val="clear" w:color="auto" w:fill="FFFFFF"/>
        </w:rPr>
        <w:t>患有所列</w:t>
      </w:r>
      <w:r w:rsidRPr="00D734DB">
        <w:rPr>
          <w:rFonts w:ascii="Microsoft YaHei" w:eastAsia="Microsoft YaHei" w:hAnsi="Microsoft YaHei"/>
          <w:color w:val="FF0000"/>
          <w:shd w:val="clear" w:color="auto" w:fill="FFFFFF"/>
        </w:rPr>
        <w:t>30</w:t>
      </w:r>
      <w:r w:rsidRPr="00D734DB">
        <w:rPr>
          <w:rFonts w:ascii="Microsoft YaHei" w:eastAsia="Microsoft YaHei" w:hAnsi="Microsoft YaHei" w:hint="eastAsia"/>
          <w:color w:val="FF0000"/>
          <w:shd w:val="clear" w:color="auto" w:fill="FFFFFF"/>
        </w:rPr>
        <w:t>种重大疾病之一，给付重大疾病保险金</w:t>
      </w:r>
    </w:p>
    <w:p w14:paraId="37440C36" w14:textId="77777777" w:rsidR="00D734DB" w:rsidRPr="00D734DB" w:rsidRDefault="00D734DB" w:rsidP="00D734DB">
      <w:pPr>
        <w:pStyle w:val="Heading2"/>
      </w:pPr>
      <w:r w:rsidRPr="00D734DB">
        <w:t>团体补充医疗保险</w:t>
      </w:r>
    </w:p>
    <w:p w14:paraId="1F81F8F1" w14:textId="3A420F23" w:rsidR="00D734DB" w:rsidRPr="00D734DB" w:rsidRDefault="00D734DB" w:rsidP="00D734DB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D734DB">
        <w:rPr>
          <w:rFonts w:ascii="Microsoft YaHei" w:eastAsia="Microsoft YaHei" w:hAnsi="Microsoft YaHei"/>
          <w:color w:val="333333"/>
          <w:shd w:val="clear" w:color="auto" w:fill="FFFFFF"/>
        </w:rPr>
        <w:t>门急诊和住院保额2</w:t>
      </w:r>
      <w:r w:rsidRPr="00D734DB">
        <w:rPr>
          <w:rFonts w:ascii="Microsoft YaHei" w:eastAsia="Microsoft YaHei" w:hAnsi="Microsoft YaHei" w:cs="SimSun" w:hint="eastAsia"/>
          <w:color w:val="333333"/>
          <w:shd w:val="clear" w:color="auto" w:fill="FFFFFF"/>
        </w:rPr>
        <w:t>万</w:t>
      </w:r>
    </w:p>
    <w:p w14:paraId="5837F6AA" w14:textId="77777777" w:rsidR="00D734DB" w:rsidRPr="00D734DB" w:rsidRDefault="00D734DB" w:rsidP="00D734DB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D734DB">
        <w:rPr>
          <w:rFonts w:ascii="Microsoft YaHei" w:eastAsia="Microsoft YaHei" w:hAnsi="Microsoft YaHei"/>
          <w:color w:val="333333"/>
          <w:shd w:val="clear" w:color="auto" w:fill="FFFFFF"/>
        </w:rPr>
        <w:t>女性生育</w:t>
      </w:r>
      <w:r w:rsidRPr="00D734DB">
        <w:rPr>
          <w:rFonts w:ascii="Microsoft YaHei" w:eastAsia="Microsoft YaHei" w:hAnsi="Microsoft YaHei"/>
          <w:color w:val="FF0000"/>
          <w:shd w:val="clear" w:color="auto" w:fill="FFFFFF"/>
        </w:rPr>
        <w:t>保额8000</w:t>
      </w:r>
    </w:p>
    <w:p w14:paraId="75FEABAD" w14:textId="487DF3D5" w:rsidR="00D734DB" w:rsidRDefault="00D734DB" w:rsidP="00D734DB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被保险人在规定的医院进行</w:t>
      </w:r>
      <w:r w:rsidRPr="00D734DB">
        <w:rPr>
          <w:rFonts w:ascii="Microsoft YaHei" w:eastAsia="Microsoft YaHei" w:hAnsi="Microsoft YaHei" w:hint="eastAsia"/>
          <w:color w:val="FF0000"/>
          <w:shd w:val="clear" w:color="auto" w:fill="FFFFFF"/>
        </w:rPr>
        <w:t>门急诊或住院治疗</w:t>
      </w: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，对于属于社保范围内</w:t>
      </w:r>
      <w:r w:rsidRPr="00D734DB">
        <w:rPr>
          <w:rFonts w:ascii="Microsoft YaHei" w:eastAsia="Microsoft YaHei" w:hAnsi="Microsoft YaHei" w:hint="eastAsia"/>
          <w:color w:val="FF0000"/>
          <w:shd w:val="clear" w:color="auto" w:fill="FFFFFF"/>
        </w:rPr>
        <w:t>个人自负</w:t>
      </w: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（不含乙类分类自负）的费用</w:t>
      </w:r>
      <w:r w:rsidRPr="00D734DB">
        <w:rPr>
          <w:rFonts w:ascii="Microsoft YaHei" w:eastAsia="Microsoft YaHei" w:hAnsi="Microsoft YaHei"/>
          <w:color w:val="FF0000"/>
          <w:shd w:val="clear" w:color="auto" w:fill="FFFFFF"/>
        </w:rPr>
        <w:t>100%</w:t>
      </w:r>
      <w:r w:rsidRPr="00D734DB">
        <w:rPr>
          <w:rFonts w:ascii="Microsoft YaHei" w:eastAsia="Microsoft YaHei" w:hAnsi="Microsoft YaHei" w:hint="eastAsia"/>
          <w:color w:val="FF0000"/>
          <w:shd w:val="clear" w:color="auto" w:fill="FFFFFF"/>
        </w:rPr>
        <w:t>赔付每年不限次数报销，无免赔，无日限额</w:t>
      </w:r>
      <w:r w:rsidRPr="00D734DB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对于符合国家生育政策，属于社保范围内个人自负（不含乙类分类自负）的费用</w:t>
      </w:r>
      <w:r w:rsidRPr="00D734DB">
        <w:rPr>
          <w:rFonts w:ascii="Microsoft YaHei" w:eastAsia="Microsoft YaHei" w:hAnsi="Microsoft YaHei"/>
          <w:color w:val="333333"/>
          <w:shd w:val="clear" w:color="auto" w:fill="FFFFFF"/>
        </w:rPr>
        <w:t>100%</w:t>
      </w:r>
      <w:r w:rsidRPr="00D734DB">
        <w:rPr>
          <w:rFonts w:ascii="Microsoft YaHei" w:eastAsia="Microsoft YaHei" w:hAnsi="Microsoft YaHei" w:hint="eastAsia"/>
          <w:color w:val="333333"/>
          <w:shd w:val="clear" w:color="auto" w:fill="FFFFFF"/>
        </w:rPr>
        <w:t>赔付（扣除生育津贴）</w:t>
      </w:r>
    </w:p>
    <w:p w14:paraId="22FFFE0F" w14:textId="518A025F" w:rsidR="00A455D0" w:rsidRDefault="00A455D0" w:rsidP="00A455D0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其他说明</w:t>
      </w:r>
    </w:p>
    <w:p w14:paraId="1B98BFA6" w14:textId="75A3C25F" w:rsidR="00A455D0" w:rsidRDefault="00A455D0" w:rsidP="00A455D0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A455D0">
        <w:rPr>
          <w:rFonts w:ascii="Microsoft YaHei" w:eastAsia="Microsoft YaHei" w:hAnsi="Microsoft YaHei"/>
          <w:color w:val="333333"/>
          <w:shd w:val="clear" w:color="auto" w:fill="FFFFFF"/>
        </w:rPr>
        <w:t>12</w:t>
      </w:r>
      <w:r w:rsidRPr="00A455D0">
        <w:rPr>
          <w:rFonts w:ascii="Microsoft YaHei" w:eastAsia="Microsoft YaHei" w:hAnsi="Microsoft YaHei" w:hint="eastAsia"/>
          <w:color w:val="333333"/>
          <w:shd w:val="clear" w:color="auto" w:fill="FFFFFF"/>
        </w:rPr>
        <w:t>月－</w:t>
      </w:r>
      <w:r w:rsidRPr="00A455D0">
        <w:rPr>
          <w:rFonts w:ascii="Microsoft YaHei" w:eastAsia="Microsoft YaHei" w:hAnsi="Microsoft YaHei"/>
          <w:color w:val="333333"/>
          <w:shd w:val="clear" w:color="auto" w:fill="FFFFFF"/>
        </w:rPr>
        <w:t>1</w:t>
      </w:r>
      <w:r w:rsidRPr="00A455D0">
        <w:rPr>
          <w:rFonts w:ascii="Microsoft YaHei" w:eastAsia="Microsoft YaHei" w:hAnsi="Microsoft YaHei" w:hint="eastAsia"/>
          <w:color w:val="333333"/>
          <w:shd w:val="clear" w:color="auto" w:fill="FFFFFF"/>
        </w:rPr>
        <w:t>月会提示要不要给家属加保</w:t>
      </w:r>
    </w:p>
    <w:p w14:paraId="76E45A18" w14:textId="4514667F" w:rsidR="00A455D0" w:rsidRDefault="00A455D0" w:rsidP="00A455D0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A455D0">
        <w:rPr>
          <w:rFonts w:ascii="Microsoft YaHei" w:eastAsia="Microsoft YaHei" w:hAnsi="Microsoft YaHei" w:hint="eastAsia"/>
          <w:color w:val="333333"/>
          <w:shd w:val="clear" w:color="auto" w:fill="FFFFFF"/>
        </w:rPr>
        <w:t>到时候自己在</w:t>
      </w:r>
      <w:r w:rsidRPr="00A455D0">
        <w:rPr>
          <w:rFonts w:ascii="Microsoft YaHei" w:eastAsia="Microsoft YaHei" w:hAnsi="Microsoft YaHei"/>
          <w:color w:val="333333"/>
          <w:shd w:val="clear" w:color="auto" w:fill="FFFFFF"/>
        </w:rPr>
        <w:t>Hu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b</w:t>
      </w:r>
      <w:r w:rsidRPr="00A455D0">
        <w:rPr>
          <w:rFonts w:ascii="Microsoft YaHei" w:eastAsia="Microsoft YaHei" w:hAnsi="Microsoft YaHei" w:hint="eastAsia"/>
          <w:color w:val="333333"/>
          <w:shd w:val="clear" w:color="auto" w:fill="FFFFFF"/>
        </w:rPr>
        <w:t>提就好</w:t>
      </w:r>
    </w:p>
    <w:p w14:paraId="66A242CE" w14:textId="1115B5B0" w:rsidR="00A455D0" w:rsidRDefault="00A455D0" w:rsidP="00A455D0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A455D0">
        <w:rPr>
          <w:rFonts w:ascii="Microsoft YaHei" w:eastAsia="Microsoft YaHei" w:hAnsi="Microsoft YaHei" w:hint="eastAsia"/>
          <w:color w:val="333333"/>
          <w:shd w:val="clear" w:color="auto" w:fill="FFFFFF"/>
        </w:rPr>
        <w:t>加保的话就是</w:t>
      </w:r>
      <w:r w:rsidRPr="00A455D0">
        <w:rPr>
          <w:rFonts w:ascii="Microsoft YaHei" w:eastAsia="Microsoft YaHei" w:hAnsi="Microsoft YaHei"/>
          <w:color w:val="333333"/>
          <w:shd w:val="clear" w:color="auto" w:fill="FFFFFF"/>
        </w:rPr>
        <w:t>100</w:t>
      </w:r>
      <w:r w:rsidRPr="00A455D0">
        <w:rPr>
          <w:rFonts w:ascii="Microsoft YaHei" w:eastAsia="Microsoft YaHei" w:hAnsi="Microsoft YaHei" w:hint="eastAsia"/>
          <w:color w:val="333333"/>
          <w:shd w:val="clear" w:color="auto" w:fill="FFFFFF"/>
        </w:rPr>
        <w:t>%报销</w:t>
      </w:r>
    </w:p>
    <w:p w14:paraId="2D35384C" w14:textId="77777777" w:rsidR="000F675B" w:rsidRPr="000F675B" w:rsidRDefault="000F675B" w:rsidP="000F675B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0F675B">
        <w:rPr>
          <w:rFonts w:ascii="Microsoft YaHei" w:eastAsia="Microsoft YaHei" w:hAnsi="Microsoft YaHei" w:hint="eastAsia"/>
          <w:color w:val="333333"/>
          <w:shd w:val="clear" w:color="auto" w:fill="FFFFFF"/>
        </w:rPr>
        <w:t>挂号费想报，只能办工作居住证，然后给孩子办社保卡，就跟咱们看病一样了</w:t>
      </w:r>
    </w:p>
    <w:p w14:paraId="3AACE5DC" w14:textId="77777777" w:rsidR="00A455D0" w:rsidRPr="00A455D0" w:rsidRDefault="00A455D0" w:rsidP="00A455D0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</w:p>
    <w:p w14:paraId="2664AA6D" w14:textId="77777777" w:rsidR="00A455D0" w:rsidRPr="00A455D0" w:rsidRDefault="00A455D0" w:rsidP="00A455D0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</w:p>
    <w:p w14:paraId="3689CFAD" w14:textId="77777777" w:rsidR="00A455D0" w:rsidRPr="00D734DB" w:rsidRDefault="00A455D0" w:rsidP="00D734DB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</w:p>
    <w:p w14:paraId="24BFEA6E" w14:textId="77777777" w:rsidR="00D734DB" w:rsidRPr="00D734DB" w:rsidRDefault="00D734DB" w:rsidP="00D734DB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</w:p>
    <w:p w14:paraId="25316083" w14:textId="77777777" w:rsidR="00D734DB" w:rsidRPr="00D734DB" w:rsidRDefault="00D734DB" w:rsidP="00D734DB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</w:p>
    <w:p w14:paraId="7F917B53" w14:textId="77777777" w:rsidR="00D734DB" w:rsidRPr="00D734DB" w:rsidRDefault="00D734DB" w:rsidP="00D734DB">
      <w:pPr>
        <w:pStyle w:val="NormalWeb"/>
        <w:shd w:val="clear" w:color="auto" w:fill="FFFFFF"/>
        <w:spacing w:line="36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</w:p>
    <w:p w14:paraId="516777A0" w14:textId="77777777" w:rsidR="00D734DB" w:rsidRDefault="00D734DB" w:rsidP="00D734DB">
      <w:pPr>
        <w:pStyle w:val="NormalWeb"/>
        <w:shd w:val="clear" w:color="auto" w:fill="FFFFFF"/>
        <w:spacing w:before="150" w:beforeAutospacing="0" w:after="0" w:afterAutospacing="0"/>
        <w:rPr>
          <w:rFonts w:ascii="Microsoft YaHei" w:eastAsia="Microsoft YaHei" w:hAnsi="Microsoft YaHei" w:hint="eastAsia"/>
          <w:color w:val="333333"/>
          <w:shd w:val="clear" w:color="auto" w:fill="FFFFFF"/>
        </w:rPr>
      </w:pPr>
    </w:p>
    <w:p w14:paraId="0F7BF3F6" w14:textId="77777777" w:rsidR="00D734DB" w:rsidRPr="00D734DB" w:rsidRDefault="00D734DB" w:rsidP="00D734DB">
      <w:pPr>
        <w:pStyle w:val="NormalWeb"/>
        <w:shd w:val="clear" w:color="auto" w:fill="FFFFFF"/>
        <w:spacing w:before="150" w:beforeAutospacing="0" w:after="0" w:afterAutospacing="0"/>
        <w:rPr>
          <w:rFonts w:ascii="Microsoft YaHei" w:eastAsia="Microsoft YaHei" w:hAnsi="Microsoft YaHei" w:hint="eastAsia"/>
          <w:color w:val="333333"/>
          <w:shd w:val="clear" w:color="auto" w:fill="FFFFFF"/>
        </w:rPr>
      </w:pPr>
    </w:p>
    <w:p w14:paraId="03A1AF9A" w14:textId="77777777" w:rsidR="00D734DB" w:rsidRPr="00FB1723" w:rsidRDefault="00D734DB" w:rsidP="00FB1723">
      <w:pPr>
        <w:pStyle w:val="NormalWeb"/>
        <w:shd w:val="clear" w:color="auto" w:fill="FFFFFF"/>
        <w:spacing w:before="150" w:beforeAutospacing="0" w:after="0" w:afterAutospacing="0"/>
        <w:rPr>
          <w:rFonts w:ascii="Microsoft YaHei" w:eastAsia="Microsoft YaHei" w:hAnsi="Microsoft YaHei" w:hint="eastAsia"/>
          <w:color w:val="262C33"/>
        </w:rPr>
      </w:pPr>
    </w:p>
    <w:p w14:paraId="77430C59" w14:textId="77777777" w:rsidR="00FB1723" w:rsidRDefault="00FB1723">
      <w:pPr>
        <w:rPr>
          <w:rFonts w:hint="eastAsia"/>
        </w:rPr>
      </w:pPr>
    </w:p>
    <w:sectPr w:rsidR="00FB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B0AD6" w14:textId="77777777" w:rsidR="004F0959" w:rsidRDefault="004F0959" w:rsidP="00FB1723">
      <w:pPr>
        <w:spacing w:before="0" w:after="0" w:line="240" w:lineRule="auto"/>
      </w:pPr>
      <w:r>
        <w:separator/>
      </w:r>
    </w:p>
  </w:endnote>
  <w:endnote w:type="continuationSeparator" w:id="0">
    <w:p w14:paraId="78BC8F98" w14:textId="77777777" w:rsidR="004F0959" w:rsidRDefault="004F0959" w:rsidP="00FB17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28508" w14:textId="77777777" w:rsidR="004F0959" w:rsidRDefault="004F0959" w:rsidP="00FB1723">
      <w:pPr>
        <w:spacing w:before="0" w:after="0" w:line="240" w:lineRule="auto"/>
      </w:pPr>
      <w:r>
        <w:separator/>
      </w:r>
    </w:p>
  </w:footnote>
  <w:footnote w:type="continuationSeparator" w:id="0">
    <w:p w14:paraId="7229B881" w14:textId="77777777" w:rsidR="004F0959" w:rsidRDefault="004F0959" w:rsidP="00FB172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7580"/>
    <w:multiLevelType w:val="multilevel"/>
    <w:tmpl w:val="FC60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3631"/>
    <w:multiLevelType w:val="multilevel"/>
    <w:tmpl w:val="7FE8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2145C"/>
    <w:multiLevelType w:val="multilevel"/>
    <w:tmpl w:val="9A62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44C1E"/>
    <w:multiLevelType w:val="multilevel"/>
    <w:tmpl w:val="C2C6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E5964"/>
    <w:multiLevelType w:val="multilevel"/>
    <w:tmpl w:val="22B4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30DB5"/>
    <w:multiLevelType w:val="multilevel"/>
    <w:tmpl w:val="F5D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D8"/>
    <w:rsid w:val="000323D6"/>
    <w:rsid w:val="000F675B"/>
    <w:rsid w:val="003A6BE4"/>
    <w:rsid w:val="003B5062"/>
    <w:rsid w:val="004F0959"/>
    <w:rsid w:val="005A1733"/>
    <w:rsid w:val="009B14D1"/>
    <w:rsid w:val="00A455D0"/>
    <w:rsid w:val="00D734DB"/>
    <w:rsid w:val="00DC20D8"/>
    <w:rsid w:val="00F0059F"/>
    <w:rsid w:val="00FB1723"/>
    <w:rsid w:val="00FC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6E33A"/>
  <w15:chartTrackingRefBased/>
  <w15:docId w15:val="{C0D85479-3530-4903-8A5C-CFF5E488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4D1"/>
    <w:pPr>
      <w:spacing w:before="100" w:beforeAutospacing="1" w:after="100" w:afterAutospacing="1" w:line="360" w:lineRule="auto"/>
    </w:pPr>
    <w:rPr>
      <w:rFonts w:ascii="Microsoft YaHei" w:hAnsi="Microsoft YaHe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1723"/>
    <w:pPr>
      <w:keepNext/>
      <w:keepLines/>
      <w:outlineLvl w:val="0"/>
    </w:pPr>
    <w:rPr>
      <w:rFonts w:eastAsia="Microsoft YaHe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34DB"/>
    <w:pPr>
      <w:keepNext/>
      <w:keepLines/>
      <w:outlineLvl w:val="1"/>
    </w:pPr>
    <w:rPr>
      <w:rFonts w:eastAsia="Microsoft YaHei" w:cstheme="majorBidi"/>
      <w:b/>
      <w:szCs w:val="26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7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723"/>
    <w:rPr>
      <w:rFonts w:ascii="Microsoft YaHei" w:eastAsia="Microsoft YaHei" w:hAnsi="Microsoft YaHe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4DB"/>
    <w:rPr>
      <w:rFonts w:ascii="Microsoft YaHei" w:eastAsia="Microsoft YaHei" w:hAnsi="Microsoft YaHei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72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FB1723"/>
    <w:rPr>
      <w:b/>
      <w:bCs/>
    </w:rPr>
  </w:style>
  <w:style w:type="character" w:customStyle="1" w:styleId="text-primary">
    <w:name w:val="text-primary"/>
    <w:basedOn w:val="DefaultParagraphFont"/>
    <w:rsid w:val="00FB1723"/>
  </w:style>
  <w:style w:type="character" w:customStyle="1" w:styleId="text-muted">
    <w:name w:val="text-muted"/>
    <w:basedOn w:val="DefaultParagraphFont"/>
    <w:rsid w:val="00FB1723"/>
  </w:style>
  <w:style w:type="paragraph" w:styleId="NormalWeb">
    <w:name w:val="Normal (Web)"/>
    <w:basedOn w:val="Normal"/>
    <w:uiPriority w:val="99"/>
    <w:semiHidden/>
    <w:unhideWhenUsed/>
    <w:rsid w:val="00FB1723"/>
    <w:pPr>
      <w:spacing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9</cp:revision>
  <dcterms:created xsi:type="dcterms:W3CDTF">2019-11-01T01:56:00Z</dcterms:created>
  <dcterms:modified xsi:type="dcterms:W3CDTF">2019-11-01T02:17:00Z</dcterms:modified>
</cp:coreProperties>
</file>