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springboot</w:t>
      </w:r>
      <w:r w:rsidRPr="00DA68DA">
        <w:rPr>
          <w:rFonts w:ascii="Microsoft YaHei" w:hAnsi="Microsoft YaHei" w:hint="eastAsia"/>
          <w:szCs w:val="24"/>
        </w:rPr>
        <w:t>优秀</w:t>
      </w:r>
      <w:r w:rsidRPr="00DA68DA">
        <w:rPr>
          <w:rFonts w:ascii="Microsoft YaHei" w:hAnsi="Microsoft YaHei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优点</w:t>
      </w:r>
    </w:p>
    <w:p w:rsidR="00853B08" w:rsidRPr="00DA68DA" w:rsidRDefault="00EA0EB8" w:rsidP="00C82A8C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Default="00C82A8C" w:rsidP="00C82A8C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C82A8C" w:rsidRPr="00DA68DA" w:rsidRDefault="00C82A8C" w:rsidP="00C82A8C">
      <w:pPr>
        <w:rPr>
          <w:szCs w:val="24"/>
        </w:rPr>
      </w:pPr>
      <w:r>
        <w:rPr>
          <w:rFonts w:hint="eastAsia"/>
          <w:color w:val="262626"/>
          <w:szCs w:val="24"/>
          <w:shd w:val="clear" w:color="auto" w:fill="FFFFFF"/>
        </w:rPr>
        <w:t>（3）配置</w:t>
      </w:r>
      <w:r w:rsidRPr="00C82A8C">
        <w:rPr>
          <w:color w:val="262626"/>
          <w:szCs w:val="24"/>
          <w:shd w:val="clear" w:color="auto" w:fill="FFFFFF"/>
        </w:rPr>
        <w:t>Maven或Gradle等构建工具打成jar包后，java -jar 进行部署运行。</w:t>
      </w:r>
    </w:p>
    <w:p w:rsidR="00B00D17" w:rsidRPr="00DA68DA" w:rsidRDefault="00B00D17" w:rsidP="00B00D17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SimSun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SimSun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SimSun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SimSun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SimSun" w:hint="eastAsia"/>
          <w:color w:val="262626"/>
          <w:kern w:val="0"/>
          <w:szCs w:val="24"/>
        </w:rPr>
        <w:t>非常简洁的</w:t>
      </w:r>
      <w:r w:rsidR="00B76EC7" w:rsidRPr="00DA68DA">
        <w:rPr>
          <w:rFonts w:cs="SimSun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SimSun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（4）支持</w:t>
      </w:r>
      <w:r w:rsidRPr="00DA68DA">
        <w:rPr>
          <w:rFonts w:cs="SimSun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（5）支持运行期</w:t>
      </w:r>
      <w:r w:rsidRPr="00DA68DA">
        <w:rPr>
          <w:rFonts w:cs="SimSun" w:hint="eastAsia"/>
          <w:color w:val="FF0000"/>
          <w:kern w:val="0"/>
          <w:szCs w:val="24"/>
        </w:rPr>
        <w:t>内嵌容器</w:t>
      </w:r>
      <w:r w:rsidRPr="00DA68DA">
        <w:rPr>
          <w:rFonts w:cs="SimSun" w:hint="eastAsia"/>
          <w:color w:val="262626"/>
          <w:kern w:val="0"/>
          <w:szCs w:val="24"/>
        </w:rPr>
        <w:t>，如</w:t>
      </w:r>
      <w:r w:rsidRPr="00DA68DA">
        <w:rPr>
          <w:rFonts w:cs="SimSun" w:hint="eastAsia"/>
          <w:color w:val="FF0000"/>
          <w:kern w:val="0"/>
          <w:szCs w:val="24"/>
        </w:rPr>
        <w:t>Tomcat、Jetty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（6）强大的开发包、支持</w:t>
      </w:r>
      <w:r w:rsidRPr="00DA68DA">
        <w:rPr>
          <w:rFonts w:cs="SimSun" w:hint="eastAsia"/>
          <w:color w:val="FF0000"/>
          <w:kern w:val="0"/>
          <w:szCs w:val="24"/>
        </w:rPr>
        <w:t>热启动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（8）</w:t>
      </w:r>
      <w:r w:rsidRPr="00DA68DA">
        <w:rPr>
          <w:rFonts w:cs="SimSun" w:hint="eastAsia"/>
          <w:color w:val="FF0000"/>
          <w:kern w:val="0"/>
          <w:szCs w:val="24"/>
        </w:rPr>
        <w:t>自带应用监控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color w:val="262626"/>
          <w:szCs w:val="24"/>
          <w:shd w:val="clear" w:color="auto" w:fill="FFFFFF"/>
        </w:rPr>
      </w:pPr>
      <w:r w:rsidRPr="00DA68DA">
        <w:rPr>
          <w:rFonts w:cs="SimSun" w:hint="eastAsia"/>
          <w:color w:val="262626"/>
          <w:kern w:val="0"/>
          <w:szCs w:val="24"/>
        </w:rPr>
        <w:t>（9）支持</w:t>
      </w:r>
      <w:r w:rsidRPr="00DA68DA">
        <w:rPr>
          <w:rFonts w:cs="SimSun" w:hint="eastAsia"/>
          <w:color w:val="FF0000"/>
          <w:kern w:val="0"/>
          <w:szCs w:val="24"/>
        </w:rPr>
        <w:t>各种IDE</w:t>
      </w:r>
      <w:r w:rsidRPr="00DA68DA">
        <w:rPr>
          <w:rFonts w:cs="SimSun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Spring boot可以</w:t>
      </w:r>
      <w:r w:rsidRPr="00DA68DA">
        <w:rPr>
          <w:rFonts w:cs="SimSun" w:hint="eastAsia"/>
          <w:color w:val="FF0000"/>
          <w:kern w:val="0"/>
          <w:szCs w:val="24"/>
        </w:rPr>
        <w:t>以jar包的形式独立运行</w:t>
      </w:r>
      <w:r w:rsidRPr="00DA68DA">
        <w:rPr>
          <w:rFonts w:cs="SimSun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SimSun" w:hint="eastAsia"/>
          <w:color w:val="FF0000"/>
          <w:kern w:val="0"/>
          <w:szCs w:val="24"/>
        </w:rPr>
        <w:t xml:space="preserve">java </w:t>
      </w:r>
      <w:r w:rsidRPr="00DA68DA">
        <w:rPr>
          <w:rFonts w:cs="SimSun"/>
          <w:color w:val="FF0000"/>
          <w:kern w:val="0"/>
          <w:szCs w:val="24"/>
        </w:rPr>
        <w:t>–</w:t>
      </w:r>
      <w:r w:rsidRPr="00DA68DA">
        <w:rPr>
          <w:rFonts w:cs="SimSun" w:hint="eastAsia"/>
          <w:color w:val="FF0000"/>
          <w:kern w:val="0"/>
          <w:szCs w:val="24"/>
        </w:rPr>
        <w:t>jar xx.jar</w:t>
      </w:r>
      <w:r w:rsidRPr="00DA68DA">
        <w:rPr>
          <w:rFonts w:cs="SimSun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Spring boot可选择内嵌</w:t>
      </w:r>
      <w:r w:rsidRPr="00DA68DA">
        <w:rPr>
          <w:rFonts w:cs="SimSun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SimSun" w:hint="eastAsia"/>
          <w:color w:val="FF0000"/>
          <w:kern w:val="0"/>
          <w:szCs w:val="24"/>
        </w:rPr>
        <w:t>tow</w:t>
      </w:r>
      <w:r w:rsidR="006D34DD" w:rsidRPr="00DA68DA">
        <w:rPr>
          <w:rFonts w:cs="SimSun" w:hint="eastAsia"/>
          <w:color w:val="262626"/>
          <w:kern w:val="0"/>
          <w:szCs w:val="24"/>
        </w:rPr>
        <w:t>，这样我们</w:t>
      </w:r>
      <w:r w:rsidR="006D34DD" w:rsidRPr="00DA68DA">
        <w:rPr>
          <w:rFonts w:cs="SimSun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Spring</w:t>
      </w:r>
      <w:r w:rsidR="006941D7" w:rsidRPr="00DA68DA">
        <w:rPr>
          <w:rFonts w:cs="SimSun" w:hint="eastAsia"/>
          <w:color w:val="262626"/>
          <w:kern w:val="0"/>
          <w:szCs w:val="24"/>
        </w:rPr>
        <w:t>boot</w:t>
      </w:r>
      <w:r w:rsidRPr="00DA68DA">
        <w:rPr>
          <w:rFonts w:cs="SimSun" w:hint="eastAsia"/>
          <w:color w:val="262626"/>
          <w:kern w:val="0"/>
          <w:szCs w:val="24"/>
        </w:rPr>
        <w:t>提供了一系列的</w:t>
      </w:r>
      <w:r w:rsidRPr="00DA68DA">
        <w:rPr>
          <w:rFonts w:cs="SimSun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SimSun" w:hint="eastAsia"/>
          <w:color w:val="262626"/>
          <w:kern w:val="0"/>
          <w:szCs w:val="24"/>
        </w:rPr>
        <w:t>。</w:t>
      </w:r>
      <w:r w:rsidR="004F7CC1" w:rsidRPr="00DA68DA">
        <w:rPr>
          <w:rFonts w:cs="SimSun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SimSun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SimSun" w:hint="eastAsia"/>
          <w:color w:val="262626"/>
          <w:kern w:val="0"/>
          <w:szCs w:val="24"/>
        </w:rPr>
        <w:t>时</w:t>
      </w:r>
      <w:r w:rsidR="004F7CC1" w:rsidRPr="00DA68DA">
        <w:rPr>
          <w:rFonts w:cs="SimSun" w:hint="eastAsia"/>
          <w:color w:val="262626"/>
          <w:kern w:val="0"/>
          <w:szCs w:val="24"/>
        </w:rPr>
        <w:t>会</w:t>
      </w:r>
      <w:r w:rsidR="004F7CC1" w:rsidRPr="00DA68DA">
        <w:rPr>
          <w:rFonts w:cs="SimSun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SimSun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rPr>
          <w:rFonts w:cs="SimSun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SimSun" w:hint="eastAsia"/>
          <w:color w:val="FF0000"/>
          <w:kern w:val="0"/>
          <w:szCs w:val="24"/>
        </w:rPr>
        <w:t>为jar包里的类自动配置Bean</w:t>
      </w:r>
      <w:r w:rsidRPr="00DA68DA">
        <w:rPr>
          <w:rFonts w:cs="SimSun" w:hint="eastAsia"/>
          <w:color w:val="262626"/>
          <w:kern w:val="0"/>
          <w:szCs w:val="24"/>
        </w:rPr>
        <w:t>，这样会极大的</w:t>
      </w:r>
      <w:r w:rsidRPr="00DA68DA">
        <w:rPr>
          <w:rFonts w:cs="SimSun" w:hint="eastAsia"/>
          <w:color w:val="FF0000"/>
          <w:kern w:val="0"/>
          <w:szCs w:val="24"/>
        </w:rPr>
        <w:t>减少我们要使用的配置</w:t>
      </w:r>
      <w:r w:rsidRPr="00DA68DA">
        <w:rPr>
          <w:rFonts w:cs="SimSun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SimSun" w:hint="eastAsia"/>
          <w:color w:val="FF0000"/>
          <w:kern w:val="0"/>
          <w:szCs w:val="24"/>
        </w:rPr>
        <w:t>可以自定义自动配置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SimSun"/>
          <w:color w:val="262626"/>
          <w:kern w:val="0"/>
          <w:szCs w:val="24"/>
        </w:rPr>
      </w:pPr>
      <w:r w:rsidRPr="00DA68DA">
        <w:rPr>
          <w:rFonts w:cs="SimSun" w:hint="eastAsia"/>
          <w:color w:val="262626"/>
          <w:kern w:val="0"/>
          <w:szCs w:val="24"/>
        </w:rPr>
        <w:t>Spring boot提供基于</w:t>
      </w:r>
      <w:r w:rsidRPr="00DA68DA">
        <w:rPr>
          <w:rFonts w:cs="SimSun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SimSun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Spring boot快速搭建</w:t>
      </w:r>
      <w:r w:rsidR="00A8461B" w:rsidRPr="00DA68DA">
        <w:rPr>
          <w:rFonts w:ascii="Microsoft YaHei" w:hAnsi="Microsoft YaHei" w:hint="eastAsia"/>
          <w:szCs w:val="24"/>
        </w:rPr>
        <w:t>（重点</w:t>
      </w:r>
      <w:r w:rsidR="00A8461B" w:rsidRPr="00DA68DA">
        <w:rPr>
          <w:rFonts w:ascii="Microsoft YaHei" w:hAnsi="Microsoft YaHei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843057" w:rsidRPr="00DA68DA">
        <w:rPr>
          <w:rFonts w:ascii="Microsoft YaHei" w:eastAsia="Microsoft YaHei" w:hAnsi="Microsoft YaHei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（2）</w:t>
      </w:r>
      <w:r w:rsidR="00843057" w:rsidRPr="00DA68DA">
        <w:rPr>
          <w:rFonts w:ascii="Microsoft YaHei" w:eastAsia="Microsoft YaHei" w:hAnsi="Microsoft YaHei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（3）</w:t>
      </w:r>
      <w:r w:rsidR="00614274" w:rsidRPr="00DA68DA">
        <w:rPr>
          <w:rFonts w:ascii="Microsoft YaHei" w:eastAsia="Microsoft YaHei" w:hAnsi="Microsoft YaHei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F756FE" w:rsidRPr="00DA68DA">
        <w:rPr>
          <w:rFonts w:ascii="Microsoft YaHei" w:eastAsia="Microsoft YaHei" w:hAnsi="Microsoft YaHei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</w:t>
      </w:r>
      <w:r w:rsidR="00F756FE" w:rsidRPr="00DA68DA">
        <w:rPr>
          <w:rFonts w:ascii="Microsoft YaHei" w:eastAsia="Microsoft YaHei" w:hAnsi="Microsoft YaHei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</w:t>
      </w:r>
      <w:r w:rsidRPr="00424E22">
        <w:rPr>
          <w:color w:val="FF0000"/>
          <w:szCs w:val="24"/>
        </w:rPr>
        <w:t>1.5.9.RELEASE</w:t>
      </w:r>
      <w:r w:rsidRPr="00522255">
        <w:rPr>
          <w:szCs w:val="24"/>
        </w:rPr>
        <w:t>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r w:rsidR="000649BC">
        <w:rPr>
          <w:color w:val="FF0000"/>
          <w:szCs w:val="24"/>
        </w:rPr>
        <w:t>j</w:t>
      </w:r>
      <w:r w:rsidRPr="00DA68DA">
        <w:rPr>
          <w:color w:val="FF0000"/>
          <w:szCs w:val="24"/>
        </w:rPr>
        <w:t>ava -jar”命令就可以直接运行</w:t>
      </w:r>
      <w:r w:rsidR="00D13875">
        <w:rPr>
          <w:rFonts w:hint="eastAsia"/>
          <w:szCs w:val="24"/>
        </w:rPr>
        <w:t>，</w:t>
      </w:r>
      <w:r w:rsidRPr="00DA68DA">
        <w:rPr>
          <w:szCs w:val="24"/>
        </w:rPr>
        <w:t>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五个</w:t>
      </w:r>
      <w:r w:rsidR="002824C0" w:rsidRPr="00DA68DA">
        <w:rPr>
          <w:rFonts w:ascii="Microsoft YaHei" w:eastAsia="Microsoft YaHei" w:hAnsi="Microsoft YaHei" w:hint="eastAsia"/>
        </w:rPr>
        <w:t>G</w:t>
      </w:r>
      <w:r w:rsidR="002824C0" w:rsidRPr="00DA68DA">
        <w:rPr>
          <w:rFonts w:ascii="Microsoft YaHei" w:eastAsia="Microsoft YaHei" w:hAnsi="Microsoft YaHei"/>
        </w:rPr>
        <w:t>oals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（1</w:t>
      </w:r>
      <w:r w:rsidRPr="00DA68DA">
        <w:t>）spring-boot:</w:t>
      </w:r>
      <w:r w:rsidRPr="00B33C86">
        <w:rPr>
          <w:color w:val="FF0000"/>
        </w:rPr>
        <w:t>repackage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lastRenderedPageBreak/>
        <w:t>（2</w:t>
      </w:r>
      <w:r w:rsidRPr="00DA68DA">
        <w:t>）spring-boot:</w:t>
      </w:r>
      <w:r w:rsidRPr="00424E22">
        <w:t>run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运行Spring Boot应用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（3</w:t>
      </w:r>
      <w:r w:rsidRPr="00DA68DA">
        <w:t>）spring-boot:</w:t>
      </w:r>
      <w:r w:rsidRPr="00424E22">
        <w:t>start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（4</w:t>
      </w:r>
      <w:r w:rsidRPr="00DA68DA">
        <w:t>）spring-boot:</w:t>
      </w:r>
      <w:r w:rsidRPr="00424E22">
        <w:t>stop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（5</w:t>
      </w:r>
      <w:r w:rsidRPr="00DA68DA">
        <w:t>）spring-boot:</w:t>
      </w:r>
      <w:r w:rsidRPr="00424E22">
        <w:t>build-info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项目</w:t>
      </w:r>
      <w:r w:rsidRPr="00DA68DA">
        <w:rPr>
          <w:rFonts w:ascii="Microsoft YaHei" w:eastAsia="Microsoft YaHei" w:hAnsi="Microsoft YaHei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  <w:r w:rsidR="00A30B43">
        <w:rPr>
          <w:rFonts w:hint="eastAsia"/>
          <w:szCs w:val="24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</w:t>
      </w:r>
      <w:r w:rsidRPr="009D0F6A">
        <w:rPr>
          <w:color w:val="FF0000"/>
          <w:szCs w:val="24"/>
        </w:rPr>
        <w:t>DataSourceAutoConfiguration.class</w:t>
      </w:r>
      <w:r w:rsidRPr="00DA68DA">
        <w:rPr>
          <w:szCs w:val="24"/>
        </w:rPr>
        <w:t>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rFonts w:cs="Microsoft YaHei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</w:t>
      </w:r>
      <w:r w:rsidR="00A37FEC" w:rsidRPr="00A37FEC">
        <w:rPr>
          <w:szCs w:val="24"/>
        </w:rPr>
        <w:t>是“YAML不是一种标记语言”的外语缩写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037C78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</w:t>
      </w:r>
      <w:r w:rsidRPr="00037C78">
        <w:rPr>
          <w:color w:val="FF0000"/>
          <w:szCs w:val="24"/>
        </w:rPr>
        <w:t>适合在脚本语言中使用</w:t>
      </w:r>
      <w:r w:rsidRPr="00037C78">
        <w:rPr>
          <w:rFonts w:hint="eastAsia"/>
          <w:color w:val="FF0000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</w:t>
      </w:r>
      <w:r w:rsidRPr="00037C78">
        <w:rPr>
          <w:color w:val="FF0000"/>
          <w:szCs w:val="24"/>
        </w:rPr>
        <w:t>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037C78" w:rsidRPr="00037C78" w:rsidRDefault="00037C78" w:rsidP="00037C78">
      <w:pPr>
        <w:pStyle w:val="Heading6"/>
        <w:rPr>
          <w:rFonts w:ascii="Microsoft YaHei" w:eastAsia="Microsoft YaHei" w:hAnsi="Microsoft YaHei"/>
        </w:rPr>
      </w:pPr>
      <w:r w:rsidRPr="00037C78">
        <w:rPr>
          <w:rFonts w:ascii="Microsoft YaHei" w:eastAsia="Microsoft YaHei" w:hAnsi="Microsoft YaHei" w:hint="eastAsia"/>
        </w:rPr>
        <w:t>基本语法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简单数据（scalars，标量数据）可以不使用引号括起来，包括字符串数据</w:t>
      </w:r>
      <w:r w:rsidRPr="00DA68DA">
        <w:rPr>
          <w:szCs w:val="24"/>
        </w:rPr>
        <w:t>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简单数据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列表</w:t>
      </w:r>
      <w:r w:rsidRPr="00DA68DA">
        <w:rPr>
          <w:rFonts w:ascii="Microsoft YaHei" w:eastAsia="Microsoft YaHei" w:hAnsi="Microsoft YaHei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Microsoft YaHei" w:eastAsia="Microsoft YaHei" w:hAnsi="Microsoft YaHei"/>
        </w:rPr>
      </w:pPr>
      <w:r w:rsidRPr="007A0514">
        <w:rPr>
          <w:rFonts w:ascii="Microsoft YaHei" w:eastAsia="Microsoft YaHei" w:hAnsi="Microsoft YaHei" w:hint="eastAsia"/>
        </w:rPr>
        <w:t>基本</w:t>
      </w:r>
      <w:r w:rsidRPr="007A0514">
        <w:rPr>
          <w:rFonts w:ascii="Microsoft YaHei" w:eastAsia="Microsoft YaHei" w:hAnsi="Microsoft YaHei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B960CF">
        <w:rPr>
          <w:rFonts w:hint="eastAsia"/>
          <w:color w:val="FF0000"/>
          <w:szCs w:val="24"/>
        </w:rPr>
        <w:t>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</w:t>
      </w:r>
      <w:r w:rsidRPr="00100B4D">
        <w:rPr>
          <w:rFonts w:hint="eastAsia"/>
          <w:color w:val="FF0000"/>
          <w:szCs w:val="24"/>
        </w:rPr>
        <w:t>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Heading4"/>
        <w:rPr>
          <w:rFonts w:ascii="Microsoft YaHei" w:eastAsia="Microsoft YaHei" w:hAnsi="Microsoft YaHei"/>
          <w:szCs w:val="24"/>
        </w:rPr>
      </w:pPr>
      <w:r w:rsidRPr="00463C33">
        <w:rPr>
          <w:rFonts w:ascii="Microsoft YaHei" w:eastAsia="Microsoft YaHei" w:hAnsi="Microsoft YaHei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E86CA8">
        <w:rPr>
          <w:rFonts w:hint="eastAsia"/>
          <w:szCs w:val="24"/>
        </w:rPr>
        <w:t xml:space="preserve"> 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Heading4"/>
        <w:rPr>
          <w:rFonts w:ascii="Microsoft YaHei" w:eastAsia="Microsoft YaHei" w:hAnsi="Microsoft YaHei"/>
          <w:szCs w:val="24"/>
        </w:rPr>
      </w:pPr>
      <w:r w:rsidRPr="00552BD0">
        <w:rPr>
          <w:rFonts w:ascii="Microsoft YaHei" w:eastAsia="Microsoft YaHei" w:hAnsi="Microsoft YaHei"/>
          <w:szCs w:val="24"/>
        </w:rPr>
        <w:t>基本概念</w:t>
      </w:r>
    </w:p>
    <w:p w:rsidR="00F35E2A" w:rsidRPr="00DA68DA" w:rsidRDefault="00F35E2A" w:rsidP="0006294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A01846">
        <w:rPr>
          <w:color w:val="FF0000"/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日志配置</w:t>
      </w:r>
    </w:p>
    <w:p w:rsidR="00760C8E" w:rsidRPr="00760C8E" w:rsidRDefault="00760C8E" w:rsidP="00760C8E">
      <w:pPr>
        <w:pStyle w:val="Heading3"/>
        <w:rPr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  <w:r w:rsidR="00464E51">
        <w:rPr>
          <w:szCs w:val="24"/>
        </w:rPr>
        <w:t>.log</w:t>
      </w:r>
    </w:p>
    <w:p w:rsidR="003F6E67" w:rsidRPr="003F6E67" w:rsidRDefault="003F6E67" w:rsidP="00056810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 w:rsidRPr="00801F13">
        <w:rPr>
          <w:rFonts w:hint="eastAsia"/>
          <w:color w:val="FF0000"/>
          <w:szCs w:val="24"/>
        </w:rPr>
        <w:t>项目</w:t>
      </w:r>
      <w:r w:rsidRPr="00801F13">
        <w:rPr>
          <w:color w:val="FF0000"/>
          <w:szCs w:val="24"/>
        </w:rPr>
        <w:t>根目录下</w:t>
      </w:r>
      <w:r>
        <w:rPr>
          <w:szCs w:val="24"/>
        </w:rPr>
        <w:t>，如下配置</w:t>
      </w:r>
    </w:p>
    <w:p w:rsidR="007D71D4" w:rsidRPr="007D71D4" w:rsidRDefault="007D71D4" w:rsidP="00056810">
      <w:pPr>
        <w:rPr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0D0BD0">
        <w:rPr>
          <w:rFonts w:hint="eastAsia"/>
          <w:szCs w:val="24"/>
        </w:rPr>
        <w:t>我们分为生产和开发环境，开发</w:t>
      </w:r>
      <w:r w:rsidRPr="00DA68DA">
        <w:rPr>
          <w:rFonts w:hint="eastAsia"/>
          <w:szCs w:val="24"/>
        </w:rPr>
        <w:t>环境下端口号是80</w:t>
      </w:r>
      <w:r w:rsidR="000D0BD0">
        <w:rPr>
          <w:rFonts w:hint="eastAsia"/>
          <w:szCs w:val="24"/>
        </w:rPr>
        <w:t>，生产</w:t>
      </w:r>
      <w:r w:rsidRPr="00DA68DA">
        <w:rPr>
          <w:rFonts w:hint="eastAsia"/>
          <w:szCs w:val="24"/>
        </w:rPr>
        <w:t>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Default="00A22681" w:rsidP="00A22681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Springboot运行原理</w:t>
      </w:r>
      <w:r w:rsidR="00216AE8" w:rsidRPr="00DA68DA">
        <w:rPr>
          <w:rFonts w:ascii="Microsoft YaHei" w:hAnsi="Microsoft YaHei" w:hint="eastAsia"/>
          <w:szCs w:val="24"/>
        </w:rPr>
        <w:t>（重点</w:t>
      </w:r>
      <w:r w:rsidR="00216AE8" w:rsidRPr="00DA68DA">
        <w:rPr>
          <w:rFonts w:ascii="Microsoft YaHei" w:hAnsi="Microsoft YaHei"/>
          <w:szCs w:val="24"/>
        </w:rPr>
        <w:t>）</w:t>
      </w:r>
    </w:p>
    <w:p w:rsidR="00AE6D6F" w:rsidRPr="00AE6D6F" w:rsidRDefault="00AE6D6F" w:rsidP="00AE6D6F">
      <w:pPr>
        <w:pStyle w:val="Heading3"/>
      </w:pPr>
      <w:r>
        <w:rPr>
          <w:rFonts w:hint="eastAsia"/>
        </w:rPr>
        <w:t>涉及</w:t>
      </w:r>
      <w:r>
        <w:t>到</w:t>
      </w:r>
      <w:r>
        <w:rPr>
          <w:rFonts w:hint="eastAsia"/>
        </w:rPr>
        <w:t>jar文件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（1）运行jar</w:t>
      </w:r>
      <w:r w:rsidR="0055042F" w:rsidRPr="00E67CD7">
        <w:rPr>
          <w:rFonts w:ascii="Microsoft YaHei" w:eastAsia="Microsoft YaHei" w:hAnsi="Microsoft YaHei" w:hint="eastAsia"/>
          <w:szCs w:val="24"/>
        </w:rPr>
        <w:t>时增加--</w:t>
      </w:r>
      <w:r w:rsidRPr="00E67CD7">
        <w:rPr>
          <w:rFonts w:ascii="Microsoft YaHei" w:eastAsia="Microsoft YaHei" w:hAnsi="Microsoft YaHei" w:hint="eastAsia"/>
          <w:szCs w:val="24"/>
        </w:rPr>
        <w:t>debug</w:t>
      </w:r>
      <w:r w:rsidR="00E67CD7" w:rsidRPr="00E67CD7">
        <w:rPr>
          <w:rFonts w:ascii="Microsoft YaHei" w:eastAsia="Microsoft YaHei" w:hAnsi="Microsoft YaHei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（2）在application.properties中设置属性</w:t>
      </w:r>
      <w:r w:rsidR="00100B4D">
        <w:rPr>
          <w:rFonts w:ascii="Microsoft YaHei" w:eastAsia="Microsoft YaHei" w:hAnsi="Microsoft YaHei" w:hint="eastAsia"/>
          <w:szCs w:val="24"/>
        </w:rPr>
        <w:t>（推荐</w:t>
      </w:r>
      <w:r w:rsidR="00100B4D">
        <w:rPr>
          <w:rFonts w:ascii="Microsoft YaHei" w:eastAsia="Microsoft YaHei" w:hAnsi="Microsoft YaHei"/>
          <w:szCs w:val="24"/>
        </w:rPr>
        <w:t>这种方法）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lastRenderedPageBreak/>
        <w:t>（3）在STS中设置</w:t>
      </w:r>
      <w:r w:rsidR="00822C22" w:rsidRPr="00E67CD7">
        <w:rPr>
          <w:rFonts w:ascii="Microsoft YaHei" w:eastAsia="Microsoft YaHei" w:hAnsi="Microsoft YaHei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Microsoft YaHei" w:eastAsia="Microsoft YaHei" w:hAnsi="Microsoft YaHei"/>
        </w:rPr>
      </w:pPr>
      <w:r w:rsidRPr="00CC7F2B">
        <w:rPr>
          <w:rFonts w:ascii="Microsoft YaHei" w:eastAsia="Microsoft YaHei" w:hAnsi="Microsoft YaHei" w:hint="eastAsia"/>
        </w:rPr>
        <w:lastRenderedPageBreak/>
        <w:t>@EnableAutoConfiguration</w:t>
      </w:r>
      <w:r w:rsidR="00CC24DB" w:rsidRPr="00CC7F2B">
        <w:rPr>
          <w:rFonts w:ascii="Microsoft YaHei" w:eastAsia="Microsoft YaHei" w:hAnsi="Microsoft YaHei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Microsoft YaHei" w:eastAsia="Microsoft YaHei" w:hAnsi="Microsoft YaHei"/>
        </w:rPr>
      </w:pPr>
      <w:r w:rsidRPr="005752A1">
        <w:rPr>
          <w:rFonts w:ascii="Microsoft YaHei" w:eastAsia="Microsoft YaHei" w:hAnsi="Microsoft YaHei" w:hint="eastAsia"/>
        </w:rPr>
        <w:t>@</w:t>
      </w:r>
      <w:r w:rsidRPr="005752A1">
        <w:rPr>
          <w:rFonts w:ascii="Microsoft YaHei" w:eastAsia="Microsoft YaHei" w:hAnsi="Microsoft YaHei"/>
        </w:rPr>
        <w:t>Conditional</w:t>
      </w:r>
    </w:p>
    <w:p w:rsidR="00AC5A47" w:rsidRPr="00DA68DA" w:rsidRDefault="00AA6431" w:rsidP="005752A1">
      <w:pPr>
        <w:ind w:firstLine="420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</w:t>
      </w:r>
      <w:r w:rsidR="000314B8" w:rsidRPr="00D76483">
        <w:rPr>
          <w:rFonts w:hint="eastAsia"/>
          <w:color w:val="FF0000"/>
          <w:szCs w:val="24"/>
        </w:rPr>
        <w:t>autoconfigure.condition包下</w:t>
      </w:r>
      <w:r w:rsidR="000314B8" w:rsidRPr="00DA68DA">
        <w:rPr>
          <w:rFonts w:hint="eastAsia"/>
          <w:szCs w:val="24"/>
        </w:rPr>
        <w:t>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Microsoft YaHei" w:hAnsi="Microsoft YaHei"/>
        </w:rPr>
      </w:pPr>
      <w:r w:rsidRPr="00C95A96">
        <w:rPr>
          <w:rFonts w:ascii="Microsoft YaHei" w:hAnsi="Microsoft YaHei" w:hint="eastAsia"/>
        </w:rPr>
        <w:lastRenderedPageBreak/>
        <w:t>S</w:t>
      </w:r>
      <w:r w:rsidRPr="00C95A96">
        <w:rPr>
          <w:rFonts w:ascii="Microsoft YaHei" w:hAnsi="Microsoft YaHei"/>
        </w:rPr>
        <w:t>pringboot</w:t>
      </w:r>
      <w:r w:rsidRPr="00C95A96">
        <w:rPr>
          <w:rFonts w:ascii="Microsoft YaHei" w:hAnsi="Microsoft YaHei" w:hint="eastAsia"/>
        </w:rPr>
        <w:t>常用</w:t>
      </w:r>
      <w:r w:rsidRPr="00C95A96">
        <w:rPr>
          <w:rFonts w:ascii="Microsoft YaHei" w:hAnsi="Microsoft YaHei"/>
        </w:rPr>
        <w:t>的注解</w:t>
      </w:r>
    </w:p>
    <w:p w:rsidR="00C95A96" w:rsidRDefault="00C95A96" w:rsidP="005844A1">
      <w:pPr>
        <w:pStyle w:val="Heading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Heading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D76483">
        <w:rPr>
          <w:color w:val="FF0000"/>
        </w:rPr>
        <w:t>@Bean</w:t>
      </w:r>
      <w:r w:rsidR="00BB63C5" w:rsidRPr="00D76483">
        <w:rPr>
          <w:rFonts w:hint="eastAsia"/>
          <w:color w:val="FF0000"/>
        </w:rPr>
        <w:t>的</w:t>
      </w:r>
      <w:r w:rsidRPr="00D76483">
        <w:rPr>
          <w:color w:val="FF0000"/>
        </w:rPr>
        <w:t>方法</w:t>
      </w:r>
      <w:r w:rsidRPr="006E26A5">
        <w:t>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Heading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Heading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FB4B64">
        <w:rPr>
          <w:color w:val="FF0000"/>
        </w:rPr>
        <w:t>@Configuration类一起使用</w:t>
      </w:r>
      <w:r w:rsidRPr="00093268">
        <w:t xml:space="preserve">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lastRenderedPageBreak/>
        <w:t>@ImportResource</w:t>
      </w:r>
    </w:p>
    <w:p w:rsidR="00093268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</w:t>
      </w:r>
      <w:r w:rsidR="001207F5">
        <w:rPr>
          <w:rFonts w:hint="eastAsia"/>
          <w:color w:val="FF0000"/>
        </w:rPr>
        <w:t>。</w:t>
      </w:r>
    </w:p>
    <w:p w:rsidR="00D76483" w:rsidRDefault="00D76483" w:rsidP="00D76483">
      <w:pPr>
        <w:pStyle w:val="Heading3"/>
      </w:pPr>
      <w:r w:rsidRPr="00A23761">
        <w:t>@Import</w:t>
      </w:r>
    </w:p>
    <w:p w:rsidR="00D76483" w:rsidRDefault="00D76483" w:rsidP="00D76483">
      <w:r>
        <w:tab/>
      </w:r>
      <w:r w:rsidRPr="00093268">
        <w:rPr>
          <w:rFonts w:hint="eastAsia"/>
        </w:rPr>
        <w:t>表示要</w:t>
      </w:r>
      <w:r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 w:rsidRPr="003621EE">
        <w:rPr>
          <w:rFonts w:hint="eastAsia"/>
          <w:color w:val="FF0000"/>
        </w:rPr>
        <w:t>&lt;</w:t>
      </w:r>
      <w:r w:rsidRPr="003621EE">
        <w:rPr>
          <w:color w:val="FF0000"/>
        </w:rPr>
        <w:t>import /</w:t>
      </w:r>
      <w:r w:rsidRPr="003621EE">
        <w:rPr>
          <w:rFonts w:hint="eastAsia"/>
          <w:color w:val="FF0000"/>
        </w:rPr>
        <w:t>&gt;元素</w:t>
      </w:r>
      <w:r w:rsidRPr="003621EE">
        <w:rPr>
          <w:color w:val="FF0000"/>
        </w:rPr>
        <w:t>的相等的</w:t>
      </w:r>
      <w:r>
        <w:rPr>
          <w:rFonts w:hint="eastAsia"/>
        </w:rPr>
        <w:t>。</w:t>
      </w:r>
    </w:p>
    <w:p w:rsidR="00D76483" w:rsidRPr="00D76483" w:rsidRDefault="00D76483" w:rsidP="00D76483">
      <w:r>
        <w:tab/>
      </w:r>
      <w:r>
        <w:rPr>
          <w:rFonts w:hint="eastAsia"/>
        </w:rPr>
        <w:t>这个</w:t>
      </w:r>
      <w:r>
        <w:t>注解用在</w:t>
      </w:r>
      <w:r w:rsidRPr="00FB4B64">
        <w:rPr>
          <w:rFonts w:hint="eastAsia"/>
          <w:color w:val="FF0000"/>
        </w:rPr>
        <w:t>类</w:t>
      </w:r>
      <w:r w:rsidRPr="00FB4B64">
        <w:rPr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@Value</w:t>
      </w:r>
    </w:p>
    <w:p w:rsidR="00093268" w:rsidRDefault="00093268" w:rsidP="00093268">
      <w:pPr>
        <w:ind w:firstLine="420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</w:pPr>
      <w:r>
        <w:rPr>
          <w:rFonts w:hint="eastAsia"/>
        </w:rPr>
        <w:t>这个</w:t>
      </w:r>
      <w:r>
        <w:t>注解用于</w:t>
      </w:r>
      <w:r w:rsidRPr="003621EE">
        <w:rPr>
          <w:rFonts w:hint="eastAsia"/>
          <w:color w:val="FF0000"/>
        </w:rPr>
        <w:t>字段</w:t>
      </w:r>
      <w:r w:rsidRPr="003621EE">
        <w:rPr>
          <w:color w:val="FF0000"/>
        </w:rPr>
        <w:t>、方法、</w:t>
      </w:r>
      <w:r w:rsidRPr="003621EE">
        <w:rPr>
          <w:rFonts w:hint="eastAsia"/>
          <w:color w:val="FF0000"/>
        </w:rPr>
        <w:t>参数</w:t>
      </w:r>
      <w:r w:rsidRPr="003621EE">
        <w:rPr>
          <w:color w:val="FF0000"/>
        </w:rPr>
        <w:t>、</w:t>
      </w:r>
      <w:r w:rsidRPr="003621EE">
        <w:rPr>
          <w:rFonts w:hint="eastAsia"/>
          <w:color w:val="FF0000"/>
        </w:rPr>
        <w:t>注解</w:t>
      </w:r>
      <w:r w:rsidRPr="003621EE">
        <w:rPr>
          <w:color w:val="FF0000"/>
        </w:rPr>
        <w:t>类</w:t>
      </w:r>
      <w:r w:rsidRPr="003621EE">
        <w:rPr>
          <w:rFonts w:hint="eastAsia"/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@ConfigurationProperties</w:t>
      </w:r>
    </w:p>
    <w:p w:rsidR="008F16F7" w:rsidRDefault="00093268" w:rsidP="003E562D">
      <w:r>
        <w:tab/>
      </w:r>
      <w:r w:rsidR="003E562D" w:rsidRPr="003621EE">
        <w:rPr>
          <w:rFonts w:hint="eastAsia"/>
          <w:color w:val="FF0000"/>
        </w:rPr>
        <w:t>外部化</w:t>
      </w:r>
      <w:r w:rsidRPr="003621EE">
        <w:rPr>
          <w:rFonts w:hint="eastAsia"/>
          <w:color w:val="FF0000"/>
        </w:rPr>
        <w:t>配置的注释</w:t>
      </w:r>
      <w:r w:rsidRPr="00093268">
        <w:rPr>
          <w:rFonts w:hint="eastAsia"/>
        </w:rPr>
        <w:t>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</w:t>
      </w:r>
      <w:r w:rsidRPr="003621EE">
        <w:rPr>
          <w:color w:val="FF0000"/>
        </w:rPr>
        <w:t>添加到@Configuration类中的类定义或@Bean方法</w:t>
      </w:r>
      <w:r w:rsidR="003E562D" w:rsidRPr="003621EE">
        <w:rPr>
          <w:rFonts w:hint="eastAsia"/>
          <w:color w:val="FF0000"/>
        </w:rPr>
        <w:t>上</w:t>
      </w:r>
      <w:r w:rsidRPr="00093268">
        <w:t>。</w:t>
      </w:r>
    </w:p>
    <w:p w:rsidR="00093268" w:rsidRDefault="003E562D" w:rsidP="008F16F7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Heading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</w:t>
      </w:r>
      <w:r w:rsidR="00EA133A">
        <w:rPr>
          <w:rFonts w:hint="eastAsia"/>
        </w:rPr>
        <w:t>，</w:t>
      </w:r>
      <w:r w:rsidRPr="00931976">
        <w:t>可从WebMvcConfigurationSupport</w:t>
      </w:r>
      <w:r w:rsidRPr="00EA133A">
        <w:rPr>
          <w:color w:val="FF0000"/>
        </w:rPr>
        <w:t>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Heading3"/>
      </w:pPr>
      <w:r w:rsidRPr="00E220EC">
        <w:t>@EnableCaching</w:t>
      </w:r>
    </w:p>
    <w:p w:rsidR="00E71AEE" w:rsidRDefault="00095F6E" w:rsidP="00095F6E">
      <w:pPr>
        <w:ind w:firstLine="420"/>
      </w:pPr>
      <w:r w:rsidRPr="00095F6E">
        <w:rPr>
          <w:rFonts w:hint="eastAsia"/>
        </w:rPr>
        <w:t>@EnableCaching注解是spring framework中的</w:t>
      </w:r>
      <w:r w:rsidRPr="00095F6E">
        <w:rPr>
          <w:rFonts w:hint="eastAsia"/>
          <w:color w:val="FF0000"/>
        </w:rPr>
        <w:t>注解驱动的缓存管理功能</w:t>
      </w:r>
      <w:r w:rsidRPr="00095F6E">
        <w:rPr>
          <w:rFonts w:hint="eastAsia"/>
        </w:rPr>
        <w:t>。自</w:t>
      </w:r>
      <w:r w:rsidR="0031208B">
        <w:t>S</w:t>
      </w:r>
      <w:bookmarkStart w:id="0" w:name="_GoBack"/>
      <w:bookmarkEnd w:id="0"/>
      <w:r w:rsidRPr="00095F6E">
        <w:rPr>
          <w:rFonts w:hint="eastAsia"/>
        </w:rPr>
        <w:t>pring版本</w:t>
      </w:r>
      <w:r w:rsidRPr="00095F6E">
        <w:rPr>
          <w:rFonts w:hint="eastAsia"/>
          <w:color w:val="FF0000"/>
        </w:rPr>
        <w:t>3.1起</w:t>
      </w:r>
      <w:r w:rsidRPr="00095F6E">
        <w:rPr>
          <w:rFonts w:hint="eastAsia"/>
        </w:rPr>
        <w:t>加入了该注解。如果你使用了这个注解，那么你就不需要在XML文件中配置cache manager了。</w:t>
      </w:r>
    </w:p>
    <w:p w:rsidR="00095F6E" w:rsidRDefault="00095F6E" w:rsidP="00095F6E">
      <w:pPr>
        <w:ind w:firstLine="420"/>
      </w:pPr>
      <w:r w:rsidRPr="00095F6E">
        <w:rPr>
          <w:rFonts w:hint="eastAsia"/>
        </w:rPr>
        <w:t>当你在配置类(@Configuration)上使用@EnableCaching注解时，会触发</w:t>
      </w:r>
      <w:r w:rsidRPr="00095F6E">
        <w:rPr>
          <w:rFonts w:hint="eastAsia"/>
        </w:rPr>
        <w:lastRenderedPageBreak/>
        <w:t>一个post processor，这会扫描每一个spring bean，查看是否已经存在注解对应的缓存。如果找到了，就会自动创建一个代理拦截方法调用，使用缓存的bean执行处理。</w:t>
      </w:r>
    </w:p>
    <w:p w:rsidR="00095F6E" w:rsidRPr="00E71AEE" w:rsidRDefault="00095F6E" w:rsidP="00095F6E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>
        <w:t>类上。</w:t>
      </w:r>
    </w:p>
    <w:p w:rsidR="00E220EC" w:rsidRDefault="00E71AEE" w:rsidP="00E71AEE">
      <w:pPr>
        <w:pStyle w:val="Heading3"/>
      </w:pPr>
      <w:r w:rsidRPr="00E71AEE">
        <w:t>@MapperScan</w:t>
      </w:r>
    </w:p>
    <w:p w:rsidR="00BD6123" w:rsidRPr="00BD6123" w:rsidRDefault="006523A2" w:rsidP="006523A2">
      <w:pPr>
        <w:ind w:firstLine="420"/>
      </w:pPr>
      <w:r w:rsidRPr="006523A2">
        <w:t>指定要扫描的Mapper类的包的路径</w:t>
      </w:r>
      <w:r>
        <w:rPr>
          <w:rFonts w:hint="eastAsia"/>
        </w:rPr>
        <w:t>。</w:t>
      </w:r>
    </w:p>
    <w:p w:rsidR="00C34F6A" w:rsidRDefault="00C34F6A" w:rsidP="00C34F6A">
      <w:pPr>
        <w:pStyle w:val="Heading3"/>
      </w:pPr>
      <w:r>
        <w:t>@</w:t>
      </w:r>
      <w:r w:rsidRPr="00C34F6A">
        <w:t>AliasFor</w:t>
      </w:r>
    </w:p>
    <w:p w:rsidR="00C34F6A" w:rsidRPr="00C34F6A" w:rsidRDefault="00C34F6A" w:rsidP="00EA133A">
      <w:pPr>
        <w:ind w:firstLine="420"/>
      </w:pPr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</w:t>
      </w:r>
      <w:r w:rsidRPr="00684A7C">
        <w:rPr>
          <w:color w:val="FF0000"/>
        </w:rPr>
        <w:t>配置其内部属性别名</w:t>
      </w:r>
      <w:r w:rsidR="00684A7C">
        <w:rPr>
          <w:rFonts w:hint="eastAsia"/>
          <w:color w:val="FF0000"/>
        </w:rPr>
        <w:t>。</w:t>
      </w:r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Springboot的Web开发支持</w:t>
      </w:r>
    </w:p>
    <w:p w:rsidR="00FF527A" w:rsidRPr="00DA68DA" w:rsidRDefault="00FF527A" w:rsidP="009E7F17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完美支持HTML5 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>不新增标签</w:t>
      </w:r>
      <w:r w:rsidR="00286E1E">
        <w:rPr>
          <w:rFonts w:hint="eastAsia"/>
        </w:rPr>
        <w:t>，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基础</w:t>
      </w:r>
      <w:r w:rsidRPr="00823577">
        <w:rPr>
          <w:rFonts w:ascii="Microsoft YaHei" w:eastAsia="Microsoft YaHei" w:hAnsi="Microsoft YaHei"/>
          <w:szCs w:val="24"/>
        </w:rPr>
        <w:t>语法</w:t>
      </w:r>
    </w:p>
    <w:p w:rsidR="00823577" w:rsidRDefault="00823577" w:rsidP="00823577">
      <w:pPr>
        <w:pStyle w:val="Heading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使用th:xx = "${}"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选择变量表达式 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</w:t>
      </w:r>
      <w:r w:rsidRPr="00156383">
        <w:rPr>
          <w:color w:val="FF0000"/>
          <w:szCs w:val="24"/>
        </w:rPr>
        <w:t>通过th:object 获取对象</w:t>
      </w:r>
      <w:r w:rsidRPr="00823577">
        <w:rPr>
          <w:szCs w:val="24"/>
        </w:rPr>
        <w:t>，然后</w:t>
      </w:r>
      <w:r w:rsidRPr="00156383">
        <w:rPr>
          <w:color w:val="FF0000"/>
          <w:szCs w:val="24"/>
        </w:rPr>
        <w:t>使用th:xx = "*{}"获取对象属性</w:t>
      </w:r>
      <w:r w:rsidRPr="00823577">
        <w:rPr>
          <w:szCs w:val="24"/>
        </w:rPr>
        <w:t>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链接表达式 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lastRenderedPageBreak/>
        <w:t>片段表达式 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片段表达式是Thymeleaf的特色之一，细粒度可以达到标签级别，这是JSP无法做到的。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Pr="00823577">
        <w:rPr>
          <w:szCs w:val="24"/>
        </w:rPr>
        <w:t xml:space="preserve"> 其中selector可为片段名、jquery选择器等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使用方法：首先通过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th:fragment</w:t>
      </w:r>
      <w:r>
        <w:rPr>
          <w:rFonts w:ascii="Arial" w:hAnsi="Arial" w:cs="Arial"/>
          <w:color w:val="2F2F2F"/>
          <w:shd w:val="clear" w:color="auto" w:fill="FFFFFF"/>
        </w:rPr>
        <w:t>定制片段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，然后通过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在实际使用中，我们往往使用更简洁的表达，去掉表达式外壳直接填写片段名。例如：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内置</w:t>
      </w:r>
      <w:r w:rsidRPr="00823577">
        <w:rPr>
          <w:rFonts w:ascii="Microsoft YaHei" w:eastAsia="Microsoft YaHei" w:hAnsi="Microsoft YaHei"/>
          <w:szCs w:val="24"/>
        </w:rPr>
        <w:t>对象</w:t>
      </w:r>
    </w:p>
    <w:p w:rsidR="00823577" w:rsidRDefault="00823577" w:rsidP="00823577">
      <w:pPr>
        <w:pStyle w:val="Heading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${#ctx} 上下文对象，可用于获取其它内置对象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${#vars}: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${#locale}：上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rFonts w:cs="Arial"/>
          <w:color w:val="2F2F2F"/>
          <w:shd w:val="clear" w:color="auto" w:fill="FFFFFF"/>
        </w:rPr>
        <w:t>${#request}: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${#response}: HttpServletResponse对象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${#session}: HttpSession对象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${#servletContext}: ServletContext对象</w:t>
      </w:r>
    </w:p>
    <w:p w:rsidR="00823577" w:rsidRPr="00823577" w:rsidRDefault="00823577" w:rsidP="00823577">
      <w:pPr>
        <w:pStyle w:val="Heading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hd w:val="clear" w:color="auto" w:fill="FFFFFF"/>
        </w:rPr>
      </w:pPr>
      <w:r w:rsidRPr="00823577">
        <w:rPr>
          <w:rFonts w:ascii="Microsoft YaHei" w:eastAsia="Microsoft YaHei" w:hAnsi="Microsoft YaHei" w:hint="eastAsia"/>
          <w:shd w:val="clear" w:color="auto" w:fill="FFFFFF"/>
        </w:rPr>
        <w:t>迭代</w:t>
      </w:r>
      <w:r w:rsidRPr="00823577">
        <w:rPr>
          <w:rFonts w:ascii="Microsoft YaHei" w:eastAsia="Microsoft YaHei" w:hAnsi="Microsoft YaHei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想要遍历List集合很简单，配合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条件</w:t>
      </w:r>
      <w:r w:rsidRPr="00823577">
        <w:rPr>
          <w:rFonts w:ascii="Microsoft YaHei" w:eastAsia="Microsoft YaHei" w:hAnsi="Microsoft YaHei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日期</w:t>
      </w:r>
      <w:r w:rsidRPr="00823577">
        <w:rPr>
          <w:rFonts w:ascii="Microsoft YaHei" w:eastAsia="Microsoft YaHei" w:hAnsi="Microsoft YaHei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r w:rsidRPr="00141734">
        <w:rPr>
          <w:color w:val="FF0000"/>
          <w:szCs w:val="24"/>
        </w:rPr>
        <w:t>时间工具类#dates</w:t>
      </w:r>
      <w:r w:rsidRPr="00141734">
        <w:rPr>
          <w:szCs w:val="24"/>
        </w:rPr>
        <w:t>来对日期进行格式化：2018-12-03 23:16:50</w:t>
      </w:r>
    </w:p>
    <w:p w:rsidR="00141734" w:rsidRP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Heading4"/>
        <w:rPr>
          <w:rFonts w:ascii="Microsoft YaHei" w:eastAsia="Microsoft YaHei" w:hAnsi="Microsoft YaHei"/>
          <w:szCs w:val="24"/>
        </w:rPr>
      </w:pPr>
      <w:r w:rsidRPr="001F52FD">
        <w:rPr>
          <w:rFonts w:ascii="Microsoft YaHei" w:eastAsia="Microsoft YaHei" w:hAnsi="Microsoft YaHei" w:hint="eastAsia"/>
          <w:szCs w:val="24"/>
        </w:rPr>
        <w:t>引入css文件</w:t>
      </w:r>
    </w:p>
    <w:p w:rsidR="001F52FD" w:rsidRPr="001F52FD" w:rsidRDefault="001F52FD" w:rsidP="001F52FD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Default="00CA1856" w:rsidP="00DE0A65">
      <w:pPr>
        <w:pStyle w:val="Heading4"/>
        <w:rPr>
          <w:rFonts w:ascii="Microsoft YaHei" w:eastAsia="Microsoft YaHei" w:hAnsi="Microsoft YaHei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引入js文件</w:t>
      </w:r>
    </w:p>
    <w:p w:rsidR="00DE0A65" w:rsidRPr="00DE0A65" w:rsidRDefault="00DE0A65" w:rsidP="00DE0A65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Heading4"/>
        <w:rPr>
          <w:rFonts w:ascii="Microsoft YaHei" w:eastAsia="Microsoft YaHei" w:hAnsi="Microsoft YaHei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引入静态</w:t>
      </w:r>
      <w:r w:rsidRPr="00DE0A65">
        <w:rPr>
          <w:rFonts w:ascii="Microsoft YaHei" w:eastAsia="Microsoft YaHei" w:hAnsi="Microsoft YaHei"/>
          <w:szCs w:val="24"/>
        </w:rPr>
        <w:t>资源文件的方法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访问</w:t>
      </w:r>
      <w:r w:rsidRPr="00DA68DA">
        <w:rPr>
          <w:rFonts w:ascii="Microsoft YaHei" w:eastAsia="Microsoft YaHei" w:hAnsi="Microsoft YaHei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（3）</w:t>
      </w:r>
      <w:r w:rsidR="001C7C67" w:rsidRPr="00DA68DA">
        <w:rPr>
          <w:rFonts w:ascii="Microsoft YaHei" w:eastAsia="Microsoft YaHei" w:hAnsi="Microsoft YaHei" w:hint="eastAsia"/>
          <w:szCs w:val="24"/>
        </w:rPr>
        <w:t>添加</w:t>
      </w:r>
      <w:r w:rsidRPr="00DA68DA">
        <w:rPr>
          <w:rFonts w:ascii="Microsoft YaHei" w:eastAsia="Microsoft YaHei" w:hAnsi="Microsoft YaHei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（4</w:t>
      </w:r>
      <w:r w:rsidR="005A3F6F" w:rsidRPr="00DA68DA">
        <w:rPr>
          <w:rFonts w:ascii="Microsoft YaHei" w:eastAsia="Microsoft YaHei" w:hAnsi="Microsoft YaHei" w:hint="eastAsia"/>
          <w:szCs w:val="24"/>
        </w:rPr>
        <w:t>）编写</w:t>
      </w:r>
      <w:r w:rsidRPr="00DA68DA">
        <w:rPr>
          <w:rFonts w:ascii="Microsoft YaHei" w:eastAsia="Microsoft YaHei" w:hAnsi="Microsoft YaHei" w:hint="eastAsia"/>
          <w:szCs w:val="24"/>
        </w:rPr>
        <w:t>页面</w:t>
      </w:r>
    </w:p>
    <w:p w:rsidR="00C8101B" w:rsidRPr="00DA68DA" w:rsidRDefault="00C8101B" w:rsidP="00A5564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J</w:t>
      </w:r>
      <w:r w:rsidRPr="00DA68DA">
        <w:rPr>
          <w:rFonts w:ascii="Microsoft YaHei" w:hAnsi="Microsoft YaHei"/>
          <w:szCs w:val="24"/>
        </w:rPr>
        <w:t>SON</w:t>
      </w:r>
      <w:r w:rsidRPr="00DA68DA">
        <w:rPr>
          <w:rFonts w:ascii="Microsoft YaHei" w:hAnsi="Microsoft YaHei" w:hint="eastAsia"/>
          <w:szCs w:val="24"/>
        </w:rPr>
        <w:t>接口</w:t>
      </w:r>
      <w:r w:rsidRPr="00DA68DA">
        <w:rPr>
          <w:rFonts w:ascii="Microsoft YaHei" w:hAnsi="Microsoft YaHei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Web相关配置</w:t>
      </w:r>
      <w:r w:rsidR="00590CEA" w:rsidRPr="00DA68DA">
        <w:rPr>
          <w:rFonts w:ascii="Microsoft YaHei" w:hAnsi="Microsoft YaHei" w:hint="eastAsia"/>
          <w:szCs w:val="24"/>
        </w:rPr>
        <w:t>（重点</w:t>
      </w:r>
      <w:r w:rsidR="00590CEA" w:rsidRPr="00DA68DA">
        <w:rPr>
          <w:rFonts w:ascii="Microsoft YaHei" w:hAnsi="Microsoft YaHei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</w:t>
      </w:r>
      <w:r w:rsidRPr="00DA68DA">
        <w:rPr>
          <w:rFonts w:ascii="Microsoft YaHei" w:eastAsia="Microsoft YaHei" w:hAnsi="Microsoft YaHei" w:hint="eastAsia"/>
          <w:szCs w:val="24"/>
        </w:rPr>
        <w:t>For</w:t>
      </w:r>
      <w:r w:rsidRPr="00DA68DA">
        <w:rPr>
          <w:rFonts w:ascii="Microsoft YaHei" w:eastAsia="Microsoft YaHei" w:hAnsi="Microsoft YaHei"/>
          <w:szCs w:val="24"/>
        </w:rPr>
        <w:t>matter和</w:t>
      </w:r>
      <w:r w:rsidRPr="00DA68DA">
        <w:rPr>
          <w:rFonts w:ascii="Microsoft YaHei" w:eastAsia="Microsoft YaHei" w:hAnsi="Microsoft YaHei" w:hint="eastAsia"/>
          <w:szCs w:val="24"/>
        </w:rPr>
        <w:t>Con</w:t>
      </w:r>
      <w:r w:rsidRPr="00DA68DA">
        <w:rPr>
          <w:rFonts w:ascii="Microsoft YaHei" w:eastAsia="Microsoft YaHei" w:hAnsi="Microsoft YaHei"/>
          <w:szCs w:val="24"/>
        </w:rPr>
        <w:t>verter</w:t>
      </w:r>
    </w:p>
    <w:p w:rsidR="00F03AEA" w:rsidRPr="00DA68DA" w:rsidRDefault="005F7C22" w:rsidP="005F7C22">
      <w:pPr>
        <w:ind w:firstLine="420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自动配置的Http</w:t>
      </w:r>
      <w:r w:rsidRPr="00DA68DA">
        <w:rPr>
          <w:rFonts w:ascii="Microsoft YaHei" w:eastAsia="Microsoft YaHei" w:hAnsi="Microsoft YaHei"/>
          <w:szCs w:val="24"/>
        </w:rPr>
        <w:t>MessageConverters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静态首页的支持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Microsoft YaHei" w:eastAsia="Microsoft YaHei" w:hAnsi="Microsoft YaHei"/>
          <w:szCs w:val="24"/>
        </w:rPr>
      </w:pPr>
      <w:r w:rsidRPr="0083328B">
        <w:rPr>
          <w:rFonts w:ascii="Microsoft YaHei" w:eastAsia="Microsoft YaHei" w:hAnsi="Microsoft YaHei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自定义F</w:t>
      </w:r>
      <w:r w:rsidRPr="00DA68DA">
        <w:rPr>
          <w:rFonts w:ascii="Microsoft YaHei" w:eastAsia="Microsoft YaHei" w:hAnsi="Microsoft YaHei"/>
          <w:szCs w:val="24"/>
        </w:rPr>
        <w:t>ilter</w:t>
      </w:r>
    </w:p>
    <w:p w:rsidR="00C54961" w:rsidRPr="00DA68DA" w:rsidRDefault="00C54961" w:rsidP="00C54961">
      <w:pPr>
        <w:ind w:firstLine="420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配置</w:t>
      </w:r>
      <w:r w:rsidRPr="00DA68DA">
        <w:rPr>
          <w:rFonts w:ascii="Microsoft YaHei" w:eastAsia="Microsoft YaHei" w:hAnsi="Microsoft YaHei"/>
          <w:szCs w:val="24"/>
        </w:rPr>
        <w:t>端口号</w:t>
      </w:r>
    </w:p>
    <w:p w:rsidR="00DA3471" w:rsidRPr="00DA68DA" w:rsidRDefault="006C1FBF" w:rsidP="00DA3471">
      <w:pPr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配置session过期</w:t>
      </w:r>
      <w:r w:rsidRPr="00DA68DA">
        <w:rPr>
          <w:rFonts w:ascii="Microsoft YaHei" w:eastAsia="Microsoft YaHei" w:hAnsi="Microsoft YaHei"/>
          <w:szCs w:val="24"/>
        </w:rPr>
        <w:t>的时间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</w:t>
      </w:r>
      <w:r w:rsidRPr="00DA68DA">
        <w:rPr>
          <w:rFonts w:ascii="Microsoft YaHei" w:eastAsia="Microsoft YaHei" w:hAnsi="Microsoft YaHei"/>
          <w:szCs w:val="24"/>
        </w:rPr>
        <w:t>访问的路径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Microsoft YaHei" w:eastAsia="Microsoft YaHei" w:hAnsi="Microsoft YaHei"/>
        </w:rPr>
      </w:pPr>
      <w:r w:rsidRPr="005524DE">
        <w:rPr>
          <w:rFonts w:ascii="Microsoft YaHei" w:eastAsia="Microsoft YaHei" w:hAnsi="Microsoft YaHei"/>
        </w:rPr>
        <w:t>替换为</w:t>
      </w:r>
      <w:r w:rsidRPr="005524DE">
        <w:rPr>
          <w:rFonts w:ascii="Microsoft YaHei" w:eastAsia="Microsoft YaHei" w:hAnsi="Microsoft YaHei" w:hint="eastAsia"/>
        </w:rPr>
        <w:t>Jetty</w:t>
      </w:r>
    </w:p>
    <w:p w:rsidR="005027D9" w:rsidRPr="00DA68DA" w:rsidRDefault="005027D9" w:rsidP="0044301C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</w:t>
      </w:r>
      <w:r w:rsidRPr="00DA68DA">
        <w:rPr>
          <w:rFonts w:ascii="Microsoft YaHei" w:hAnsi="Microsoft YaHei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特点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</w:t>
      </w:r>
      <w:r w:rsidRPr="00DA68DA">
        <w:rPr>
          <w:rFonts w:ascii="Microsoft YaHei" w:hAnsi="Microsoft YaHei"/>
          <w:szCs w:val="24"/>
        </w:rPr>
        <w:t xml:space="preserve"> Data JPA</w:t>
      </w:r>
      <w:r w:rsidR="00FE285D">
        <w:rPr>
          <w:rFonts w:ascii="Microsoft YaHei" w:hAnsi="Microsoft YaHei" w:hint="eastAsia"/>
          <w:szCs w:val="24"/>
        </w:rPr>
        <w:t>（重点</w:t>
      </w:r>
      <w:r w:rsidR="00FE285D">
        <w:rPr>
          <w:rFonts w:ascii="Microsoft YaHei" w:hAnsi="Microsoft YaHei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</w:t>
      </w:r>
      <w:r w:rsidRPr="00DA68DA">
        <w:rPr>
          <w:rFonts w:ascii="Microsoft YaHei" w:eastAsia="Microsoft YaHei" w:hAnsi="Microsoft YaHei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使用</w:t>
      </w:r>
      <w:r w:rsidRPr="00DA68DA">
        <w:rPr>
          <w:rFonts w:ascii="Microsoft YaHei" w:eastAsia="Microsoft YaHei" w:hAnsi="Microsoft YaHei" w:hint="eastAsia"/>
          <w:szCs w:val="24"/>
        </w:rPr>
        <w:t>JPA的Name</w:t>
      </w:r>
      <w:r w:rsidRPr="00DA68DA">
        <w:rPr>
          <w:rFonts w:ascii="Microsoft YaHei" w:eastAsia="Microsoft YaHei" w:hAnsi="Microsoft YaHei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使用@</w:t>
      </w:r>
      <w:r w:rsidRPr="00DA68DA">
        <w:rPr>
          <w:rFonts w:ascii="Microsoft YaHei" w:eastAsia="Microsoft YaHei" w:hAnsi="Microsoft YaHei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1</w:t>
      </w:r>
      <w:r w:rsidRPr="00DA68DA">
        <w:rPr>
          <w:rFonts w:ascii="Microsoft YaHei" w:eastAsia="Microsoft YaHei" w:hAnsi="Microsoft YaHei" w:hint="eastAsia"/>
          <w:szCs w:val="24"/>
        </w:rPr>
        <w:t>、</w:t>
      </w:r>
      <w:r w:rsidRPr="00DA68DA">
        <w:rPr>
          <w:rFonts w:ascii="Microsoft YaHei" w:eastAsia="Microsoft YaHei" w:hAnsi="Microsoft YaHei"/>
          <w:szCs w:val="24"/>
        </w:rPr>
        <w:t>自定义</w:t>
      </w:r>
      <w:r w:rsidRPr="00DA68DA">
        <w:rPr>
          <w:rFonts w:ascii="Microsoft YaHei" w:eastAsia="Microsoft YaHei" w:hAnsi="Microsoft YaHei" w:hint="eastAsia"/>
          <w:szCs w:val="24"/>
        </w:rPr>
        <w:t>R</w:t>
      </w:r>
      <w:r w:rsidRPr="00DA68DA">
        <w:rPr>
          <w:rFonts w:ascii="Microsoft YaHei" w:eastAsia="Microsoft YaHei" w:hAnsi="Microsoft YaHei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3、自定义R</w:t>
      </w:r>
      <w:r w:rsidRPr="00DA68DA">
        <w:rPr>
          <w:rFonts w:ascii="Microsoft YaHei" w:eastAsia="Microsoft YaHei" w:hAnsi="Microsoft YaHei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Spring</w:t>
      </w:r>
      <w:r w:rsidRPr="00DA68DA">
        <w:rPr>
          <w:rFonts w:ascii="Microsoft YaHei" w:hAnsi="Microsoft YaHei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通过J</w:t>
      </w:r>
      <w:r w:rsidRPr="00A84E3D">
        <w:rPr>
          <w:rFonts w:ascii="Microsoft YaHei" w:eastAsia="Microsoft YaHei" w:hAnsi="Microsoft YaHei"/>
        </w:rPr>
        <w:t>ava配置的方式创建数据源</w:t>
      </w:r>
    </w:p>
    <w:p w:rsidR="005F58C0" w:rsidRDefault="005F58C0" w:rsidP="00A84E3D">
      <w:pPr>
        <w:ind w:firstLine="420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定义一个</w:t>
      </w:r>
      <w:r w:rsidRPr="00875162">
        <w:rPr>
          <w:rFonts w:ascii="Microsoft YaHei" w:eastAsia="Microsoft YaHei" w:hAnsi="Microsoft YaHei"/>
        </w:rPr>
        <w:t>类，在</w:t>
      </w:r>
      <w:r w:rsidRPr="00875162">
        <w:rPr>
          <w:rFonts w:ascii="Microsoft YaHei" w:eastAsia="Microsoft YaHei" w:hAnsi="Microsoft YaHei" w:hint="eastAsia"/>
        </w:rPr>
        <w:t>类</w:t>
      </w:r>
      <w:r w:rsidRPr="00875162">
        <w:rPr>
          <w:rFonts w:ascii="Microsoft YaHei" w:eastAsia="Microsoft YaHei" w:hAnsi="Microsoft YaHei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</w:t>
      </w:r>
      <w:r w:rsidRPr="00875162">
        <w:rPr>
          <w:rFonts w:ascii="Microsoft YaHei" w:eastAsia="Microsoft YaHei" w:hAnsi="Microsoft YaHei" w:hint="eastAsia"/>
        </w:rPr>
        <w:t>数据源</w:t>
      </w:r>
      <w:r w:rsidRPr="00875162">
        <w:rPr>
          <w:rFonts w:ascii="Microsoft YaHei" w:eastAsia="Microsoft YaHei" w:hAnsi="Microsoft YaHei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</w:t>
      </w:r>
      <w:r w:rsidRPr="00A84E3D">
        <w:rPr>
          <w:rFonts w:ascii="Microsoft YaHei" w:eastAsia="Microsoft YaHei" w:hAnsi="Microsoft YaHei"/>
        </w:rPr>
        <w:t>DataSourceBuilder</w:t>
      </w:r>
      <w:r w:rsidRPr="00A84E3D">
        <w:rPr>
          <w:rFonts w:ascii="Microsoft YaHei" w:eastAsia="Microsoft YaHei" w:hAnsi="Microsoft YaHei" w:hint="eastAsia"/>
        </w:rPr>
        <w:t>创建</w:t>
      </w:r>
      <w:r w:rsidRPr="00A84E3D">
        <w:rPr>
          <w:rFonts w:ascii="Microsoft YaHei" w:eastAsia="Microsoft YaHei" w:hAnsi="Microsoft YaHei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在类</w:t>
      </w:r>
      <w:r w:rsidRPr="00875162">
        <w:rPr>
          <w:rFonts w:ascii="Microsoft YaHei" w:eastAsia="Microsoft YaHei" w:hAnsi="Microsoft YaHei"/>
        </w:rPr>
        <w:t>中</w:t>
      </w:r>
      <w:r w:rsidRPr="00875162">
        <w:rPr>
          <w:rFonts w:ascii="Microsoft YaHei" w:eastAsia="Microsoft YaHei" w:hAnsi="Microsoft YaHei" w:hint="eastAsia"/>
        </w:rPr>
        <w:t>配置</w:t>
      </w:r>
      <w:r w:rsidRPr="00875162">
        <w:rPr>
          <w:rFonts w:ascii="Microsoft YaHei" w:eastAsia="Microsoft YaHei" w:hAnsi="Microsoft YaHei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配置文件中定义一个</w:t>
      </w:r>
      <w:r w:rsidRPr="00875162">
        <w:rPr>
          <w:rFonts w:ascii="Microsoft YaHei" w:eastAsia="Microsoft YaHei" w:hAnsi="Microsoft YaHei" w:hint="eastAsia"/>
        </w:rPr>
        <w:t>JDBC数据源</w:t>
      </w:r>
      <w:r w:rsidRPr="00875162">
        <w:rPr>
          <w:rFonts w:ascii="Microsoft YaHei" w:eastAsia="Microsoft YaHei" w:hAnsi="Microsoft YaHei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Microsoft YaHei" w:hAnsi="Microsoft YaHei"/>
        </w:rPr>
      </w:pPr>
      <w:r w:rsidRPr="00F81325">
        <w:rPr>
          <w:rFonts w:ascii="Microsoft YaHei" w:hAnsi="Microsoft YaHei"/>
        </w:rPr>
        <w:t>数据缓存</w:t>
      </w:r>
      <w:r w:rsidRPr="00F81325">
        <w:rPr>
          <w:rFonts w:ascii="Microsoft YaHei" w:hAnsi="Microsoft YaHei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Microsoft YaHei" w:eastAsia="Microsoft YaHei" w:hAnsi="Microsoft YaHei"/>
        </w:rPr>
      </w:pPr>
      <w:r w:rsidRPr="00D24114">
        <w:rPr>
          <w:rFonts w:ascii="Microsoft YaHei" w:eastAsia="Microsoft YaHei" w:hAnsi="Microsoft YaHei" w:hint="eastAsia"/>
        </w:rPr>
        <w:t>Spring支持的Cache</w:t>
      </w:r>
      <w:r w:rsidRPr="00D24114">
        <w:rPr>
          <w:rFonts w:ascii="Microsoft YaHei" w:eastAsia="Microsoft YaHei" w:hAnsi="Microsoft YaHei"/>
        </w:rPr>
        <w:t>Manager</w:t>
      </w:r>
    </w:p>
    <w:p w:rsidR="00A238D1" w:rsidRDefault="00D24114" w:rsidP="002914BF"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Microsoft YaHei" w:eastAsia="Microsoft YaHei" w:hAnsi="Microsoft YaHei"/>
        </w:rPr>
      </w:pPr>
      <w:r w:rsidRPr="00284F63">
        <w:rPr>
          <w:rFonts w:ascii="Microsoft YaHei" w:eastAsia="Microsoft YaHei" w:hAnsi="Microsoft YaHei"/>
        </w:rPr>
        <w:t>声明式缓存注解</w:t>
      </w:r>
    </w:p>
    <w:p w:rsidR="00284F63" w:rsidRDefault="00284F63" w:rsidP="002914BF"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Microsoft YaHei" w:eastAsia="Microsoft YaHei" w:hAnsi="Microsoft YaHei"/>
        </w:rPr>
      </w:pPr>
      <w:r w:rsidRPr="00314CB0">
        <w:rPr>
          <w:rFonts w:ascii="Microsoft YaHei" w:eastAsia="Microsoft YaHei" w:hAnsi="Microsoft YaHei"/>
        </w:rPr>
        <w:t>开启声明式缓存支持</w:t>
      </w:r>
    </w:p>
    <w:p w:rsidR="00314CB0" w:rsidRDefault="00CD4A15" w:rsidP="002914BF"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Microsoft YaHei" w:eastAsia="Microsoft YaHei" w:hAnsi="Microsoft YaHei"/>
        </w:rPr>
      </w:pPr>
      <w:r w:rsidRPr="00462458">
        <w:rPr>
          <w:rFonts w:ascii="Microsoft YaHei" w:eastAsia="Microsoft YaHei" w:hAnsi="Microsoft YaHei"/>
        </w:rPr>
        <w:lastRenderedPageBreak/>
        <w:t>1</w:t>
      </w:r>
      <w:r w:rsidRPr="00462458">
        <w:rPr>
          <w:rFonts w:ascii="Microsoft YaHei" w:eastAsia="Microsoft YaHei" w:hAnsi="Microsoft YaHei" w:hint="eastAsia"/>
        </w:rPr>
        <w:t>、</w:t>
      </w:r>
      <w:r w:rsidRPr="00462458">
        <w:rPr>
          <w:rFonts w:ascii="Microsoft YaHei" w:eastAsia="Microsoft YaHei" w:hAnsi="Microsoft YaHei"/>
        </w:rPr>
        <w:t>添加依赖</w:t>
      </w:r>
    </w:p>
    <w:p w:rsidR="00462458" w:rsidRPr="00E51E8D" w:rsidRDefault="00462458" w:rsidP="00E51E8D"/>
    <w:p w:rsidR="00E51E8D" w:rsidRPr="009D2E4E" w:rsidRDefault="009D2E4E" w:rsidP="009D2E4E">
      <w:pPr>
        <w:pStyle w:val="Heading1"/>
        <w:rPr>
          <w:szCs w:val="24"/>
        </w:rPr>
      </w:pPr>
      <w:r w:rsidRPr="009D2E4E">
        <w:rPr>
          <w:szCs w:val="24"/>
        </w:rPr>
        <w:t>S</w:t>
      </w:r>
      <w:r w:rsidRPr="009D2E4E">
        <w:rPr>
          <w:rFonts w:hint="eastAsia"/>
          <w:szCs w:val="24"/>
        </w:rPr>
        <w:t>pring</w:t>
      </w:r>
      <w:r w:rsidRPr="009D2E4E">
        <w:rPr>
          <w:szCs w:val="24"/>
        </w:rPr>
        <w:t>boot</w:t>
      </w:r>
      <w:r w:rsidRPr="009D2E4E">
        <w:rPr>
          <w:rFonts w:hint="eastAsia"/>
          <w:szCs w:val="24"/>
        </w:rPr>
        <w:t>整合Spring</w:t>
      </w:r>
      <w:r w:rsidRPr="009D2E4E">
        <w:rPr>
          <w:szCs w:val="24"/>
        </w:rPr>
        <w:t xml:space="preserve"> Security</w:t>
      </w:r>
    </w:p>
    <w:p w:rsidR="00D24114" w:rsidRPr="00860BC3" w:rsidRDefault="008F58B5" w:rsidP="002914BF">
      <w:pPr>
        <w:rPr>
          <w:rFonts w:hint="eastAsia"/>
        </w:rPr>
      </w:pPr>
      <w:r>
        <w:rPr>
          <w:rFonts w:hint="eastAsia"/>
        </w:rPr>
        <w:t>具体资料查看</w:t>
      </w:r>
      <w:r w:rsidR="0032663B" w:rsidRPr="0032663B">
        <w:t>Spring Security</w:t>
      </w:r>
      <w:r w:rsidR="0032663B">
        <w:t>.docx</w:t>
      </w:r>
      <w:r w:rsidR="0032663B">
        <w:rPr>
          <w:rFonts w:hint="eastAsia"/>
        </w:rPr>
        <w:t>文档</w:t>
      </w:r>
    </w:p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677338" w:rsidRDefault="007C224C" w:rsidP="00E14C77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Microsoft YaHei" w:eastAsia="Microsoft YaHei" w:hAnsi="Microsoft YaHei"/>
        </w:rPr>
      </w:pPr>
      <w:r w:rsidRPr="003B7BF9">
        <w:rPr>
          <w:rFonts w:ascii="Microsoft YaHei" w:eastAsia="Microsoft YaHei" w:hAnsi="Microsoft YaHei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Microsoft YaHei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引入</w:t>
      </w:r>
      <w:r w:rsidRPr="00B33C86">
        <w:rPr>
          <w:rFonts w:ascii="Microsoft YaHei" w:hAnsi="Microsoft YaHei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参数</w:t>
      </w:r>
      <w:r w:rsidRPr="00B33C86">
        <w:rPr>
          <w:rFonts w:ascii="Microsoft YaHei" w:hAnsi="Microsoft YaHei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</w:t>
      </w:r>
      <w:r w:rsidRPr="00C13D9A">
        <w:rPr>
          <w:color w:val="FF0000"/>
          <w:szCs w:val="24"/>
        </w:rPr>
        <w:t>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lastRenderedPageBreak/>
        <w:t>编写C</w:t>
      </w:r>
      <w:r w:rsidRPr="00B33C86">
        <w:rPr>
          <w:rFonts w:ascii="Microsoft YaHei" w:hAnsi="Microsoft YaHei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编写S</w:t>
      </w:r>
      <w:r w:rsidRPr="00B33C86">
        <w:rPr>
          <w:rFonts w:ascii="Microsoft YaHei" w:hAnsi="Microsoft YaHei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Microsoft YaHei" w:hAnsi="Microsoft YaHei"/>
        </w:rPr>
      </w:pPr>
      <w:r w:rsidRPr="00B540E9">
        <w:rPr>
          <w:rFonts w:ascii="Microsoft YaHei" w:hAnsi="Microsoft YaHei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Microsoft YaHei" w:hAnsi="Microsoft YaHei"/>
        </w:rPr>
      </w:pPr>
      <w:r w:rsidRPr="006D4AEE">
        <w:rPr>
          <w:rFonts w:ascii="Microsoft YaHei" w:hAnsi="Microsoft YaHei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Microsoft YaHei" w:eastAsia="Microsoft YaHei" w:hAnsi="Microsoft YaHei"/>
        </w:rPr>
      </w:pPr>
      <w:r w:rsidRPr="00985737">
        <w:rPr>
          <w:rFonts w:ascii="Microsoft YaHei" w:eastAsia="Microsoft YaHei" w:hAnsi="Microsoft YaHei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Microsoft YaHei" w:hAnsi="Microsoft YaHei"/>
        </w:rPr>
      </w:pPr>
      <w:r w:rsidRPr="00454F63">
        <w:rPr>
          <w:rFonts w:ascii="Microsoft YaHei" w:hAnsi="Microsoft YaHei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1、</w:t>
      </w:r>
      <w:r w:rsidR="00735E54" w:rsidRPr="00DA68DA">
        <w:rPr>
          <w:rFonts w:ascii="Microsoft YaHei" w:hAnsi="Microsoft YaHei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2、</w:t>
      </w:r>
      <w:r w:rsidRPr="00DA68DA">
        <w:rPr>
          <w:rFonts w:ascii="Microsoft YaHei" w:hAnsi="Microsoft YaHei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3、错误</w:t>
      </w:r>
      <w:r w:rsidRPr="00DA68DA">
        <w:rPr>
          <w:rFonts w:ascii="Microsoft YaHei" w:hAnsi="Microsoft YaHei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4、</w:t>
      </w:r>
      <w:r w:rsidRPr="00DA68DA">
        <w:rPr>
          <w:rFonts w:ascii="Microsoft YaHei" w:hAnsi="Microsoft YaHei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5、</w:t>
      </w:r>
      <w:hyperlink r:id="rId122" w:history="1">
        <w:r w:rsidRPr="00DA68DA">
          <w:rPr>
            <w:rFonts w:ascii="Microsoft YaHei" w:hAnsi="Microsoft YaHei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6、</w:t>
      </w:r>
      <w:r w:rsidR="00AE389D" w:rsidRPr="00DA68DA">
        <w:rPr>
          <w:rFonts w:ascii="Microsoft YaHei" w:hAnsi="Microsoft YaHei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Microsoft YaHei" w:hAnsi="Microsoft YaHei"/>
          <w:szCs w:val="24"/>
        </w:rPr>
      </w:pPr>
      <w:r w:rsidRPr="00D64C34">
        <w:rPr>
          <w:rFonts w:ascii="Microsoft YaHei" w:hAnsi="Microsoft YaHei" w:hint="eastAsia"/>
          <w:szCs w:val="24"/>
        </w:rPr>
        <w:t>7、</w:t>
      </w:r>
      <w:r w:rsidRPr="00D64C34">
        <w:rPr>
          <w:rFonts w:ascii="Microsoft YaHei" w:hAnsi="Microsoft YaHei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Heading2"/>
        <w:rPr>
          <w:rFonts w:ascii="Microsoft YaHei" w:hAnsi="Microsoft YaHei"/>
          <w:szCs w:val="24"/>
        </w:rPr>
      </w:pPr>
      <w:r w:rsidRPr="0077124A">
        <w:rPr>
          <w:rFonts w:ascii="Microsoft YaHei" w:hAnsi="Microsoft YaHei" w:hint="eastAsia"/>
          <w:szCs w:val="24"/>
        </w:rPr>
        <w:t>8、</w:t>
      </w:r>
      <w:r w:rsidRPr="0077124A">
        <w:rPr>
          <w:rFonts w:ascii="Microsoft YaHei" w:hAnsi="Microsoft YaHei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Heading2"/>
        <w:rPr>
          <w:rFonts w:ascii="Microsoft YaHei" w:hAnsi="Microsoft YaHei"/>
          <w:szCs w:val="24"/>
        </w:rPr>
      </w:pPr>
      <w:r w:rsidRPr="009F7DA8">
        <w:rPr>
          <w:rFonts w:ascii="Microsoft YaHei" w:hAnsi="Microsoft YaHei" w:hint="eastAsia"/>
          <w:szCs w:val="24"/>
        </w:rPr>
        <w:lastRenderedPageBreak/>
        <w:t>9、</w:t>
      </w:r>
      <w:r w:rsidRPr="009F7DA8">
        <w:rPr>
          <w:rFonts w:ascii="Microsoft YaHei" w:hAnsi="Microsoft YaHei"/>
          <w:szCs w:val="24"/>
        </w:rPr>
        <w:t>Unregistering JMX-exposed beans on shutdown</w:t>
      </w:r>
    </w:p>
    <w:p w:rsidR="009F7DA8" w:rsidRDefault="009F7DA8" w:rsidP="009C3BBA"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p w:rsidR="00A77D50" w:rsidRDefault="00A77D50" w:rsidP="00D15BFA">
      <w:pPr>
        <w:pStyle w:val="Heading2"/>
        <w:rPr>
          <w:rFonts w:ascii="Microsoft YaHei" w:hAnsi="Microsoft YaHei"/>
          <w:szCs w:val="24"/>
        </w:rPr>
      </w:pPr>
      <w:r w:rsidRPr="00D15BFA">
        <w:rPr>
          <w:rFonts w:ascii="Microsoft YaHei" w:hAnsi="Microsoft YaHei"/>
          <w:szCs w:val="24"/>
        </w:rPr>
        <w:t>10</w:t>
      </w:r>
      <w:r w:rsidRPr="00D15BFA">
        <w:rPr>
          <w:rFonts w:ascii="Microsoft YaHei" w:hAnsi="Microsoft YaHei" w:hint="eastAsia"/>
          <w:szCs w:val="24"/>
        </w:rPr>
        <w:t>、</w:t>
      </w:r>
      <w:r w:rsidR="00D15BFA" w:rsidRPr="00D15BFA">
        <w:rPr>
          <w:rFonts w:ascii="Microsoft YaHei" w:hAnsi="Microsoft YaHei"/>
          <w:szCs w:val="24"/>
        </w:rPr>
        <w:t>org/springframework/core/env/EnvironmentCapable</w:t>
      </w:r>
    </w:p>
    <w:p w:rsidR="00D15BFA" w:rsidRPr="00D15BFA" w:rsidRDefault="00D15BFA" w:rsidP="00D15BFA">
      <w:r w:rsidRPr="00D15BFA">
        <w:t>Springframework 版本冲突，.m2\repository\org\springframework  删除所有文件，重新编译即可</w:t>
      </w:r>
      <w:r w:rsidRPr="00D15BFA">
        <w:rPr>
          <w:rFonts w:hint="eastAsia"/>
        </w:rPr>
        <w:t>。</w:t>
      </w:r>
    </w:p>
    <w:sectPr w:rsidR="00D15BFA" w:rsidRPr="00D15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80F" w:rsidRDefault="00AC480F" w:rsidP="003954E2">
      <w:r>
        <w:separator/>
      </w:r>
    </w:p>
  </w:endnote>
  <w:endnote w:type="continuationSeparator" w:id="0">
    <w:p w:rsidR="00AC480F" w:rsidRDefault="00AC480F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80F" w:rsidRDefault="00AC480F" w:rsidP="003954E2">
      <w:r>
        <w:separator/>
      </w:r>
    </w:p>
  </w:footnote>
  <w:footnote w:type="continuationSeparator" w:id="0">
    <w:p w:rsidR="00AC480F" w:rsidRDefault="00AC480F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37C78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5F6E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C7E3A"/>
    <w:rsid w:val="000D0BD0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0B4D"/>
    <w:rsid w:val="00104D0B"/>
    <w:rsid w:val="001053F8"/>
    <w:rsid w:val="00105FA2"/>
    <w:rsid w:val="00110DF0"/>
    <w:rsid w:val="001153FE"/>
    <w:rsid w:val="001207F5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1F40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56383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B778F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6E1E"/>
    <w:rsid w:val="00287473"/>
    <w:rsid w:val="0028776E"/>
    <w:rsid w:val="00290F4F"/>
    <w:rsid w:val="002914BF"/>
    <w:rsid w:val="00293182"/>
    <w:rsid w:val="002957FD"/>
    <w:rsid w:val="002A1CCC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208B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663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21EE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22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10D2"/>
    <w:rsid w:val="0046227A"/>
    <w:rsid w:val="00462458"/>
    <w:rsid w:val="00463BB0"/>
    <w:rsid w:val="00463C33"/>
    <w:rsid w:val="00464E51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48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23A2"/>
    <w:rsid w:val="006551B0"/>
    <w:rsid w:val="006578D6"/>
    <w:rsid w:val="006616F9"/>
    <w:rsid w:val="006631A5"/>
    <w:rsid w:val="00664F54"/>
    <w:rsid w:val="00673A7F"/>
    <w:rsid w:val="00675175"/>
    <w:rsid w:val="00677338"/>
    <w:rsid w:val="00677BF7"/>
    <w:rsid w:val="00680A4C"/>
    <w:rsid w:val="00680E1E"/>
    <w:rsid w:val="0068207B"/>
    <w:rsid w:val="00683C4D"/>
    <w:rsid w:val="00684A7C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1F13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85D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8F58B5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0F6A"/>
    <w:rsid w:val="009D2690"/>
    <w:rsid w:val="009D2E4E"/>
    <w:rsid w:val="009D3885"/>
    <w:rsid w:val="009D5554"/>
    <w:rsid w:val="009E0386"/>
    <w:rsid w:val="009E5FB1"/>
    <w:rsid w:val="009E7F17"/>
    <w:rsid w:val="009F0367"/>
    <w:rsid w:val="009F0583"/>
    <w:rsid w:val="009F0985"/>
    <w:rsid w:val="009F2A0B"/>
    <w:rsid w:val="009F2B65"/>
    <w:rsid w:val="009F7DA8"/>
    <w:rsid w:val="00A00FE1"/>
    <w:rsid w:val="00A01846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0B43"/>
    <w:rsid w:val="00A3497A"/>
    <w:rsid w:val="00A349A5"/>
    <w:rsid w:val="00A37C55"/>
    <w:rsid w:val="00A37FEC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77D50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480F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6D6F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4323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960CF"/>
    <w:rsid w:val="00BA2113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3D9A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A8C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3875"/>
    <w:rsid w:val="00D15BFA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261"/>
    <w:rsid w:val="00D64C34"/>
    <w:rsid w:val="00D708EF"/>
    <w:rsid w:val="00D71FF1"/>
    <w:rsid w:val="00D72800"/>
    <w:rsid w:val="00D72C96"/>
    <w:rsid w:val="00D7495F"/>
    <w:rsid w:val="00D75D94"/>
    <w:rsid w:val="00D762A8"/>
    <w:rsid w:val="00D76483"/>
    <w:rsid w:val="00D76A1D"/>
    <w:rsid w:val="00D80186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6CA8"/>
    <w:rsid w:val="00E87C33"/>
    <w:rsid w:val="00E90929"/>
    <w:rsid w:val="00E90AE4"/>
    <w:rsid w:val="00E90CD2"/>
    <w:rsid w:val="00E97665"/>
    <w:rsid w:val="00EA0EB8"/>
    <w:rsid w:val="00EA133A"/>
    <w:rsid w:val="00EA359C"/>
    <w:rsid w:val="00EA4776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69C1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27045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6763D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4B64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E2133"/>
  <w15:docId w15:val="{11893710-B1CB-4A95-887B-0AEF161D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icrosoft YaHei" w:eastAsia="Microsoft YaHei" w:hAnsi="Microsoft YaHe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2A8C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D6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4E22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E6D6F"/>
    <w:rPr>
      <w:rFonts w:asciiTheme="majorHAnsi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SimSun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SimSun" w:eastAsia="SimSun" w:hAnsi="SimSun" w:cs="SimSun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SimSun" w:eastAsia="SimSun" w:hAnsi="SimSun" w:cs="SimSu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</w:pPr>
    <w:rPr>
      <w:rFonts w:ascii="SimSun" w:eastAsia="SimSun" w:hAnsi="SimSun" w:cs="SimSun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  <w:style w:type="character" w:customStyle="1" w:styleId="Heading7Char">
    <w:name w:val="Heading 7 Char"/>
    <w:basedOn w:val="DefaultParagraphFont"/>
    <w:link w:val="Heading7"/>
    <w:uiPriority w:val="9"/>
    <w:rsid w:val="00424E22"/>
    <w:rPr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hyperlink" Target="https://www.cnblogs.com/yql1986/p/681909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17661</TotalTime>
  <Pages>107</Pages>
  <Words>5388</Words>
  <Characters>30718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15</cp:revision>
  <dcterms:created xsi:type="dcterms:W3CDTF">2018-01-05T14:10:00Z</dcterms:created>
  <dcterms:modified xsi:type="dcterms:W3CDTF">2019-12-26T10:05:00Z</dcterms:modified>
</cp:coreProperties>
</file>