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D307" w14:textId="5455F8A3" w:rsidR="009010BF" w:rsidRDefault="00D06876" w:rsidP="00D06876">
      <w:pPr>
        <w:pStyle w:val="1"/>
      </w:pPr>
      <w:r>
        <w:rPr>
          <w:rFonts w:hint="eastAsia"/>
        </w:rPr>
        <w:t>官网</w:t>
      </w:r>
    </w:p>
    <w:p w14:paraId="01306B92" w14:textId="1DA15FEA" w:rsidR="00D06876" w:rsidRDefault="00D06876">
      <w:r w:rsidRPr="00D06876">
        <w:t>https://github.com/alibaba/spring-cloud-alibaba/blob/2.2.x/README-zh.md</w:t>
      </w:r>
    </w:p>
    <w:p w14:paraId="52E9611C" w14:textId="159624BE" w:rsidR="00D06876" w:rsidRDefault="003D2D90">
      <w:r w:rsidRPr="003D2D90">
        <w:t>https://spring.io/projects/spring-cloud-alibaba#overview</w:t>
      </w:r>
    </w:p>
    <w:p w14:paraId="3C0C3DBA" w14:textId="03B8A0CE" w:rsidR="003D2D90" w:rsidRDefault="00274AE2" w:rsidP="00274AE2">
      <w:pPr>
        <w:pStyle w:val="1"/>
      </w:pPr>
      <w:r>
        <w:rPr>
          <w:rFonts w:hint="eastAsia"/>
        </w:rPr>
        <w:t>云原生应用脚手架</w:t>
      </w:r>
    </w:p>
    <w:p w14:paraId="5CFDB3BC" w14:textId="0E210E19" w:rsidR="00274AE2" w:rsidRDefault="00274AE2">
      <w:r w:rsidRPr="00274AE2">
        <w:t>https://start.aliyun.com/</w:t>
      </w:r>
    </w:p>
    <w:p w14:paraId="2CC21AB5" w14:textId="77777777" w:rsidR="003F0F27" w:rsidRDefault="003F0F27" w:rsidP="003F0F27">
      <w:pPr>
        <w:pStyle w:val="1"/>
        <w:rPr>
          <w:rFonts w:ascii="Segoe UI" w:hAnsi="Segoe UI" w:cs="Segoe UI"/>
          <w:color w:val="252933"/>
          <w:sz w:val="27"/>
          <w:szCs w:val="27"/>
        </w:rPr>
      </w:pPr>
      <w:r w:rsidRPr="003F0F27">
        <w:t>为什么会出现SpringCloud Alibaba</w:t>
      </w:r>
    </w:p>
    <w:p w14:paraId="2526A02A" w14:textId="708E3C75" w:rsidR="00274AE2" w:rsidRDefault="00E24340">
      <w:r>
        <w:tab/>
      </w:r>
      <w:r w:rsidR="003F0F27" w:rsidRPr="003F0F27">
        <w:t>Spring Cloud Netflix项目进入维护模式</w:t>
      </w:r>
      <w:r>
        <w:rPr>
          <w:rFonts w:hint="eastAsia"/>
        </w:rPr>
        <w:t>，</w:t>
      </w:r>
      <w:r w:rsidR="003F0F27" w:rsidRPr="003F0F27">
        <w:t>将模块置于维护模式，意味着Spring Cloud团队将不会再向模块添加新功能。他们将修复block级别的 bug 以及安全问题，他们也会考虑并审查社区的小型pull request。</w:t>
      </w:r>
    </w:p>
    <w:p w14:paraId="189DF0FB" w14:textId="4BEC20FB" w:rsidR="003F0F27" w:rsidRDefault="003F0F27" w:rsidP="003F0F27">
      <w:pPr>
        <w:pStyle w:val="1"/>
      </w:pPr>
      <w:r>
        <w:rPr>
          <w:rFonts w:hint="eastAsia"/>
        </w:rPr>
        <w:t>基本概念</w:t>
      </w:r>
    </w:p>
    <w:p w14:paraId="3CBA166C" w14:textId="3F08EC6A" w:rsidR="003F0F27" w:rsidRDefault="003F0F27" w:rsidP="00C638DA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Spring Cloud Alibaba 致力于提供</w:t>
      </w:r>
      <w:r w:rsidRPr="00C07B36">
        <w:rPr>
          <w:color w:val="FF0000"/>
          <w:shd w:val="clear" w:color="auto" w:fill="FFFFFF"/>
        </w:rPr>
        <w:t>微服务开发的一站式解决方案</w:t>
      </w:r>
      <w:r>
        <w:rPr>
          <w:shd w:val="clear" w:color="auto" w:fill="FFFFFF"/>
        </w:rPr>
        <w:t>。此项目包含开发分布式应用微服务的必需组件，方便开发者通过 Spring Cloud 编程模型轻松使用这些组件来开发分布式应用服务。依托 Spring Cloud Alibaba，您只需要添加一些注解和少量配置，就可以将 Spring Cloud 应用接入阿里微服务解决方案，通过阿里中间件来迅速搭建分布式应用系统。</w:t>
      </w:r>
    </w:p>
    <w:p w14:paraId="5407B149" w14:textId="77777777" w:rsidR="003F0F27" w:rsidRDefault="003F0F27" w:rsidP="003F0F27">
      <w:pPr>
        <w:pStyle w:val="1"/>
      </w:pPr>
      <w:r>
        <w:lastRenderedPageBreak/>
        <w:t>SpringCloud Alibaba能干嘛</w:t>
      </w:r>
    </w:p>
    <w:p w14:paraId="54626B02" w14:textId="093D10EC" w:rsidR="003F0F27" w:rsidRDefault="003F0F27" w:rsidP="003F0F27">
      <w:pPr>
        <w:pStyle w:val="2"/>
        <w:rPr>
          <w:rStyle w:val="a7"/>
          <w:b/>
          <w:bCs/>
        </w:rPr>
      </w:pPr>
      <w:r w:rsidRPr="003F0F27">
        <w:rPr>
          <w:rFonts w:hint="eastAsia"/>
        </w:rPr>
        <w:t>1</w:t>
      </w:r>
      <w:r w:rsidRPr="003F0F27">
        <w:t>、</w:t>
      </w:r>
      <w:r w:rsidRPr="003F0F27">
        <w:rPr>
          <w:rStyle w:val="a7"/>
          <w:b/>
          <w:bCs/>
        </w:rPr>
        <w:t>服务限流降级</w:t>
      </w:r>
    </w:p>
    <w:p w14:paraId="20F29E52" w14:textId="5A085906" w:rsidR="003F0F27" w:rsidRDefault="00C07B36" w:rsidP="003F0F27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3F0F27" w:rsidRPr="003F0F27">
        <w:rPr>
          <w:shd w:val="clear" w:color="auto" w:fill="FFFFFF"/>
        </w:rPr>
        <w:t>默认支持 WebServlet、WebFlux, OpenFeign、RestTemplate、Spring Cloud Gateway, Zuul, Dubbo 和 RocketMQ 限流降级功能的接入，可以在运行时通过控制台实时修改限流降级规则，还支持查看限流降级 Metrics 监控。</w:t>
      </w:r>
    </w:p>
    <w:p w14:paraId="4DE36A4F" w14:textId="2F181557" w:rsidR="003F0F27" w:rsidRDefault="003F0F27" w:rsidP="003F0F27">
      <w:pPr>
        <w:pStyle w:val="2"/>
        <w:rPr>
          <w:rStyle w:val="a7"/>
          <w:b/>
          <w:bCs/>
        </w:rPr>
      </w:pPr>
      <w:r w:rsidRPr="003F0F27">
        <w:rPr>
          <w:rStyle w:val="a7"/>
          <w:rFonts w:hint="eastAsia"/>
        </w:rPr>
        <w:t>2</w:t>
      </w:r>
      <w:r w:rsidRPr="003F0F27">
        <w:rPr>
          <w:rStyle w:val="a7"/>
        </w:rPr>
        <w:t>、</w:t>
      </w:r>
      <w:r w:rsidRPr="003F0F27">
        <w:rPr>
          <w:rStyle w:val="a7"/>
          <w:b/>
          <w:bCs/>
        </w:rPr>
        <w:t>服务注册与发现</w:t>
      </w:r>
    </w:p>
    <w:p w14:paraId="6606CC48" w14:textId="3C3F5D70" w:rsidR="003F0F27" w:rsidRDefault="0067648F" w:rsidP="003F0F27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3F0F27" w:rsidRPr="003F0F27">
        <w:rPr>
          <w:shd w:val="clear" w:color="auto" w:fill="FFFFFF"/>
        </w:rPr>
        <w:t>适配 Spring Cloud 服务注册与发现标准，默认集成了 Ribbon 的支持。</w:t>
      </w:r>
    </w:p>
    <w:p w14:paraId="061ACEC0" w14:textId="21B63472" w:rsidR="003F0F27" w:rsidRPr="003F0F27" w:rsidRDefault="003F0F27" w:rsidP="003F0F27">
      <w:pPr>
        <w:pStyle w:val="2"/>
        <w:rPr>
          <w:rStyle w:val="a7"/>
          <w:rFonts w:cstheme="minorBidi"/>
          <w:shd w:val="clear" w:color="auto" w:fill="FFFFFF"/>
        </w:rPr>
      </w:pPr>
      <w:r w:rsidRPr="003F0F27">
        <w:rPr>
          <w:rStyle w:val="a7"/>
          <w:rFonts w:hint="eastAsia"/>
          <w:b/>
          <w:bCs/>
        </w:rPr>
        <w:t>3</w:t>
      </w:r>
      <w:r w:rsidRPr="003F0F27">
        <w:rPr>
          <w:rStyle w:val="a7"/>
          <w:b/>
          <w:bCs/>
        </w:rPr>
        <w:t>、分布式配置管理</w:t>
      </w:r>
    </w:p>
    <w:p w14:paraId="1A460816" w14:textId="49BD74D1" w:rsidR="003F0F27" w:rsidRDefault="003F0F27" w:rsidP="003F0F27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>支持分布式系统中的外部化配置，配置更改时自动刷新。</w:t>
      </w:r>
    </w:p>
    <w:p w14:paraId="043751DE" w14:textId="6B93DC0F" w:rsidR="003F0F27" w:rsidRPr="003F0F27" w:rsidRDefault="003F0F27" w:rsidP="003F0F27">
      <w:pPr>
        <w:pStyle w:val="2"/>
      </w:pPr>
      <w:r w:rsidRPr="003F0F27">
        <w:rPr>
          <w:rStyle w:val="a7"/>
          <w:rFonts w:hint="eastAsia"/>
          <w:b/>
          <w:bCs/>
        </w:rPr>
        <w:t>4</w:t>
      </w:r>
      <w:r w:rsidRPr="003F0F27">
        <w:rPr>
          <w:rStyle w:val="a7"/>
          <w:b/>
          <w:bCs/>
        </w:rPr>
        <w:t>、消息驱动能力</w:t>
      </w:r>
    </w:p>
    <w:p w14:paraId="0865833C" w14:textId="37ECE284" w:rsidR="003F0F27" w:rsidRPr="0067648F" w:rsidRDefault="003F0F27" w:rsidP="0067648F">
      <w:pPr>
        <w:rPr>
          <w:rFonts w:cs="Segoe UI"/>
          <w:color w:val="252933"/>
          <w:shd w:val="clear" w:color="auto" w:fill="FFFFFF"/>
        </w:rPr>
      </w:pPr>
      <w:r w:rsidRPr="0067648F">
        <w:rPr>
          <w:rFonts w:cs="Segoe UI"/>
          <w:color w:val="252933"/>
          <w:shd w:val="clear" w:color="auto" w:fill="FFFFFF"/>
        </w:rPr>
        <w:t>基于 Spring Cloud Stream 为微服务应用构建消息驱动能力。</w:t>
      </w:r>
    </w:p>
    <w:p w14:paraId="15BAA637" w14:textId="76182648" w:rsidR="003F0F27" w:rsidRPr="003F0F27" w:rsidRDefault="003F0F27" w:rsidP="003F0F27">
      <w:pPr>
        <w:pStyle w:val="2"/>
      </w:pPr>
      <w:r w:rsidRPr="003F0F27">
        <w:rPr>
          <w:rStyle w:val="a7"/>
          <w:rFonts w:hint="eastAsia"/>
        </w:rPr>
        <w:t>5</w:t>
      </w:r>
      <w:r w:rsidRPr="003F0F27">
        <w:rPr>
          <w:rStyle w:val="a7"/>
        </w:rPr>
        <w:t>、</w:t>
      </w:r>
      <w:r w:rsidRPr="003F0F27">
        <w:rPr>
          <w:rStyle w:val="a7"/>
          <w:b/>
          <w:bCs/>
        </w:rPr>
        <w:t>分布式事务</w:t>
      </w:r>
    </w:p>
    <w:p w14:paraId="06BEE689" w14:textId="4622845C" w:rsidR="003F0F27" w:rsidRDefault="003F0F27" w:rsidP="0067648F">
      <w:pPr>
        <w:rPr>
          <w:rFonts w:ascii="Segoe UI" w:hAnsi="Segoe UI" w:cs="Segoe UI"/>
          <w:color w:val="252933"/>
          <w:shd w:val="clear" w:color="auto" w:fill="FFFFFF"/>
        </w:rPr>
      </w:pPr>
      <w:r w:rsidRPr="0067648F">
        <w:rPr>
          <w:rFonts w:cs="Segoe UI"/>
          <w:color w:val="252933"/>
          <w:shd w:val="clear" w:color="auto" w:fill="FFFFFF"/>
        </w:rPr>
        <w:t>使用 @GlobalTransactional 注解， 高效并且对业务零侵入地解决分布式事务问题。</w:t>
      </w:r>
    </w:p>
    <w:p w14:paraId="353C886D" w14:textId="09C3839E" w:rsidR="003F0F27" w:rsidRDefault="003F0F27" w:rsidP="003F0F27">
      <w:pPr>
        <w:pStyle w:val="2"/>
        <w:rPr>
          <w:rStyle w:val="a7"/>
          <w:b/>
          <w:bCs/>
        </w:rPr>
      </w:pPr>
      <w:r w:rsidRPr="003F0F27">
        <w:rPr>
          <w:rStyle w:val="a7"/>
          <w:rFonts w:hint="eastAsia"/>
        </w:rPr>
        <w:t>6</w:t>
      </w:r>
      <w:r w:rsidRPr="003F0F27">
        <w:rPr>
          <w:rStyle w:val="a7"/>
        </w:rPr>
        <w:t>、</w:t>
      </w:r>
      <w:r w:rsidRPr="003F0F27">
        <w:rPr>
          <w:rStyle w:val="a7"/>
          <w:b/>
          <w:bCs/>
        </w:rPr>
        <w:t>阿里云对象存储</w:t>
      </w:r>
    </w:p>
    <w:p w14:paraId="2C9CE85E" w14:textId="4B1FBDEF" w:rsidR="003F0F27" w:rsidRDefault="003F0F27" w:rsidP="003F0F27">
      <w:pPr>
        <w:spacing w:before="0" w:beforeAutospacing="0" w:after="0" w:afterAutospacing="0" w:line="240" w:lineRule="auto"/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>阿里云提供的海量、安全、低成本、高可靠的云存储服务。支持在任何应用、任何时间、任何地点存储和访问任意类型的数据。</w:t>
      </w:r>
    </w:p>
    <w:p w14:paraId="1BC6522B" w14:textId="16BE14FC" w:rsidR="003F0F27" w:rsidRDefault="003F0F27" w:rsidP="003F0F27">
      <w:pPr>
        <w:pStyle w:val="2"/>
        <w:rPr>
          <w:rStyle w:val="a7"/>
          <w:b/>
          <w:bCs/>
        </w:rPr>
      </w:pPr>
      <w:r w:rsidRPr="003F0F27">
        <w:rPr>
          <w:rStyle w:val="a7"/>
          <w:rFonts w:hint="eastAsia"/>
        </w:rPr>
        <w:lastRenderedPageBreak/>
        <w:t>7</w:t>
      </w:r>
      <w:r w:rsidRPr="003F0F27">
        <w:rPr>
          <w:rStyle w:val="a7"/>
        </w:rPr>
        <w:t>、</w:t>
      </w:r>
      <w:r w:rsidRPr="003F0F27">
        <w:rPr>
          <w:rStyle w:val="a7"/>
          <w:b/>
          <w:bCs/>
        </w:rPr>
        <w:t>分布式任务调度</w:t>
      </w:r>
    </w:p>
    <w:p w14:paraId="1537B927" w14:textId="436961D8" w:rsidR="003F0F27" w:rsidRDefault="0067648F" w:rsidP="003F0F27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3F0F27">
        <w:rPr>
          <w:shd w:val="clear" w:color="auto" w:fill="FFFFFF"/>
        </w:rPr>
        <w:t>提供秒级、精准、高可靠、高可用的定时（基于 Cron 表达式）任务调度服务。同时提供分布式的任务执行模型，如网格任务。网格任务支持海量子任务均匀分配到所有 Worker（schedulerx-client）上执行。</w:t>
      </w:r>
    </w:p>
    <w:p w14:paraId="01BDB59C" w14:textId="5B3205B2" w:rsidR="003F0F27" w:rsidRDefault="003F0F27" w:rsidP="003F0F27">
      <w:pPr>
        <w:pStyle w:val="2"/>
        <w:rPr>
          <w:rStyle w:val="a7"/>
          <w:b/>
          <w:bCs/>
        </w:rPr>
      </w:pPr>
      <w:r w:rsidRPr="003F0F27">
        <w:rPr>
          <w:rStyle w:val="a7"/>
          <w:rFonts w:hint="eastAsia"/>
        </w:rPr>
        <w:t>8</w:t>
      </w:r>
      <w:r w:rsidRPr="003F0F27">
        <w:rPr>
          <w:rStyle w:val="a7"/>
        </w:rPr>
        <w:t>、</w:t>
      </w:r>
      <w:r w:rsidRPr="003F0F27">
        <w:rPr>
          <w:rStyle w:val="a7"/>
          <w:b/>
          <w:bCs/>
        </w:rPr>
        <w:t>阿里云短信服务</w:t>
      </w:r>
    </w:p>
    <w:p w14:paraId="2911722E" w14:textId="31E89A04" w:rsidR="003F0F27" w:rsidRDefault="0067648F" w:rsidP="003F0F27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3F0F27" w:rsidRPr="003F0F27">
        <w:rPr>
          <w:shd w:val="clear" w:color="auto" w:fill="FFFFFF"/>
        </w:rPr>
        <w:t>覆盖全球的短信服务，友好、高效、智能的互联化通讯能力，帮助企业迅速搭建客户触达通道。</w:t>
      </w:r>
    </w:p>
    <w:p w14:paraId="7E419D1D" w14:textId="5C391E33" w:rsidR="003F0F27" w:rsidRDefault="003F0F27" w:rsidP="003F0F2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如何使用</w:t>
      </w:r>
    </w:p>
    <w:p w14:paraId="16487082" w14:textId="3A09B298" w:rsidR="003F0F27" w:rsidRDefault="003F0F27" w:rsidP="003F0F27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>如果需要使用已发布的版本，在</w:t>
      </w:r>
      <w:r>
        <w:rPr>
          <w:rFonts w:ascii="Segoe UI" w:hAnsi="Segoe UI" w:cs="Segoe UI"/>
          <w:color w:val="252933"/>
          <w:shd w:val="clear" w:color="auto" w:fill="FFFFFF"/>
        </w:rPr>
        <w:t>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dependencyManagement</w:t>
      </w:r>
      <w:r>
        <w:rPr>
          <w:rFonts w:ascii="Segoe UI" w:hAnsi="Segoe UI" w:cs="Segoe UI"/>
          <w:color w:val="252933"/>
          <w:shd w:val="clear" w:color="auto" w:fill="FFFFFF"/>
        </w:rPr>
        <w:t> </w:t>
      </w:r>
      <w:r>
        <w:rPr>
          <w:rFonts w:ascii="Segoe UI" w:hAnsi="Segoe UI" w:cs="Segoe UI"/>
          <w:color w:val="252933"/>
          <w:shd w:val="clear" w:color="auto" w:fill="FFFFFF"/>
        </w:rPr>
        <w:t>中添加如下配置。</w:t>
      </w:r>
    </w:p>
    <w:p w14:paraId="2115479D" w14:textId="019A6CC3" w:rsidR="003F0F27" w:rsidRDefault="003F0F27" w:rsidP="003F0F27">
      <w:r>
        <w:rPr>
          <w:noProof/>
        </w:rPr>
        <w:drawing>
          <wp:inline distT="0" distB="0" distL="0" distR="0" wp14:anchorId="3C872F64" wp14:editId="468BF09C">
            <wp:extent cx="5274310" cy="2321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3162" w14:textId="40151461" w:rsidR="003F0F27" w:rsidRDefault="003F0F27" w:rsidP="003F0F27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>然后在</w:t>
      </w:r>
      <w:r>
        <w:rPr>
          <w:rFonts w:ascii="Segoe UI" w:hAnsi="Segoe UI" w:cs="Segoe UI"/>
          <w:color w:val="252933"/>
          <w:shd w:val="clear" w:color="auto" w:fill="FFFFFF"/>
        </w:rPr>
        <w:t> 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dependencies</w:t>
      </w:r>
      <w:r>
        <w:rPr>
          <w:rFonts w:ascii="Segoe UI" w:hAnsi="Segoe UI" w:cs="Segoe UI"/>
          <w:color w:val="252933"/>
          <w:shd w:val="clear" w:color="auto" w:fill="FFFFFF"/>
        </w:rPr>
        <w:t> </w:t>
      </w:r>
      <w:r>
        <w:rPr>
          <w:rFonts w:ascii="Segoe UI" w:hAnsi="Segoe UI" w:cs="Segoe UI"/>
          <w:color w:val="252933"/>
          <w:shd w:val="clear" w:color="auto" w:fill="FFFFFF"/>
        </w:rPr>
        <w:t>中添加自己所需使用的依赖即可使用。</w:t>
      </w:r>
    </w:p>
    <w:p w14:paraId="03BBAB34" w14:textId="7C992989" w:rsidR="003F0F27" w:rsidRDefault="00315F30" w:rsidP="00315F30">
      <w:pPr>
        <w:pStyle w:val="1"/>
      </w:pPr>
      <w:r>
        <w:rPr>
          <w:rFonts w:hint="eastAsia"/>
        </w:rPr>
        <w:lastRenderedPageBreak/>
        <w:t>组件</w:t>
      </w:r>
    </w:p>
    <w:p w14:paraId="1ADB55E6" w14:textId="0BA51E08" w:rsidR="00315F30" w:rsidRDefault="00315F30" w:rsidP="00315F30">
      <w:pPr>
        <w:pStyle w:val="2"/>
      </w:pPr>
      <w:r>
        <w:rPr>
          <w:rFonts w:hint="eastAsia"/>
        </w:rPr>
        <w:t>Sen</w:t>
      </w:r>
      <w:r>
        <w:t>tinel</w:t>
      </w:r>
    </w:p>
    <w:p w14:paraId="587DC5F0" w14:textId="06E17AD5" w:rsidR="00315F30" w:rsidRDefault="00A346C4" w:rsidP="003F0F27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ab/>
      </w:r>
      <w:r w:rsidR="00315F30">
        <w:rPr>
          <w:rFonts w:ascii="Segoe UI" w:hAnsi="Segoe UI" w:cs="Segoe UI"/>
          <w:color w:val="252933"/>
          <w:shd w:val="clear" w:color="auto" w:fill="FFFFFF"/>
        </w:rPr>
        <w:t>把流量作为切入点，从流量控制、熔断降级、系统负载保护等多个维度保护服务的稳定性。</w:t>
      </w:r>
    </w:p>
    <w:p w14:paraId="2360AD7C" w14:textId="0A482B00" w:rsidR="00315F30" w:rsidRDefault="00315F30" w:rsidP="00315F30">
      <w:pPr>
        <w:pStyle w:val="2"/>
        <w:rPr>
          <w:rFonts w:ascii="Segoe UI" w:hAnsi="Segoe UI" w:cs="Segoe UI"/>
          <w:color w:val="252933"/>
          <w:shd w:val="clear" w:color="auto" w:fill="FFFFFF"/>
        </w:rPr>
      </w:pPr>
      <w:r w:rsidRPr="00315F30">
        <w:rPr>
          <w:rFonts w:hint="eastAsia"/>
        </w:rPr>
        <w:t>N</w:t>
      </w:r>
      <w:r w:rsidRPr="00315F30">
        <w:t>acos</w:t>
      </w:r>
    </w:p>
    <w:p w14:paraId="0DA6619D" w14:textId="394D2C41" w:rsidR="00315F30" w:rsidRDefault="000A2F3C" w:rsidP="003F0F27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ab/>
      </w:r>
      <w:r w:rsidR="00315F30">
        <w:rPr>
          <w:rFonts w:ascii="Segoe UI" w:hAnsi="Segoe UI" w:cs="Segoe UI"/>
          <w:color w:val="252933"/>
          <w:shd w:val="clear" w:color="auto" w:fill="FFFFFF"/>
        </w:rPr>
        <w:t>一个更易于构建云原生应用的动态服务发现、配置管理和服务管理平台。</w:t>
      </w:r>
    </w:p>
    <w:p w14:paraId="4CDC74F8" w14:textId="6A950677" w:rsidR="00315F30" w:rsidRDefault="00315F30" w:rsidP="00315F30">
      <w:pPr>
        <w:pStyle w:val="2"/>
        <w:rPr>
          <w:rFonts w:ascii="Segoe UI" w:hAnsi="Segoe UI" w:cs="Segoe UI"/>
          <w:color w:val="252933"/>
          <w:shd w:val="clear" w:color="auto" w:fill="FFFFFF"/>
        </w:rPr>
      </w:pPr>
      <w:r w:rsidRPr="00315F30">
        <w:rPr>
          <w:rFonts w:hint="eastAsia"/>
        </w:rPr>
        <w:t>R</w:t>
      </w:r>
      <w:r w:rsidRPr="00315F30">
        <w:t>ocketMQ</w:t>
      </w:r>
    </w:p>
    <w:p w14:paraId="7225F0D9" w14:textId="60A77DA6" w:rsidR="00315F30" w:rsidRDefault="000A2F3C" w:rsidP="003F0F27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ab/>
      </w:r>
      <w:r w:rsidR="00315F30">
        <w:rPr>
          <w:rFonts w:ascii="Segoe UI" w:hAnsi="Segoe UI" w:cs="Segoe UI"/>
          <w:color w:val="252933"/>
          <w:shd w:val="clear" w:color="auto" w:fill="FFFFFF"/>
        </w:rPr>
        <w:t>一款开源的分布式消息系统，基于高可用分布式集群技术，提供低延时的、高可靠的消息发布与订阅服务。</w:t>
      </w:r>
    </w:p>
    <w:p w14:paraId="064D9063" w14:textId="1C52D552" w:rsidR="00315F30" w:rsidRDefault="00315F30" w:rsidP="00315F30">
      <w:pPr>
        <w:pStyle w:val="2"/>
        <w:rPr>
          <w:rFonts w:ascii="Segoe UI" w:hAnsi="Segoe UI" w:cs="Segoe UI"/>
          <w:color w:val="252933"/>
          <w:shd w:val="clear" w:color="auto" w:fill="FFFFFF"/>
        </w:rPr>
      </w:pPr>
      <w:r w:rsidRPr="00315F30">
        <w:rPr>
          <w:rFonts w:hint="eastAsia"/>
        </w:rPr>
        <w:t>D</w:t>
      </w:r>
      <w:r w:rsidRPr="00315F30">
        <w:t>ubbo</w:t>
      </w:r>
    </w:p>
    <w:p w14:paraId="30CE7A4A" w14:textId="7B84B669" w:rsidR="00315F30" w:rsidRPr="000A2F3C" w:rsidRDefault="00315F30" w:rsidP="003F0F27">
      <w:pPr>
        <w:rPr>
          <w:rFonts w:cs="Segoe UI"/>
          <w:color w:val="252933"/>
          <w:shd w:val="clear" w:color="auto" w:fill="FFFFFF"/>
        </w:rPr>
      </w:pPr>
      <w:r w:rsidRPr="000A2F3C">
        <w:rPr>
          <w:rFonts w:cs="Segoe UI"/>
          <w:color w:val="252933"/>
          <w:shd w:val="clear" w:color="auto" w:fill="FFFFFF"/>
        </w:rPr>
        <w:t>Apache Dubbo™ 是一款高性能 Java RPC 框架。</w:t>
      </w:r>
    </w:p>
    <w:p w14:paraId="2D56DE78" w14:textId="0FCE19A7" w:rsidR="00315F30" w:rsidRDefault="00315F30" w:rsidP="00315F30">
      <w:pPr>
        <w:pStyle w:val="2"/>
        <w:rPr>
          <w:rFonts w:ascii="Segoe UI" w:hAnsi="Segoe UI" w:cs="Segoe UI"/>
          <w:color w:val="252933"/>
          <w:shd w:val="clear" w:color="auto" w:fill="FFFFFF"/>
        </w:rPr>
      </w:pPr>
      <w:r w:rsidRPr="00315F30">
        <w:rPr>
          <w:rFonts w:hint="eastAsia"/>
        </w:rPr>
        <w:t>S</w:t>
      </w:r>
      <w:r w:rsidRPr="00315F30">
        <w:t>eata</w:t>
      </w:r>
    </w:p>
    <w:p w14:paraId="70BAE386" w14:textId="1BA89790" w:rsidR="00315F30" w:rsidRDefault="00315F30" w:rsidP="003F0F27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>阿里巴巴开源产品，一个易于使用的高性能微服务</w:t>
      </w:r>
      <w:r w:rsidRPr="000A2F3C">
        <w:rPr>
          <w:rFonts w:ascii="Segoe UI" w:hAnsi="Segoe UI" w:cs="Segoe UI"/>
          <w:color w:val="FF0000"/>
          <w:shd w:val="clear" w:color="auto" w:fill="FFFFFF"/>
        </w:rPr>
        <w:t>分布式事务解决方案</w:t>
      </w:r>
      <w:r>
        <w:rPr>
          <w:rFonts w:ascii="Segoe UI" w:hAnsi="Segoe UI" w:cs="Segoe UI"/>
          <w:color w:val="252933"/>
          <w:shd w:val="clear" w:color="auto" w:fill="FFFFFF"/>
        </w:rPr>
        <w:t>。</w:t>
      </w:r>
    </w:p>
    <w:p w14:paraId="2DCB3945" w14:textId="611E1E90" w:rsidR="00315F30" w:rsidRDefault="00315F30" w:rsidP="00315F30">
      <w:pPr>
        <w:pStyle w:val="2"/>
        <w:rPr>
          <w:b w:val="0"/>
          <w:bCs w:val="0"/>
        </w:rPr>
      </w:pPr>
      <w:r w:rsidRPr="00315F30">
        <w:t>Alibaba Cloud OSS</w:t>
      </w:r>
    </w:p>
    <w:p w14:paraId="1501A6F5" w14:textId="5D8291DC" w:rsidR="00315F30" w:rsidRDefault="000A2F3C" w:rsidP="00315F30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ab/>
      </w:r>
      <w:r w:rsidR="00315F30">
        <w:rPr>
          <w:rFonts w:ascii="Segoe UI" w:hAnsi="Segoe UI" w:cs="Segoe UI"/>
          <w:color w:val="252933"/>
          <w:shd w:val="clear" w:color="auto" w:fill="FFFFFF"/>
        </w:rPr>
        <w:t>阿里云对象存储服务（</w:t>
      </w:r>
      <w:r w:rsidR="00315F30">
        <w:rPr>
          <w:rFonts w:ascii="Segoe UI" w:hAnsi="Segoe UI" w:cs="Segoe UI"/>
          <w:color w:val="252933"/>
          <w:shd w:val="clear" w:color="auto" w:fill="FFFFFF"/>
        </w:rPr>
        <w:t>Object Storage Service</w:t>
      </w:r>
      <w:r w:rsidR="00315F30">
        <w:rPr>
          <w:rFonts w:ascii="Segoe UI" w:hAnsi="Segoe UI" w:cs="Segoe UI"/>
          <w:color w:val="252933"/>
          <w:shd w:val="clear" w:color="auto" w:fill="FFFFFF"/>
        </w:rPr>
        <w:t>，简称</w:t>
      </w:r>
      <w:r w:rsidR="00315F30">
        <w:rPr>
          <w:rFonts w:ascii="Segoe UI" w:hAnsi="Segoe UI" w:cs="Segoe UI"/>
          <w:color w:val="252933"/>
          <w:shd w:val="clear" w:color="auto" w:fill="FFFFFF"/>
        </w:rPr>
        <w:t xml:space="preserve"> OSS</w:t>
      </w:r>
      <w:r w:rsidR="00315F30">
        <w:rPr>
          <w:rFonts w:ascii="Segoe UI" w:hAnsi="Segoe UI" w:cs="Segoe UI"/>
          <w:color w:val="252933"/>
          <w:shd w:val="clear" w:color="auto" w:fill="FFFFFF"/>
        </w:rPr>
        <w:t>），是阿里云提供的海量、安全、低成本、高可靠的云存储服务。您可以在任何应用、任何时间、任何地点存储和访问任意类型的数据。</w:t>
      </w:r>
    </w:p>
    <w:p w14:paraId="0A91367F" w14:textId="726F682E" w:rsidR="00315F30" w:rsidRDefault="00315F30" w:rsidP="00315F30">
      <w:pPr>
        <w:pStyle w:val="2"/>
      </w:pPr>
      <w:r w:rsidRPr="00315F30">
        <w:lastRenderedPageBreak/>
        <w:t>Alibaba Cloud SchedulerX</w:t>
      </w:r>
    </w:p>
    <w:p w14:paraId="36FC9443" w14:textId="3B0F6835" w:rsidR="00315F30" w:rsidRDefault="0018466D" w:rsidP="00315F30">
      <w:pPr>
        <w:rPr>
          <w:rFonts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ab/>
      </w:r>
      <w:r w:rsidR="00315F30" w:rsidRPr="0014440C">
        <w:rPr>
          <w:rFonts w:cs="Segoe UI"/>
          <w:color w:val="252933"/>
          <w:shd w:val="clear" w:color="auto" w:fill="FFFFFF"/>
        </w:rPr>
        <w:t>阿里中间件团队开发的一款分布式任务调度产品，提供秒级、精准、高可靠、高可用的定时（基于 Cron 表达式）任务调度服务。</w:t>
      </w:r>
    </w:p>
    <w:p w14:paraId="591D9A23" w14:textId="41794E21" w:rsidR="007432EF" w:rsidRDefault="007432EF" w:rsidP="007432E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maven依赖</w:t>
      </w:r>
    </w:p>
    <w:p w14:paraId="2985B9A5" w14:textId="77777777" w:rsidR="007432EF" w:rsidRDefault="007432EF" w:rsidP="007432EF">
      <w:pPr>
        <w:pStyle w:val="1"/>
        <w:rPr>
          <w:rFonts w:ascii="Segoe UI" w:hAnsi="Segoe UI" w:cs="Segoe UI"/>
          <w:color w:val="2C3E50"/>
        </w:rPr>
      </w:pPr>
      <w:r w:rsidRPr="007432EF">
        <w:rPr>
          <w:shd w:val="clear" w:color="auto" w:fill="FFFFFF"/>
        </w:rPr>
        <w:t>Spring Cloud、Spring Cloud Alibaba 以及 Spring Boot 之间版本依赖关系如下</w:t>
      </w:r>
    </w:p>
    <w:p w14:paraId="65B721FA" w14:textId="0100AB46" w:rsidR="007432EF" w:rsidRDefault="007432EF" w:rsidP="00315F30">
      <w:pPr>
        <w:rPr>
          <w:rFonts w:cs="Segoe UI"/>
          <w:color w:val="252933"/>
          <w:shd w:val="clear" w:color="auto" w:fill="FFFFFF"/>
        </w:rPr>
      </w:pPr>
      <w:r>
        <w:rPr>
          <w:noProof/>
        </w:rPr>
        <w:drawing>
          <wp:inline distT="0" distB="0" distL="0" distR="0" wp14:anchorId="2E0C5611" wp14:editId="7AE6BD7F">
            <wp:extent cx="5274310" cy="3557905"/>
            <wp:effectExtent l="0" t="0" r="0" b="0"/>
            <wp:docPr id="1799900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00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52E8" w14:textId="0CADD1AC" w:rsidR="007432EF" w:rsidRDefault="007432EF" w:rsidP="00E241D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021.x</w:t>
      </w:r>
      <w:r>
        <w:rPr>
          <w:rFonts w:hint="eastAsia"/>
          <w:shd w:val="clear" w:color="auto" w:fill="FFFFFF"/>
        </w:rPr>
        <w:t>分支</w:t>
      </w:r>
    </w:p>
    <w:p w14:paraId="03515A73" w14:textId="3854AB0D" w:rsidR="007432EF" w:rsidRDefault="00E241D1" w:rsidP="00315F30">
      <w:pPr>
        <w:rPr>
          <w:rFonts w:cs="Segoe UI"/>
          <w:color w:val="252933"/>
          <w:shd w:val="clear" w:color="auto" w:fill="FFFFFF"/>
        </w:rPr>
      </w:pPr>
      <w:r>
        <w:rPr>
          <w:noProof/>
        </w:rPr>
        <w:drawing>
          <wp:inline distT="0" distB="0" distL="0" distR="0" wp14:anchorId="42DAAF85" wp14:editId="5A8C522A">
            <wp:extent cx="4343400" cy="1219200"/>
            <wp:effectExtent l="0" t="0" r="0" b="0"/>
            <wp:docPr id="1270223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23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DE14" w14:textId="0B6A316F" w:rsidR="00E241D1" w:rsidRDefault="00E241D1" w:rsidP="00E241D1">
      <w:pPr>
        <w:pStyle w:val="2"/>
        <w:rPr>
          <w:rFonts w:cs="Segoe UI"/>
          <w:color w:val="252933"/>
          <w:shd w:val="clear" w:color="auto" w:fill="FFFFFF"/>
        </w:rPr>
      </w:pPr>
      <w:r w:rsidRPr="00E241D1">
        <w:rPr>
          <w:rFonts w:hint="eastAsia"/>
          <w:shd w:val="clear" w:color="auto" w:fill="FFFFFF"/>
        </w:rPr>
        <w:lastRenderedPageBreak/>
        <w:t>2</w:t>
      </w:r>
      <w:r w:rsidRPr="00E241D1">
        <w:rPr>
          <w:shd w:val="clear" w:color="auto" w:fill="FFFFFF"/>
        </w:rPr>
        <w:t>.2.</w:t>
      </w:r>
      <w:r w:rsidRPr="00E241D1">
        <w:rPr>
          <w:rFonts w:hint="eastAsia"/>
          <w:shd w:val="clear" w:color="auto" w:fill="FFFFFF"/>
        </w:rPr>
        <w:t>x分支</w:t>
      </w:r>
    </w:p>
    <w:p w14:paraId="03F7194A" w14:textId="6212E233" w:rsidR="00E241D1" w:rsidRDefault="00E241D1" w:rsidP="00315F30">
      <w:pPr>
        <w:rPr>
          <w:rFonts w:cs="Segoe UI"/>
          <w:color w:val="252933"/>
          <w:shd w:val="clear" w:color="auto" w:fill="FFFFFF"/>
        </w:rPr>
      </w:pPr>
      <w:r>
        <w:rPr>
          <w:noProof/>
        </w:rPr>
        <w:drawing>
          <wp:inline distT="0" distB="0" distL="0" distR="0" wp14:anchorId="7C755FE3" wp14:editId="65329F37">
            <wp:extent cx="5274310" cy="4013200"/>
            <wp:effectExtent l="0" t="0" r="0" b="0"/>
            <wp:docPr id="1832350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50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7753" w14:textId="77777777" w:rsidR="00E241D1" w:rsidRDefault="00E241D1" w:rsidP="00E241D1">
      <w:pPr>
        <w:pStyle w:val="1"/>
      </w:pPr>
      <w:r>
        <w:lastRenderedPageBreak/>
        <w:t>Spring Cloud Alibaba 组件版本关系</w:t>
      </w:r>
    </w:p>
    <w:p w14:paraId="097C9F30" w14:textId="28382675" w:rsidR="00E241D1" w:rsidRDefault="00E241D1" w:rsidP="00315F30">
      <w:pPr>
        <w:rPr>
          <w:rFonts w:cs="Segoe UI"/>
          <w:color w:val="252933"/>
          <w:shd w:val="clear" w:color="auto" w:fill="FFFFFF"/>
        </w:rPr>
      </w:pPr>
      <w:r>
        <w:rPr>
          <w:noProof/>
        </w:rPr>
        <w:drawing>
          <wp:inline distT="0" distB="0" distL="0" distR="0" wp14:anchorId="177C371C" wp14:editId="3DFCD9B1">
            <wp:extent cx="5274310" cy="4409440"/>
            <wp:effectExtent l="0" t="0" r="0" b="0"/>
            <wp:docPr id="2124946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46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111A" w14:textId="77777777" w:rsidR="00E241D1" w:rsidRPr="0014440C" w:rsidRDefault="00E241D1" w:rsidP="00315F30">
      <w:pPr>
        <w:rPr>
          <w:rFonts w:cs="Segoe UI" w:hint="eastAsia"/>
          <w:color w:val="252933"/>
          <w:shd w:val="clear" w:color="auto" w:fill="FFFFFF"/>
        </w:rPr>
      </w:pPr>
    </w:p>
    <w:p w14:paraId="54645FAC" w14:textId="77777777" w:rsidR="00315F30" w:rsidRPr="00315F30" w:rsidRDefault="00315F30" w:rsidP="00315F30"/>
    <w:sectPr w:rsidR="00315F30" w:rsidRPr="00315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68F70" w14:textId="77777777" w:rsidR="00504B38" w:rsidRDefault="00504B38" w:rsidP="00D06876">
      <w:pPr>
        <w:spacing w:before="0" w:after="0" w:line="240" w:lineRule="auto"/>
      </w:pPr>
      <w:r>
        <w:separator/>
      </w:r>
    </w:p>
  </w:endnote>
  <w:endnote w:type="continuationSeparator" w:id="0">
    <w:p w14:paraId="19AEBA89" w14:textId="77777777" w:rsidR="00504B38" w:rsidRDefault="00504B38" w:rsidP="00D068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AEFE4" w14:textId="77777777" w:rsidR="00504B38" w:rsidRDefault="00504B38" w:rsidP="00D06876">
      <w:pPr>
        <w:spacing w:before="0" w:after="0" w:line="240" w:lineRule="auto"/>
      </w:pPr>
      <w:r>
        <w:separator/>
      </w:r>
    </w:p>
  </w:footnote>
  <w:footnote w:type="continuationSeparator" w:id="0">
    <w:p w14:paraId="4498604E" w14:textId="77777777" w:rsidR="00504B38" w:rsidRDefault="00504B38" w:rsidP="00D0687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75D"/>
    <w:rsid w:val="000A2F3C"/>
    <w:rsid w:val="0014440C"/>
    <w:rsid w:val="0018466D"/>
    <w:rsid w:val="0023325D"/>
    <w:rsid w:val="00274AE2"/>
    <w:rsid w:val="00315F30"/>
    <w:rsid w:val="003D2D90"/>
    <w:rsid w:val="003F0F27"/>
    <w:rsid w:val="00504B38"/>
    <w:rsid w:val="00545B70"/>
    <w:rsid w:val="0067648F"/>
    <w:rsid w:val="007432EF"/>
    <w:rsid w:val="0075175D"/>
    <w:rsid w:val="00794862"/>
    <w:rsid w:val="009010BF"/>
    <w:rsid w:val="00A346C4"/>
    <w:rsid w:val="00C07B36"/>
    <w:rsid w:val="00C638DA"/>
    <w:rsid w:val="00D06876"/>
    <w:rsid w:val="00E078F8"/>
    <w:rsid w:val="00E241D1"/>
    <w:rsid w:val="00E24340"/>
    <w:rsid w:val="00E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ECDD2"/>
  <w15:chartTrackingRefBased/>
  <w15:docId w15:val="{E3D77370-1A12-4295-94FA-8F81A1FD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87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F0F27"/>
    <w:pPr>
      <w:keepNext/>
      <w:keepLines/>
      <w:adjustRightInd w:val="0"/>
      <w:snapToGrid w:val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F30"/>
    <w:pPr>
      <w:keepNext/>
      <w:keepLines/>
      <w:adjustRightInd w:val="0"/>
      <w:snapToGrid w:val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F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F27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D0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8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8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8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6876"/>
    <w:rPr>
      <w:b/>
      <w:bCs/>
      <w:kern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F0F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3F0F27"/>
    <w:rPr>
      <w:b/>
      <w:bCs/>
    </w:rPr>
  </w:style>
  <w:style w:type="character" w:styleId="HTML">
    <w:name w:val="HTML Code"/>
    <w:basedOn w:val="a0"/>
    <w:uiPriority w:val="99"/>
    <w:semiHidden/>
    <w:unhideWhenUsed/>
    <w:rsid w:val="003F0F27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15F30"/>
    <w:rPr>
      <w:b/>
      <w:bCs/>
      <w:szCs w:val="32"/>
    </w:rPr>
  </w:style>
  <w:style w:type="character" w:styleId="a8">
    <w:name w:val="Hyperlink"/>
    <w:basedOn w:val="a0"/>
    <w:uiPriority w:val="99"/>
    <w:semiHidden/>
    <w:unhideWhenUsed/>
    <w:rsid w:val="00315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7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15</cp:revision>
  <dcterms:created xsi:type="dcterms:W3CDTF">2023-03-30T02:31:00Z</dcterms:created>
  <dcterms:modified xsi:type="dcterms:W3CDTF">2023-12-10T07:08:00Z</dcterms:modified>
</cp:coreProperties>
</file>