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95B81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1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제목</w:t>
      </w:r>
    </w:p>
    <w:p w14:paraId="0B185F93" w14:textId="77777777" w:rsidR="007A4DE2" w:rsidRDefault="00000000">
      <w:pPr>
        <w:spacing w:after="120"/>
        <w:rPr>
          <w:lang w:eastAsia="ko-KR"/>
        </w:rPr>
      </w:pPr>
      <w:r>
        <w:rPr>
          <w:color w:val="999999"/>
          <w:sz w:val="18"/>
          <w:lang w:eastAsia="ko-KR"/>
        </w:rPr>
        <w:t>───────────────────────────────────────────────────────</w:t>
      </w:r>
    </w:p>
    <w:p w14:paraId="411739AF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>Thermal Catchment Area:</w:t>
      </w:r>
    </w:p>
    <w:p w14:paraId="330CB9A7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>열노출을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환경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제안</w:t>
      </w:r>
    </w:p>
    <w:p w14:paraId="0A3B15A9" w14:textId="77777777" w:rsidR="007A4DE2" w:rsidRDefault="007A4DE2">
      <w:pPr>
        <w:rPr>
          <w:lang w:eastAsia="ko-KR"/>
        </w:rPr>
      </w:pPr>
    </w:p>
    <w:p w14:paraId="17BAADA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— MRT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감소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및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민감도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검증</w:t>
      </w:r>
      <w:r>
        <w:rPr>
          <w:sz w:val="21"/>
          <w:lang w:eastAsia="ko-KR"/>
        </w:rPr>
        <w:t xml:space="preserve"> —</w:t>
      </w:r>
    </w:p>
    <w:p w14:paraId="6FA43DB9" w14:textId="77777777" w:rsidR="007A4DE2" w:rsidRDefault="007A4DE2">
      <w:pPr>
        <w:rPr>
          <w:lang w:eastAsia="ko-KR"/>
        </w:rPr>
      </w:pPr>
    </w:p>
    <w:p w14:paraId="0AE0D78C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>신진</w:t>
      </w:r>
      <w:r>
        <w:rPr>
          <w:sz w:val="21"/>
          <w:lang w:eastAsia="ko-KR"/>
        </w:rPr>
        <w:t xml:space="preserve"> | </w:t>
      </w:r>
      <w:r>
        <w:rPr>
          <w:sz w:val="21"/>
          <w:lang w:eastAsia="ko-KR"/>
        </w:rPr>
        <w:t>경희대학교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기후사회과학융합학과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석사과정</w:t>
      </w:r>
    </w:p>
    <w:p w14:paraId="6EB9DA9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2026 </w:t>
      </w:r>
      <w:r>
        <w:rPr>
          <w:sz w:val="21"/>
          <w:lang w:eastAsia="ko-KR"/>
        </w:rPr>
        <w:t>대한지리학회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발표</w:t>
      </w:r>
    </w:p>
    <w:p w14:paraId="6B02DC2B" w14:textId="77777777" w:rsidR="007A4DE2" w:rsidRDefault="007A4DE2">
      <w:pPr>
        <w:rPr>
          <w:lang w:eastAsia="ko-KR"/>
        </w:rPr>
      </w:pPr>
    </w:p>
    <w:p w14:paraId="67C5423F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2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연구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배경</w:t>
      </w:r>
      <w:r>
        <w:rPr>
          <w:b/>
          <w:color w:val="1F497D"/>
          <w:sz w:val="28"/>
          <w:lang w:eastAsia="ko-KR"/>
        </w:rPr>
        <w:t xml:space="preserve"> — </w:t>
      </w:r>
      <w:r>
        <w:rPr>
          <w:b/>
          <w:color w:val="1F497D"/>
          <w:sz w:val="28"/>
          <w:lang w:eastAsia="ko-KR"/>
        </w:rPr>
        <w:t>왜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기존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접근성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분석은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부족한가</w:t>
      </w:r>
    </w:p>
    <w:p w14:paraId="158B68FE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2047A6A7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기존</w:t>
      </w:r>
      <w:r>
        <w:rPr>
          <w:sz w:val="21"/>
          <w:lang w:eastAsia="ko-KR"/>
        </w:rPr>
        <w:t xml:space="preserve"> Catchment Area </w:t>
      </w:r>
      <w:r>
        <w:rPr>
          <w:sz w:val="21"/>
          <w:lang w:eastAsia="ko-KR"/>
        </w:rPr>
        <w:t>분석의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전제</w:t>
      </w:r>
    </w:p>
    <w:p w14:paraId="77D107F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보행자는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물리적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도로만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있으면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어디든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동일한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조건에서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가능하다는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가정</w:t>
      </w:r>
    </w:p>
    <w:p w14:paraId="292C8560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조건</w:t>
      </w:r>
      <w:r>
        <w:rPr>
          <w:sz w:val="21"/>
          <w:lang w:eastAsia="ko-KR"/>
        </w:rPr>
        <w:t>(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>)</w:t>
      </w:r>
      <w:r>
        <w:rPr>
          <w:sz w:val="21"/>
          <w:lang w:eastAsia="ko-KR"/>
        </w:rPr>
        <w:t>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계산에서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완전히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배제</w:t>
      </w:r>
    </w:p>
    <w:p w14:paraId="2C056F25" w14:textId="77777777" w:rsidR="007A4DE2" w:rsidRDefault="007A4DE2">
      <w:pPr>
        <w:rPr>
          <w:lang w:eastAsia="ko-KR"/>
        </w:rPr>
      </w:pPr>
    </w:p>
    <w:p w14:paraId="6785ABEA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현실의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변화</w:t>
      </w:r>
    </w:p>
    <w:p w14:paraId="0E21292C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기후변화로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빈도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강도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급증</w:t>
      </w:r>
    </w:p>
    <w:p w14:paraId="29352573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여름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한낮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스트레스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실질적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발생</w:t>
      </w:r>
    </w:p>
    <w:p w14:paraId="76EA638C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열환경은</w:t>
      </w:r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속도를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늦추는</w:t>
      </w:r>
      <w:r>
        <w:rPr>
          <w:sz w:val="21"/>
          <w:lang w:eastAsia="ko-KR"/>
        </w:rPr>
        <w:t xml:space="preserve">' </w:t>
      </w:r>
      <w:r>
        <w:rPr>
          <w:sz w:val="21"/>
          <w:lang w:eastAsia="ko-KR"/>
        </w:rPr>
        <w:t>요인이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아니라</w:t>
      </w:r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자체를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막는</w:t>
      </w:r>
      <w:r>
        <w:rPr>
          <w:sz w:val="21"/>
          <w:lang w:eastAsia="ko-KR"/>
        </w:rPr>
        <w:t xml:space="preserve">' </w:t>
      </w:r>
      <w:r>
        <w:rPr>
          <w:sz w:val="21"/>
          <w:lang w:eastAsia="ko-KR"/>
        </w:rPr>
        <w:t>요인</w:t>
      </w:r>
    </w:p>
    <w:p w14:paraId="18F9E999" w14:textId="77777777" w:rsidR="007A4DE2" w:rsidRDefault="007A4DE2">
      <w:pPr>
        <w:rPr>
          <w:lang w:eastAsia="ko-KR"/>
        </w:rPr>
      </w:pPr>
    </w:p>
    <w:p w14:paraId="46835019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→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공백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정식화한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부재</w:t>
      </w:r>
    </w:p>
    <w:p w14:paraId="36A4ADCB" w14:textId="77777777" w:rsidR="007A4DE2" w:rsidRDefault="007A4DE2">
      <w:pPr>
        <w:rPr>
          <w:lang w:eastAsia="ko-KR"/>
        </w:rPr>
      </w:pPr>
    </w:p>
    <w:p w14:paraId="66AC0EFF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3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선행연구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현황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및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연구</w:t>
      </w:r>
      <w:r>
        <w:rPr>
          <w:b/>
          <w:color w:val="1F497D"/>
          <w:sz w:val="28"/>
          <w:lang w:eastAsia="ko-KR"/>
        </w:rPr>
        <w:t xml:space="preserve"> </w:t>
      </w:r>
      <w:proofErr w:type="spellStart"/>
      <w:r>
        <w:rPr>
          <w:b/>
          <w:color w:val="1F497D"/>
          <w:sz w:val="28"/>
          <w:lang w:eastAsia="ko-KR"/>
        </w:rPr>
        <w:t>차별점</w:t>
      </w:r>
      <w:proofErr w:type="spellEnd"/>
      <w:r>
        <w:rPr>
          <w:b/>
          <w:color w:val="1F497D"/>
          <w:sz w:val="28"/>
          <w:lang w:eastAsia="ko-KR"/>
        </w:rPr>
        <w:t xml:space="preserve"> — </w:t>
      </w:r>
      <w:r>
        <w:rPr>
          <w:b/>
          <w:color w:val="1F497D"/>
          <w:sz w:val="28"/>
          <w:lang w:eastAsia="ko-KR"/>
        </w:rPr>
        <w:t>이미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있는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거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아닌가</w:t>
      </w:r>
      <w:r>
        <w:rPr>
          <w:b/>
          <w:color w:val="1F497D"/>
          <w:sz w:val="28"/>
          <w:lang w:eastAsia="ko-KR"/>
        </w:rPr>
        <w:t>?</w:t>
      </w:r>
    </w:p>
    <w:p w14:paraId="71C84D10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2C41456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선행연구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유형</w:t>
      </w:r>
      <w:r>
        <w:rPr>
          <w:sz w:val="21"/>
          <w:lang w:eastAsia="ko-KR"/>
        </w:rPr>
        <w:t xml:space="preserve"> ① —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소프트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패널티</w:t>
      </w:r>
      <w:proofErr w:type="spellEnd"/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가장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많은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유형</w:t>
      </w:r>
      <w:r>
        <w:rPr>
          <w:sz w:val="21"/>
          <w:lang w:eastAsia="ko-KR"/>
        </w:rPr>
        <w:t>)</w:t>
      </w:r>
    </w:p>
    <w:p w14:paraId="5F0FDA6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대표</w:t>
      </w:r>
      <w:r>
        <w:rPr>
          <w:sz w:val="21"/>
          <w:lang w:eastAsia="ko-KR"/>
        </w:rPr>
        <w:t>: Thorsson et al. (2011), Chen et al. (2022)</w:t>
      </w:r>
    </w:p>
    <w:p w14:paraId="7E3B8446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UTCI·PET </w:t>
      </w:r>
      <w:r>
        <w:rPr>
          <w:sz w:val="21"/>
          <w:lang w:eastAsia="ko-KR"/>
        </w:rPr>
        <w:t>값에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따라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속도를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낮춤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이동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증가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점수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하락</w:t>
      </w:r>
    </w:p>
    <w:p w14:paraId="4C4E7B39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lastRenderedPageBreak/>
        <w:t xml:space="preserve">• </w:t>
      </w:r>
      <w:r>
        <w:rPr>
          <w:sz w:val="21"/>
          <w:lang w:eastAsia="ko-KR"/>
        </w:rPr>
        <w:t>한계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자체는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유지됨</w:t>
      </w:r>
      <w:r>
        <w:rPr>
          <w:sz w:val="21"/>
          <w:lang w:eastAsia="ko-KR"/>
        </w:rPr>
        <w:t xml:space="preserve"> — </w:t>
      </w:r>
      <w:proofErr w:type="spellStart"/>
      <w:r>
        <w:rPr>
          <w:sz w:val="21"/>
          <w:lang w:eastAsia="ko-KR"/>
        </w:rPr>
        <w:t>어떻게든</w:t>
      </w:r>
      <w:proofErr w:type="spellEnd"/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있다</w:t>
      </w:r>
      <w:r>
        <w:rPr>
          <w:sz w:val="21"/>
          <w:lang w:eastAsia="ko-KR"/>
        </w:rPr>
        <w:t>'</w:t>
      </w:r>
    </w:p>
    <w:p w14:paraId="79DA150B" w14:textId="77777777" w:rsidR="007A4DE2" w:rsidRDefault="007A4DE2">
      <w:pPr>
        <w:rPr>
          <w:lang w:eastAsia="ko-KR"/>
        </w:rPr>
      </w:pPr>
    </w:p>
    <w:p w14:paraId="3E6630F2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선행연구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유형</w:t>
      </w:r>
      <w:r>
        <w:rPr>
          <w:sz w:val="21"/>
          <w:lang w:eastAsia="ko-KR"/>
        </w:rPr>
        <w:t xml:space="preserve"> ② — </w:t>
      </w:r>
      <w:proofErr w:type="spellStart"/>
      <w:r>
        <w:rPr>
          <w:sz w:val="21"/>
          <w:lang w:eastAsia="ko-KR"/>
        </w:rPr>
        <w:t>열쾌적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탐색</w:t>
      </w:r>
    </w:p>
    <w:p w14:paraId="7170879B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열쾌적도가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높은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경로를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선호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경로로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추천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개인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수준</w:t>
      </w:r>
      <w:r>
        <w:rPr>
          <w:sz w:val="21"/>
          <w:lang w:eastAsia="ko-KR"/>
        </w:rPr>
        <w:t>)</w:t>
      </w:r>
    </w:p>
    <w:p w14:paraId="050F4165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한계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취약성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아님</w:t>
      </w:r>
    </w:p>
    <w:p w14:paraId="354C6B60" w14:textId="77777777" w:rsidR="007A4DE2" w:rsidRDefault="007A4DE2">
      <w:pPr>
        <w:rPr>
          <w:lang w:eastAsia="ko-KR"/>
        </w:rPr>
      </w:pPr>
    </w:p>
    <w:p w14:paraId="4FC017B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선행연구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유형</w:t>
      </w:r>
      <w:r>
        <w:rPr>
          <w:sz w:val="21"/>
          <w:lang w:eastAsia="ko-KR"/>
        </w:rPr>
        <w:t xml:space="preserve"> ③ — Catchment Area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</w:t>
      </w:r>
    </w:p>
    <w:p w14:paraId="175BB402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15</w:t>
      </w:r>
      <w:r>
        <w:rPr>
          <w:sz w:val="21"/>
          <w:lang w:eastAsia="ko-KR"/>
        </w:rPr>
        <w:t>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도보권</w:t>
      </w:r>
      <w:proofErr w:type="spellEnd"/>
      <w:r>
        <w:rPr>
          <w:sz w:val="21"/>
          <w:lang w:eastAsia="ko-KR"/>
        </w:rPr>
        <w:t xml:space="preserve">, 2SFCA </w:t>
      </w:r>
      <w:r>
        <w:rPr>
          <w:sz w:val="21"/>
          <w:lang w:eastAsia="ko-KR"/>
        </w:rPr>
        <w:t>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방법론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다수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존재</w:t>
      </w:r>
    </w:p>
    <w:p w14:paraId="34157E5A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한계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함</w:t>
      </w:r>
    </w:p>
    <w:p w14:paraId="379D236E" w14:textId="77777777" w:rsidR="007A4DE2" w:rsidRDefault="007A4DE2">
      <w:pPr>
        <w:rPr>
          <w:lang w:eastAsia="ko-KR"/>
        </w:rPr>
      </w:pPr>
    </w:p>
    <w:p w14:paraId="2264F98C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연구의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차별점</w:t>
      </w:r>
      <w:proofErr w:type="spellEnd"/>
      <w:r>
        <w:rPr>
          <w:sz w:val="21"/>
          <w:lang w:eastAsia="ko-KR"/>
        </w:rPr>
        <w:t xml:space="preserve"> — 3</w:t>
      </w:r>
      <w:r>
        <w:rPr>
          <w:sz w:val="21"/>
          <w:lang w:eastAsia="ko-KR"/>
        </w:rPr>
        <w:t>가지</w:t>
      </w:r>
    </w:p>
    <w:p w14:paraId="16C62762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① Hard Cut </w:t>
      </w:r>
      <w:r>
        <w:rPr>
          <w:sz w:val="21"/>
          <w:lang w:eastAsia="ko-KR"/>
        </w:rPr>
        <w:t>개념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초과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네트워크에서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제거</w:t>
      </w:r>
    </w:p>
    <w:p w14:paraId="4AE1A4E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→ '</w:t>
      </w:r>
      <w:r>
        <w:rPr>
          <w:sz w:val="21"/>
          <w:lang w:eastAsia="ko-KR"/>
        </w:rPr>
        <w:t>느려진다</w:t>
      </w:r>
      <w:r>
        <w:rPr>
          <w:sz w:val="21"/>
          <w:lang w:eastAsia="ko-KR"/>
        </w:rPr>
        <w:t>'</w:t>
      </w:r>
      <w:r>
        <w:rPr>
          <w:sz w:val="21"/>
          <w:lang w:eastAsia="ko-KR"/>
        </w:rPr>
        <w:t>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아니라</w:t>
      </w:r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길은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없어진다</w:t>
      </w:r>
      <w:r>
        <w:rPr>
          <w:sz w:val="21"/>
          <w:lang w:eastAsia="ko-KR"/>
        </w:rPr>
        <w:t>'</w:t>
      </w:r>
    </w:p>
    <w:p w14:paraId="4D811F7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②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정식화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자체가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줄어드는</w:t>
      </w:r>
    </w:p>
    <w:p w14:paraId="6DA2073A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Thermal Catchment Area</w:t>
      </w:r>
      <w:proofErr w:type="spellStart"/>
      <w:r>
        <w:rPr>
          <w:sz w:val="21"/>
          <w:lang w:eastAsia="ko-KR"/>
        </w:rPr>
        <w:t>를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새로운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제안</w:t>
      </w:r>
    </w:p>
    <w:p w14:paraId="14C3F0A6" w14:textId="2299677B" w:rsidR="007A4DE2" w:rsidRDefault="00000000" w:rsidP="00D246EF">
      <w:pPr>
        <w:spacing w:before="20" w:after="40"/>
        <w:ind w:left="283"/>
        <w:rPr>
          <w:rFonts w:hint="eastAsia"/>
          <w:lang w:eastAsia="ko-KR"/>
        </w:rPr>
      </w:pPr>
      <w:r>
        <w:rPr>
          <w:sz w:val="21"/>
          <w:lang w:eastAsia="ko-KR"/>
        </w:rPr>
        <w:t xml:space="preserve">• ③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불확실성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정량화</w:t>
      </w:r>
      <w:r>
        <w:rPr>
          <w:sz w:val="21"/>
          <w:lang w:eastAsia="ko-KR"/>
        </w:rPr>
        <w:t>: Monte Carlo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변동성</w:t>
      </w:r>
      <w:r>
        <w:rPr>
          <w:sz w:val="21"/>
          <w:lang w:eastAsia="ko-KR"/>
        </w:rPr>
        <w:t xml:space="preserve"> → TARR </w:t>
      </w:r>
      <w:r>
        <w:rPr>
          <w:sz w:val="21"/>
          <w:lang w:eastAsia="ko-KR"/>
        </w:rPr>
        <w:t>신뢰구간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전파</w:t>
      </w:r>
    </w:p>
    <w:p w14:paraId="3BF3C3E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→ </w:t>
      </w:r>
      <w:r>
        <w:rPr>
          <w:sz w:val="21"/>
          <w:lang w:eastAsia="ko-KR"/>
        </w:rPr>
        <w:t>기존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어디에도</w:t>
      </w:r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' </w:t>
      </w:r>
      <w:r>
        <w:rPr>
          <w:sz w:val="21"/>
          <w:lang w:eastAsia="ko-KR"/>
        </w:rPr>
        <w:t>자체를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정의한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없음</w:t>
      </w:r>
    </w:p>
    <w:p w14:paraId="11B06113" w14:textId="77777777" w:rsidR="007A4DE2" w:rsidRDefault="007A4DE2">
      <w:pPr>
        <w:rPr>
          <w:lang w:eastAsia="ko-KR"/>
        </w:rPr>
      </w:pPr>
    </w:p>
    <w:p w14:paraId="3688C0B0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4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proofErr w:type="spellStart"/>
      <w:r>
        <w:rPr>
          <w:b/>
          <w:color w:val="1F497D"/>
          <w:sz w:val="28"/>
          <w:lang w:eastAsia="ko-KR"/>
        </w:rPr>
        <w:t>열환경</w:t>
      </w:r>
      <w:proofErr w:type="spellEnd"/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지표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비교</w:t>
      </w:r>
      <w:r>
        <w:rPr>
          <w:b/>
          <w:color w:val="1F497D"/>
          <w:sz w:val="28"/>
          <w:lang w:eastAsia="ko-KR"/>
        </w:rPr>
        <w:t xml:space="preserve"> — </w:t>
      </w:r>
      <w:r>
        <w:rPr>
          <w:b/>
          <w:color w:val="1F497D"/>
          <w:sz w:val="28"/>
          <w:lang w:eastAsia="ko-KR"/>
        </w:rPr>
        <w:t>왜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기온도</w:t>
      </w:r>
      <w:r>
        <w:rPr>
          <w:b/>
          <w:color w:val="1F497D"/>
          <w:sz w:val="28"/>
          <w:lang w:eastAsia="ko-KR"/>
        </w:rPr>
        <w:t xml:space="preserve"> UTCI</w:t>
      </w:r>
      <w:r>
        <w:rPr>
          <w:b/>
          <w:color w:val="1F497D"/>
          <w:sz w:val="28"/>
          <w:lang w:eastAsia="ko-KR"/>
        </w:rPr>
        <w:t>도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아닌</w:t>
      </w:r>
      <w:r>
        <w:rPr>
          <w:b/>
          <w:color w:val="1F497D"/>
          <w:sz w:val="28"/>
          <w:lang w:eastAsia="ko-KR"/>
        </w:rPr>
        <w:t xml:space="preserve"> MRT</w:t>
      </w:r>
      <w:r>
        <w:rPr>
          <w:b/>
          <w:color w:val="1F497D"/>
          <w:sz w:val="28"/>
          <w:lang w:eastAsia="ko-KR"/>
        </w:rPr>
        <w:t>인가</w:t>
      </w:r>
      <w:r>
        <w:rPr>
          <w:b/>
          <w:color w:val="1F497D"/>
          <w:sz w:val="28"/>
          <w:lang w:eastAsia="ko-KR"/>
        </w:rPr>
        <w:t>?</w:t>
      </w:r>
    </w:p>
    <w:p w14:paraId="3754EEEA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505E4BB7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주요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</w:t>
      </w:r>
    </w:p>
    <w:p w14:paraId="4C8B9AF9" w14:textId="77777777" w:rsidR="007A4DE2" w:rsidRDefault="007A4DE2">
      <w:pPr>
        <w:rPr>
          <w:lang w:eastAsia="ko-KR"/>
        </w:rPr>
      </w:pPr>
    </w:p>
    <w:p w14:paraId="22C52716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r>
        <w:rPr>
          <w:sz w:val="21"/>
          <w:lang w:eastAsia="ko-KR"/>
        </w:rPr>
        <w:t>기온</w:t>
      </w:r>
      <w:r>
        <w:rPr>
          <w:sz w:val="21"/>
          <w:lang w:eastAsia="ko-KR"/>
        </w:rPr>
        <w:t xml:space="preserve"> (Tair)   — </w:t>
      </w:r>
      <w:r>
        <w:rPr>
          <w:sz w:val="21"/>
          <w:lang w:eastAsia="ko-KR"/>
        </w:rPr>
        <w:t>대기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온도만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그늘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햇볕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>.</w:t>
      </w:r>
    </w:p>
    <w:p w14:paraId="00794EAA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              </w:t>
      </w:r>
      <w:r>
        <w:rPr>
          <w:sz w:val="21"/>
          <w:lang w:eastAsia="ko-KR"/>
        </w:rPr>
        <w:t>같은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기온이라도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직사광선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노출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여부에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따라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체감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완전히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다름</w:t>
      </w:r>
      <w:r>
        <w:rPr>
          <w:sz w:val="21"/>
          <w:lang w:eastAsia="ko-KR"/>
        </w:rPr>
        <w:t>.</w:t>
      </w:r>
    </w:p>
    <w:p w14:paraId="48CB70CD" w14:textId="77777777" w:rsidR="007A4DE2" w:rsidRDefault="007A4DE2">
      <w:pPr>
        <w:rPr>
          <w:lang w:eastAsia="ko-KR"/>
        </w:rPr>
      </w:pPr>
    </w:p>
    <w:p w14:paraId="3FB34649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proofErr w:type="spellStart"/>
      <w:r>
        <w:rPr>
          <w:sz w:val="21"/>
          <w:lang w:eastAsia="ko-KR"/>
        </w:rPr>
        <w:t>흑구온도</w:t>
      </w:r>
      <w:proofErr w:type="spellEnd"/>
      <w:r>
        <w:rPr>
          <w:sz w:val="21"/>
          <w:lang w:eastAsia="ko-KR"/>
        </w:rPr>
        <w:t xml:space="preserve"> (</w:t>
      </w:r>
      <w:proofErr w:type="spellStart"/>
      <w:r>
        <w:rPr>
          <w:sz w:val="21"/>
          <w:lang w:eastAsia="ko-KR"/>
        </w:rPr>
        <w:t>Tg</w:t>
      </w:r>
      <w:proofErr w:type="spellEnd"/>
      <w:r>
        <w:rPr>
          <w:sz w:val="21"/>
          <w:lang w:eastAsia="ko-KR"/>
        </w:rPr>
        <w:t xml:space="preserve">) — </w:t>
      </w:r>
      <w:r>
        <w:rPr>
          <w:sz w:val="21"/>
          <w:lang w:eastAsia="ko-KR"/>
        </w:rPr>
        <w:t>복사열</w:t>
      </w:r>
      <w:r>
        <w:rPr>
          <w:sz w:val="21"/>
          <w:lang w:eastAsia="ko-KR"/>
        </w:rPr>
        <w:t>+</w:t>
      </w:r>
      <w:proofErr w:type="spellStart"/>
      <w:r>
        <w:rPr>
          <w:sz w:val="21"/>
          <w:lang w:eastAsia="ko-KR"/>
        </w:rPr>
        <w:t>대류열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점</w:t>
      </w:r>
      <w:r>
        <w:rPr>
          <w:sz w:val="21"/>
          <w:lang w:eastAsia="ko-KR"/>
        </w:rPr>
        <w:t>(</w:t>
      </w:r>
      <w:proofErr w:type="spellStart"/>
      <w:r>
        <w:rPr>
          <w:sz w:val="21"/>
          <w:lang w:eastAsia="ko-KR"/>
        </w:rPr>
        <w:t>點</w:t>
      </w:r>
      <w:proofErr w:type="spellEnd"/>
      <w:r>
        <w:rPr>
          <w:sz w:val="21"/>
          <w:lang w:eastAsia="ko-KR"/>
        </w:rPr>
        <w:t xml:space="preserve">)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장비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필요</w:t>
      </w:r>
      <w:r>
        <w:rPr>
          <w:sz w:val="21"/>
          <w:lang w:eastAsia="ko-KR"/>
        </w:rPr>
        <w:t>.</w:t>
      </w:r>
    </w:p>
    <w:p w14:paraId="5B9C2D58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             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15,608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각각에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산출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>.</w:t>
      </w:r>
    </w:p>
    <w:p w14:paraId="1184661C" w14:textId="77777777" w:rsidR="007A4DE2" w:rsidRDefault="007A4DE2">
      <w:pPr>
        <w:rPr>
          <w:lang w:eastAsia="ko-KR"/>
        </w:rPr>
      </w:pPr>
    </w:p>
    <w:p w14:paraId="1F4DEB2F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UTCI          — </w:t>
      </w:r>
      <w:r>
        <w:rPr>
          <w:sz w:val="21"/>
          <w:lang w:eastAsia="ko-KR"/>
        </w:rPr>
        <w:t>기온</w:t>
      </w:r>
      <w:r>
        <w:rPr>
          <w:sz w:val="21"/>
          <w:lang w:eastAsia="ko-KR"/>
        </w:rPr>
        <w:t>+</w:t>
      </w:r>
      <w:r>
        <w:rPr>
          <w:sz w:val="21"/>
          <w:lang w:eastAsia="ko-KR"/>
        </w:rPr>
        <w:t>습도</w:t>
      </w:r>
      <w:r>
        <w:rPr>
          <w:sz w:val="21"/>
          <w:lang w:eastAsia="ko-KR"/>
        </w:rPr>
        <w:t>+</w:t>
      </w:r>
      <w:r>
        <w:rPr>
          <w:sz w:val="21"/>
          <w:lang w:eastAsia="ko-KR"/>
        </w:rPr>
        <w:t>풍속</w:t>
      </w:r>
      <w:r>
        <w:rPr>
          <w:sz w:val="21"/>
          <w:lang w:eastAsia="ko-KR"/>
        </w:rPr>
        <w:t xml:space="preserve">+MRT </w:t>
      </w:r>
      <w:r>
        <w:rPr>
          <w:sz w:val="21"/>
          <w:lang w:eastAsia="ko-KR"/>
        </w:rPr>
        <w:t>통합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국제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표준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스트레스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지표</w:t>
      </w:r>
      <w:r>
        <w:rPr>
          <w:sz w:val="21"/>
          <w:lang w:eastAsia="ko-KR"/>
        </w:rPr>
        <w:t>.</w:t>
      </w:r>
    </w:p>
    <w:p w14:paraId="0B442798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lastRenderedPageBreak/>
        <w:t xml:space="preserve">                  </w:t>
      </w:r>
      <w:r>
        <w:rPr>
          <w:sz w:val="21"/>
          <w:lang w:eastAsia="ko-KR"/>
        </w:rPr>
        <w:t>문제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폭염일</w:t>
      </w:r>
      <w:r>
        <w:rPr>
          <w:sz w:val="21"/>
          <w:lang w:eastAsia="ko-KR"/>
        </w:rPr>
        <w:t>(Tair≈36°C)</w:t>
      </w:r>
      <w:r>
        <w:rPr>
          <w:sz w:val="21"/>
          <w:lang w:eastAsia="ko-KR"/>
        </w:rPr>
        <w:t>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99.9%</w:t>
      </w:r>
      <w:r>
        <w:rPr>
          <w:sz w:val="21"/>
          <w:lang w:eastAsia="ko-KR"/>
        </w:rPr>
        <w:t>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동일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등급</w:t>
      </w:r>
    </w:p>
    <w:p w14:paraId="7E2F46ED" w14:textId="53074040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              →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차별화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포화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효과</w:t>
      </w:r>
      <w:r>
        <w:rPr>
          <w:sz w:val="21"/>
          <w:lang w:eastAsia="ko-KR"/>
        </w:rPr>
        <w:t xml:space="preserve">). Hard Cut </w:t>
      </w:r>
      <w:r>
        <w:rPr>
          <w:sz w:val="21"/>
          <w:lang w:eastAsia="ko-KR"/>
        </w:rPr>
        <w:t>기준으로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쓰면</w:t>
      </w:r>
      <w:r w:rsidR="00D246EF">
        <w:rPr>
          <w:lang w:eastAsia="ko-KR"/>
        </w:rPr>
        <w:t xml:space="preserve"> </w:t>
      </w:r>
      <w:r>
        <w:rPr>
          <w:sz w:val="21"/>
          <w:lang w:eastAsia="ko-KR"/>
        </w:rPr>
        <w:t>사실상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구역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의미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없음</w:t>
      </w:r>
      <w:r>
        <w:rPr>
          <w:sz w:val="21"/>
          <w:lang w:eastAsia="ko-KR"/>
        </w:rPr>
        <w:t>.</w:t>
      </w:r>
    </w:p>
    <w:p w14:paraId="76C0F286" w14:textId="77777777" w:rsidR="007A4DE2" w:rsidRDefault="007A4DE2">
      <w:pPr>
        <w:rPr>
          <w:lang w:eastAsia="ko-KR"/>
        </w:rPr>
      </w:pPr>
    </w:p>
    <w:p w14:paraId="6324E54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MRT ✓         — </w:t>
      </w:r>
      <w:r>
        <w:rPr>
          <w:sz w:val="21"/>
          <w:lang w:eastAsia="ko-KR"/>
        </w:rPr>
        <w:t>인체가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주변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면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건물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하늘</w:t>
      </w:r>
      <w:r>
        <w:rPr>
          <w:sz w:val="21"/>
          <w:lang w:eastAsia="ko-KR"/>
        </w:rPr>
        <w:t>)</w:t>
      </w:r>
      <w:proofErr w:type="spellStart"/>
      <w:r>
        <w:rPr>
          <w:sz w:val="21"/>
          <w:lang w:eastAsia="ko-KR"/>
        </w:rPr>
        <w:t>으로부터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받는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복사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에너지</w:t>
      </w:r>
      <w:r>
        <w:rPr>
          <w:sz w:val="21"/>
          <w:lang w:eastAsia="ko-KR"/>
        </w:rPr>
        <w:t>.</w:t>
      </w:r>
    </w:p>
    <w:p w14:paraId="197BE215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              SVF·</w:t>
      </w:r>
      <w:r>
        <w:rPr>
          <w:sz w:val="21"/>
          <w:lang w:eastAsia="ko-KR"/>
        </w:rPr>
        <w:t>태양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천정각</w:t>
      </w:r>
      <w:proofErr w:type="spellEnd"/>
      <w:r>
        <w:rPr>
          <w:sz w:val="21"/>
          <w:lang w:eastAsia="ko-KR"/>
        </w:rPr>
        <w:t>·</w:t>
      </w:r>
      <w:r>
        <w:rPr>
          <w:sz w:val="21"/>
          <w:lang w:eastAsia="ko-KR"/>
        </w:rPr>
        <w:t>건물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차폐에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따라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>.</w:t>
      </w:r>
    </w:p>
    <w:p w14:paraId="409CEF95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              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 xml:space="preserve"> 42–66°C, std 6.8°C →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안정적</w:t>
      </w:r>
      <w:r>
        <w:rPr>
          <w:sz w:val="21"/>
          <w:lang w:eastAsia="ko-KR"/>
        </w:rPr>
        <w:t>.</w:t>
      </w:r>
    </w:p>
    <w:p w14:paraId="5FA00A8F" w14:textId="77777777" w:rsidR="007A4DE2" w:rsidRDefault="007A4DE2">
      <w:pPr>
        <w:rPr>
          <w:lang w:eastAsia="ko-KR"/>
        </w:rPr>
      </w:pPr>
    </w:p>
    <w:p w14:paraId="19C1EB37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결론</w:t>
      </w:r>
    </w:p>
    <w:p w14:paraId="3F695999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MRT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UTCI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대리지표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도로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최적</w:t>
      </w:r>
    </w:p>
    <w:p w14:paraId="479F1A66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UTCI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>(38°C)</w:t>
      </w:r>
      <w:proofErr w:type="spellStart"/>
      <w:r>
        <w:rPr>
          <w:sz w:val="21"/>
          <w:lang w:eastAsia="ko-KR"/>
        </w:rPr>
        <w:t>에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등가인</w:t>
      </w:r>
      <w:r>
        <w:rPr>
          <w:sz w:val="21"/>
          <w:lang w:eastAsia="ko-KR"/>
        </w:rPr>
        <w:t xml:space="preserve"> MRT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>(≈55°C)</w:t>
      </w:r>
      <w:proofErr w:type="spellStart"/>
      <w:r>
        <w:rPr>
          <w:sz w:val="21"/>
          <w:lang w:eastAsia="ko-KR"/>
        </w:rPr>
        <w:t>으로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역산해</w:t>
      </w:r>
      <w:r>
        <w:rPr>
          <w:sz w:val="21"/>
          <w:lang w:eastAsia="ko-KR"/>
        </w:rPr>
        <w:t xml:space="preserve"> UTCI</w:t>
      </w:r>
      <w:r>
        <w:rPr>
          <w:sz w:val="21"/>
          <w:lang w:eastAsia="ko-KR"/>
        </w:rPr>
        <w:t>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연결고리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</w:t>
      </w:r>
    </w:p>
    <w:p w14:paraId="3DC49066" w14:textId="77777777" w:rsidR="007A4DE2" w:rsidRDefault="007A4DE2">
      <w:pPr>
        <w:rPr>
          <w:lang w:eastAsia="ko-KR"/>
        </w:rPr>
      </w:pPr>
    </w:p>
    <w:p w14:paraId="38E46EA0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5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연구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목적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및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연구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질문</w:t>
      </w:r>
    </w:p>
    <w:p w14:paraId="2E74B43C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4E333FE8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목적</w:t>
      </w:r>
    </w:p>
    <w:p w14:paraId="1F278684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Thermal Catchment Area </w:t>
      </w:r>
      <w:r>
        <w:rPr>
          <w:sz w:val="21"/>
          <w:lang w:eastAsia="ko-KR"/>
        </w:rPr>
        <w:t>개념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제안</w:t>
      </w:r>
    </w:p>
    <w:p w14:paraId="4A604A9F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—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새로운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</w:t>
      </w:r>
    </w:p>
    <w:p w14:paraId="6B1B9957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서울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성동구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적용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실증적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유효성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확인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파일럿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스터디</w:t>
      </w:r>
      <w:r>
        <w:rPr>
          <w:sz w:val="21"/>
          <w:lang w:eastAsia="ko-KR"/>
        </w:rPr>
        <w:t>)</w:t>
      </w:r>
    </w:p>
    <w:p w14:paraId="1CD687CF" w14:textId="77777777" w:rsidR="007A4DE2" w:rsidRDefault="007A4DE2">
      <w:pPr>
        <w:rPr>
          <w:lang w:eastAsia="ko-KR"/>
        </w:rPr>
      </w:pPr>
    </w:p>
    <w:p w14:paraId="6D24C492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질문</w:t>
      </w:r>
    </w:p>
    <w:p w14:paraId="369613F8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Q1.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조건에서</w:t>
      </w:r>
      <w:r>
        <w:rPr>
          <w:sz w:val="21"/>
          <w:lang w:eastAsia="ko-KR"/>
        </w:rPr>
        <w:t xml:space="preserve"> UTCI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단위</w:t>
      </w:r>
      <w:r>
        <w:rPr>
          <w:sz w:val="21"/>
          <w:lang w:eastAsia="ko-KR"/>
        </w:rPr>
        <w:t xml:space="preserve"> Hard Cut </w:t>
      </w:r>
      <w:r>
        <w:rPr>
          <w:sz w:val="21"/>
          <w:lang w:eastAsia="ko-KR"/>
        </w:rPr>
        <w:t>기준으로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활용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가능한가</w:t>
      </w:r>
      <w:r>
        <w:rPr>
          <w:sz w:val="21"/>
          <w:lang w:eastAsia="ko-KR"/>
        </w:rPr>
        <w:t>?</w:t>
      </w:r>
    </w:p>
    <w:p w14:paraId="3688DF65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</w:t>
      </w:r>
      <w:r>
        <w:rPr>
          <w:sz w:val="21"/>
          <w:lang w:eastAsia="ko-KR"/>
        </w:rPr>
        <w:t>불가하다면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어떤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지표</w:t>
      </w:r>
      <w:r>
        <w:rPr>
          <w:sz w:val="21"/>
          <w:lang w:eastAsia="ko-KR"/>
        </w:rPr>
        <w:t>(MRT)</w:t>
      </w:r>
      <w:r>
        <w:rPr>
          <w:sz w:val="21"/>
          <w:lang w:eastAsia="ko-KR"/>
        </w:rPr>
        <w:t>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능력을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유지하는가</w:t>
      </w:r>
      <w:r>
        <w:rPr>
          <w:sz w:val="21"/>
          <w:lang w:eastAsia="ko-KR"/>
        </w:rPr>
        <w:t>?</w:t>
      </w:r>
    </w:p>
    <w:p w14:paraId="3BEEF86A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Q2. MRT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Hard Cut </w:t>
      </w:r>
      <w:r>
        <w:rPr>
          <w:sz w:val="21"/>
          <w:lang w:eastAsia="ko-KR"/>
        </w:rPr>
        <w:t>적용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기존</w:t>
      </w:r>
      <w:r>
        <w:rPr>
          <w:sz w:val="21"/>
          <w:lang w:eastAsia="ko-KR"/>
        </w:rPr>
        <w:t xml:space="preserve"> Catchment </w:t>
      </w:r>
      <w:r>
        <w:rPr>
          <w:sz w:val="21"/>
          <w:lang w:eastAsia="ko-KR"/>
        </w:rPr>
        <w:t>대비</w:t>
      </w:r>
      <w:r>
        <w:rPr>
          <w:sz w:val="21"/>
          <w:lang w:eastAsia="ko-KR"/>
        </w:rPr>
        <w:t xml:space="preserve"> Thermal Catchment</w:t>
      </w:r>
      <w:r>
        <w:rPr>
          <w:sz w:val="21"/>
          <w:lang w:eastAsia="ko-KR"/>
        </w:rPr>
        <w:t>의</w:t>
      </w:r>
    </w:p>
    <w:p w14:paraId="59BCC25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</w:t>
      </w:r>
      <w:r>
        <w:rPr>
          <w:sz w:val="21"/>
          <w:lang w:eastAsia="ko-KR"/>
        </w:rPr>
        <w:t>대중교통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정류장은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얼마나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감소하는가</w:t>
      </w:r>
      <w:r>
        <w:rPr>
          <w:sz w:val="21"/>
          <w:lang w:eastAsia="ko-KR"/>
        </w:rPr>
        <w:t>?</w:t>
      </w:r>
    </w:p>
    <w:p w14:paraId="39794B0B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Q3. MRT </w:t>
      </w:r>
      <w:proofErr w:type="spellStart"/>
      <w:r>
        <w:rPr>
          <w:sz w:val="21"/>
          <w:lang w:eastAsia="ko-KR"/>
        </w:rPr>
        <w:t>임계값의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불확실성을</w:t>
      </w:r>
      <w:r>
        <w:rPr>
          <w:sz w:val="21"/>
          <w:lang w:eastAsia="ko-KR"/>
        </w:rPr>
        <w:t xml:space="preserve"> Monte Carlo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전파했을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때</w:t>
      </w:r>
      <w:r>
        <w:rPr>
          <w:sz w:val="21"/>
          <w:lang w:eastAsia="ko-KR"/>
        </w:rPr>
        <w:t xml:space="preserve"> TARR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분포는</w:t>
      </w:r>
    </w:p>
    <w:p w14:paraId="7D40B5F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</w:t>
      </w:r>
      <w:r>
        <w:rPr>
          <w:sz w:val="21"/>
          <w:lang w:eastAsia="ko-KR"/>
        </w:rPr>
        <w:t>어떠하며</w:t>
      </w:r>
      <w:r>
        <w:rPr>
          <w:sz w:val="21"/>
          <w:lang w:eastAsia="ko-KR"/>
        </w:rPr>
        <w:t xml:space="preserve">, 55°C </w:t>
      </w:r>
      <w:r>
        <w:rPr>
          <w:sz w:val="21"/>
          <w:lang w:eastAsia="ko-KR"/>
        </w:rPr>
        <w:t>선택은</w:t>
      </w:r>
      <w:r>
        <w:rPr>
          <w:sz w:val="21"/>
          <w:lang w:eastAsia="ko-KR"/>
        </w:rPr>
        <w:t xml:space="preserve"> robust</w:t>
      </w:r>
      <w:r>
        <w:rPr>
          <w:sz w:val="21"/>
          <w:lang w:eastAsia="ko-KR"/>
        </w:rPr>
        <w:t>한가</w:t>
      </w:r>
      <w:r>
        <w:rPr>
          <w:sz w:val="21"/>
          <w:lang w:eastAsia="ko-KR"/>
        </w:rPr>
        <w:t>?</w:t>
      </w:r>
    </w:p>
    <w:p w14:paraId="3692B8AD" w14:textId="77777777" w:rsidR="007A4DE2" w:rsidRDefault="007A4DE2">
      <w:pPr>
        <w:rPr>
          <w:lang w:eastAsia="ko-KR"/>
        </w:rPr>
      </w:pPr>
    </w:p>
    <w:p w14:paraId="35C391CD" w14:textId="77777777" w:rsidR="007A4DE2" w:rsidRDefault="00000000">
      <w:pPr>
        <w:spacing w:before="20" w:after="40"/>
      </w:pPr>
      <w:r>
        <w:rPr>
          <w:sz w:val="21"/>
        </w:rPr>
        <w:t xml:space="preserve">• </w:t>
      </w:r>
      <w:proofErr w:type="spellStart"/>
      <w:r>
        <w:rPr>
          <w:sz w:val="21"/>
        </w:rPr>
        <w:t>핵심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지표</w:t>
      </w:r>
      <w:proofErr w:type="spellEnd"/>
      <w:r>
        <w:rPr>
          <w:sz w:val="21"/>
        </w:rPr>
        <w:t xml:space="preserve"> — TARR (Thermal Accessibility Reduction Rate)</w:t>
      </w:r>
    </w:p>
    <w:p w14:paraId="2ABD2DDB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TARR_i = (Classic </w:t>
      </w:r>
      <w:r>
        <w:rPr>
          <w:sz w:val="21"/>
        </w:rPr>
        <w:t>정류장</w:t>
      </w:r>
      <w:r>
        <w:rPr>
          <w:sz w:val="21"/>
        </w:rPr>
        <w:t xml:space="preserve"> </w:t>
      </w:r>
      <w:r>
        <w:rPr>
          <w:sz w:val="21"/>
        </w:rPr>
        <w:t>수</w:t>
      </w:r>
      <w:r>
        <w:rPr>
          <w:sz w:val="21"/>
        </w:rPr>
        <w:t xml:space="preserve"> − Thermal </w:t>
      </w:r>
      <w:r>
        <w:rPr>
          <w:sz w:val="21"/>
        </w:rPr>
        <w:t>정류장</w:t>
      </w:r>
      <w:r>
        <w:rPr>
          <w:sz w:val="21"/>
        </w:rPr>
        <w:t xml:space="preserve"> </w:t>
      </w:r>
      <w:r>
        <w:rPr>
          <w:sz w:val="21"/>
        </w:rPr>
        <w:t>수</w:t>
      </w:r>
      <w:r>
        <w:rPr>
          <w:sz w:val="21"/>
        </w:rPr>
        <w:t xml:space="preserve">) / Classic </w:t>
      </w:r>
      <w:r>
        <w:rPr>
          <w:sz w:val="21"/>
        </w:rPr>
        <w:t>정류장</w:t>
      </w:r>
      <w:r>
        <w:rPr>
          <w:sz w:val="21"/>
        </w:rPr>
        <w:t xml:space="preserve"> </w:t>
      </w:r>
      <w:r>
        <w:rPr>
          <w:sz w:val="21"/>
        </w:rPr>
        <w:t>수</w:t>
      </w:r>
      <w:r>
        <w:rPr>
          <w:sz w:val="21"/>
        </w:rPr>
        <w:t xml:space="preserve"> × 100 (%)</w:t>
      </w:r>
    </w:p>
    <w:p w14:paraId="3694EFDE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</w:t>
      </w:r>
      <w:r>
        <w:rPr>
          <w:sz w:val="21"/>
        </w:rPr>
        <w:t>값이</w:t>
      </w:r>
      <w:r>
        <w:rPr>
          <w:sz w:val="21"/>
        </w:rPr>
        <w:t xml:space="preserve"> </w:t>
      </w:r>
      <w:r>
        <w:rPr>
          <w:sz w:val="21"/>
        </w:rPr>
        <w:t>클수록</w:t>
      </w:r>
      <w:r>
        <w:rPr>
          <w:sz w:val="21"/>
        </w:rPr>
        <w:t xml:space="preserve"> </w:t>
      </w:r>
      <w:r>
        <w:rPr>
          <w:sz w:val="21"/>
        </w:rPr>
        <w:t>폭염</w:t>
      </w:r>
      <w:r>
        <w:rPr>
          <w:sz w:val="21"/>
        </w:rPr>
        <w:t xml:space="preserve"> </w:t>
      </w:r>
      <w:r>
        <w:rPr>
          <w:sz w:val="21"/>
        </w:rPr>
        <w:t>시</w:t>
      </w:r>
      <w:r>
        <w:rPr>
          <w:sz w:val="21"/>
        </w:rPr>
        <w:t xml:space="preserve"> </w:t>
      </w:r>
      <w:r>
        <w:rPr>
          <w:sz w:val="21"/>
        </w:rPr>
        <w:t>대중교통</w:t>
      </w:r>
      <w:r>
        <w:rPr>
          <w:sz w:val="21"/>
        </w:rPr>
        <w:t xml:space="preserve"> </w:t>
      </w:r>
      <w:r>
        <w:rPr>
          <w:sz w:val="21"/>
        </w:rPr>
        <w:t>접근성</w:t>
      </w:r>
      <w:r>
        <w:rPr>
          <w:sz w:val="21"/>
        </w:rPr>
        <w:t xml:space="preserve"> </w:t>
      </w:r>
      <w:r>
        <w:rPr>
          <w:sz w:val="21"/>
        </w:rPr>
        <w:t>손실이</w:t>
      </w:r>
      <w:r>
        <w:rPr>
          <w:sz w:val="21"/>
        </w:rPr>
        <w:t xml:space="preserve"> </w:t>
      </w:r>
      <w:r>
        <w:rPr>
          <w:sz w:val="21"/>
        </w:rPr>
        <w:t>심각한</w:t>
      </w:r>
      <w:r>
        <w:rPr>
          <w:sz w:val="21"/>
        </w:rPr>
        <w:t xml:space="preserve"> </w:t>
      </w:r>
      <w:r>
        <w:rPr>
          <w:sz w:val="21"/>
        </w:rPr>
        <w:t>집계구</w:t>
      </w:r>
    </w:p>
    <w:p w14:paraId="0AC2F22A" w14:textId="77777777" w:rsidR="007A4DE2" w:rsidRDefault="007A4DE2"/>
    <w:p w14:paraId="73D0F8EA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lastRenderedPageBreak/>
        <w:t xml:space="preserve">※ 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행동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잠재적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(potential accessibility) </w:t>
      </w:r>
      <w:r>
        <w:rPr>
          <w:sz w:val="21"/>
          <w:lang w:eastAsia="ko-KR"/>
        </w:rPr>
        <w:t>분석</w:t>
      </w:r>
    </w:p>
    <w:p w14:paraId="32EA2A09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— </w:t>
      </w:r>
      <w:r>
        <w:rPr>
          <w:sz w:val="21"/>
          <w:lang w:eastAsia="ko-KR"/>
        </w:rPr>
        <w:t>기존</w:t>
      </w:r>
      <w:r>
        <w:rPr>
          <w:sz w:val="21"/>
          <w:lang w:eastAsia="ko-KR"/>
        </w:rPr>
        <w:t xml:space="preserve"> Catchment Area </w:t>
      </w:r>
      <w:r>
        <w:rPr>
          <w:sz w:val="21"/>
          <w:lang w:eastAsia="ko-KR"/>
        </w:rPr>
        <w:t>연구와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동일한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프레임에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제약을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추가한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것</w:t>
      </w:r>
    </w:p>
    <w:p w14:paraId="5C5B6CDD" w14:textId="77777777" w:rsidR="007A4DE2" w:rsidRDefault="007A4DE2">
      <w:pPr>
        <w:rPr>
          <w:lang w:eastAsia="ko-KR"/>
        </w:rPr>
      </w:pPr>
    </w:p>
    <w:p w14:paraId="3A6C5312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6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연구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지역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및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데이터</w:t>
      </w:r>
    </w:p>
    <w:p w14:paraId="68BBABE2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02BDEED9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지역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서울특별시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성동구</w:t>
      </w:r>
      <w:r>
        <w:rPr>
          <w:sz w:val="21"/>
          <w:lang w:eastAsia="ko-KR"/>
        </w:rPr>
        <w:t xml:space="preserve"> (16.86 km²)</w:t>
      </w:r>
    </w:p>
    <w:p w14:paraId="4B80A3F8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한강</w:t>
      </w:r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중랑천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수변</w:t>
      </w:r>
      <w:proofErr w:type="spellEnd"/>
      <w:r>
        <w:rPr>
          <w:sz w:val="21"/>
          <w:lang w:eastAsia="ko-KR"/>
        </w:rPr>
        <w:t xml:space="preserve"> / </w:t>
      </w:r>
      <w:proofErr w:type="spellStart"/>
      <w:r>
        <w:rPr>
          <w:sz w:val="21"/>
          <w:lang w:eastAsia="ko-KR"/>
        </w:rPr>
        <w:t>서울숲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녹지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왕십리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성수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업무지구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아파트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혼재</w:t>
      </w:r>
    </w:p>
    <w:p w14:paraId="211F3039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도시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형태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이질성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높음</w:t>
      </w:r>
      <w:r>
        <w:rPr>
          <w:sz w:val="21"/>
          <w:lang w:eastAsia="ko-KR"/>
        </w:rPr>
        <w:t xml:space="preserve"> →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큼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파일럿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최적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대상</w:t>
      </w:r>
      <w:r>
        <w:rPr>
          <w:sz w:val="21"/>
          <w:lang w:eastAsia="ko-KR"/>
        </w:rPr>
        <w:t>)</w:t>
      </w:r>
    </w:p>
    <w:p w14:paraId="4489BDF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지하철역</w:t>
      </w:r>
      <w:r>
        <w:rPr>
          <w:sz w:val="21"/>
          <w:lang w:eastAsia="ko-KR"/>
        </w:rPr>
        <w:t xml:space="preserve"> 7</w:t>
      </w:r>
      <w:r>
        <w:rPr>
          <w:sz w:val="21"/>
          <w:lang w:eastAsia="ko-KR"/>
        </w:rPr>
        <w:t>개소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왕십리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행당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응봉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뚝섬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성수</w:t>
      </w:r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서울숲</w:t>
      </w:r>
      <w:proofErr w:type="spellEnd"/>
      <w:r>
        <w:rPr>
          <w:sz w:val="21"/>
          <w:lang w:eastAsia="ko-KR"/>
        </w:rPr>
        <w:t>·</w:t>
      </w:r>
      <w:r>
        <w:rPr>
          <w:sz w:val="21"/>
          <w:lang w:eastAsia="ko-KR"/>
        </w:rPr>
        <w:t>옥수</w:t>
      </w:r>
      <w:r>
        <w:rPr>
          <w:sz w:val="21"/>
          <w:lang w:eastAsia="ko-KR"/>
        </w:rPr>
        <w:t>)</w:t>
      </w:r>
    </w:p>
    <w:p w14:paraId="734A9775" w14:textId="77777777" w:rsidR="007A4DE2" w:rsidRDefault="007A4DE2">
      <w:pPr>
        <w:rPr>
          <w:lang w:eastAsia="ko-KR"/>
        </w:rPr>
      </w:pPr>
    </w:p>
    <w:p w14:paraId="0FA149B6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기간</w:t>
      </w:r>
      <w:r>
        <w:rPr>
          <w:sz w:val="21"/>
          <w:lang w:eastAsia="ko-KR"/>
        </w:rPr>
        <w:t xml:space="preserve">: 2025.07.28–08.03 </w:t>
      </w:r>
      <w:r>
        <w:rPr>
          <w:sz w:val="21"/>
          <w:lang w:eastAsia="ko-KR"/>
        </w:rPr>
        <w:t>폭염일</w:t>
      </w:r>
      <w:r>
        <w:rPr>
          <w:sz w:val="21"/>
          <w:lang w:eastAsia="ko-KR"/>
        </w:rPr>
        <w:t xml:space="preserve"> 7</w:t>
      </w:r>
      <w:r>
        <w:rPr>
          <w:sz w:val="21"/>
          <w:lang w:eastAsia="ko-KR"/>
        </w:rPr>
        <w:t>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시간</w:t>
      </w:r>
      <w:r>
        <w:rPr>
          <w:sz w:val="21"/>
          <w:lang w:eastAsia="ko-KR"/>
        </w:rPr>
        <w:t>: 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열복사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피크</w:t>
      </w:r>
      <w:r>
        <w:rPr>
          <w:sz w:val="21"/>
          <w:lang w:eastAsia="ko-KR"/>
        </w:rPr>
        <w:t>)</w:t>
      </w:r>
    </w:p>
    <w:p w14:paraId="3995754D" w14:textId="77777777" w:rsidR="007A4DE2" w:rsidRDefault="007A4DE2">
      <w:pPr>
        <w:rPr>
          <w:lang w:eastAsia="ko-KR"/>
        </w:rPr>
      </w:pPr>
    </w:p>
    <w:p w14:paraId="35C1EEE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주요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</w:t>
      </w:r>
    </w:p>
    <w:p w14:paraId="6BF7DFC6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네트워크</w:t>
      </w:r>
      <w:r>
        <w:rPr>
          <w:sz w:val="21"/>
          <w:lang w:eastAsia="ko-KR"/>
        </w:rPr>
        <w:t>: OpenStreetMap (</w:t>
      </w:r>
      <w:proofErr w:type="spellStart"/>
      <w:r>
        <w:rPr>
          <w:sz w:val="21"/>
          <w:lang w:eastAsia="ko-KR"/>
        </w:rPr>
        <w:t>osmnx</w:t>
      </w:r>
      <w:proofErr w:type="spellEnd"/>
      <w:r>
        <w:rPr>
          <w:sz w:val="21"/>
          <w:lang w:eastAsia="ko-KR"/>
        </w:rPr>
        <w:t xml:space="preserve">) —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15,608</w:t>
      </w:r>
      <w:r>
        <w:rPr>
          <w:sz w:val="21"/>
          <w:lang w:eastAsia="ko-KR"/>
        </w:rPr>
        <w:t>개</w:t>
      </w:r>
    </w:p>
    <w:p w14:paraId="1F509B6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성동구</w:t>
      </w:r>
      <w:r>
        <w:rPr>
          <w:sz w:val="21"/>
          <w:lang w:eastAsia="ko-KR"/>
        </w:rPr>
        <w:t xml:space="preserve"> S-DoT </w:t>
      </w:r>
      <w:r>
        <w:rPr>
          <w:sz w:val="21"/>
          <w:lang w:eastAsia="ko-KR"/>
        </w:rPr>
        <w:t>센서</w:t>
      </w:r>
      <w:r>
        <w:rPr>
          <w:sz w:val="21"/>
          <w:lang w:eastAsia="ko-KR"/>
        </w:rPr>
        <w:t xml:space="preserve"> 57</w:t>
      </w:r>
      <w:r>
        <w:rPr>
          <w:sz w:val="21"/>
          <w:lang w:eastAsia="ko-KR"/>
        </w:rPr>
        <w:t>개소</w:t>
      </w:r>
      <w:r>
        <w:rPr>
          <w:sz w:val="21"/>
          <w:lang w:eastAsia="ko-KR"/>
        </w:rPr>
        <w:t>, 10</w:t>
      </w:r>
      <w:r>
        <w:rPr>
          <w:sz w:val="21"/>
          <w:lang w:eastAsia="ko-KR"/>
        </w:rPr>
        <w:t>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간격</w:t>
      </w:r>
      <w:r>
        <w:rPr>
          <w:sz w:val="21"/>
          <w:lang w:eastAsia="ko-KR"/>
        </w:rPr>
        <w:t xml:space="preserve"> (</w:t>
      </w:r>
      <w:proofErr w:type="spellStart"/>
      <w:r>
        <w:rPr>
          <w:sz w:val="21"/>
          <w:lang w:eastAsia="ko-KR"/>
        </w:rPr>
        <w:t>Tair·RH</w:t>
      </w:r>
      <w:proofErr w:type="spellEnd"/>
      <w:r>
        <w:rPr>
          <w:sz w:val="21"/>
          <w:lang w:eastAsia="ko-KR"/>
        </w:rPr>
        <w:t>·</w:t>
      </w:r>
      <w:r>
        <w:rPr>
          <w:sz w:val="21"/>
          <w:lang w:eastAsia="ko-KR"/>
        </w:rPr>
        <w:t>풍속</w:t>
      </w:r>
      <w:r>
        <w:rPr>
          <w:sz w:val="21"/>
          <w:lang w:eastAsia="ko-KR"/>
        </w:rPr>
        <w:t>)</w:t>
      </w:r>
    </w:p>
    <w:p w14:paraId="72677F09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일사량</w:t>
      </w:r>
      <w:r>
        <w:rPr>
          <w:sz w:val="21"/>
          <w:lang w:eastAsia="ko-KR"/>
        </w:rPr>
        <w:t>(GHI): Open-</w:t>
      </w:r>
      <w:proofErr w:type="spellStart"/>
      <w:r>
        <w:rPr>
          <w:sz w:val="21"/>
          <w:lang w:eastAsia="ko-KR"/>
        </w:rPr>
        <w:t>Meteo</w:t>
      </w:r>
      <w:proofErr w:type="spellEnd"/>
      <w:r>
        <w:rPr>
          <w:sz w:val="21"/>
          <w:lang w:eastAsia="ko-KR"/>
        </w:rPr>
        <w:t xml:space="preserve"> archive — </w:t>
      </w:r>
      <w:r>
        <w:rPr>
          <w:sz w:val="21"/>
          <w:lang w:eastAsia="ko-KR"/>
        </w:rPr>
        <w:t>성동구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지점</w:t>
      </w:r>
      <w:r>
        <w:rPr>
          <w:sz w:val="21"/>
          <w:lang w:eastAsia="ko-KR"/>
        </w:rPr>
        <w:t xml:space="preserve"> 607.6 W/m²</w:t>
      </w:r>
    </w:p>
    <w:p w14:paraId="07815F54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통계청</w:t>
      </w:r>
      <w:r>
        <w:rPr>
          <w:sz w:val="21"/>
          <w:lang w:eastAsia="ko-KR"/>
        </w:rPr>
        <w:t xml:space="preserve"> 570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유효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506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>)</w:t>
      </w:r>
    </w:p>
    <w:p w14:paraId="0932D1F1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대중교통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지하철</w:t>
      </w:r>
      <w:r>
        <w:rPr>
          <w:sz w:val="21"/>
          <w:lang w:eastAsia="ko-KR"/>
        </w:rPr>
        <w:t xml:space="preserve"> 7 + </w:t>
      </w:r>
      <w:r>
        <w:rPr>
          <w:sz w:val="21"/>
          <w:lang w:eastAsia="ko-KR"/>
        </w:rPr>
        <w:t>버스</w:t>
      </w:r>
      <w:r>
        <w:rPr>
          <w:sz w:val="21"/>
          <w:lang w:eastAsia="ko-KR"/>
        </w:rPr>
        <w:t xml:space="preserve"> 482 = 489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정류장</w:t>
      </w:r>
    </w:p>
    <w:p w14:paraId="7DACB568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건물</w:t>
      </w:r>
      <w:r>
        <w:rPr>
          <w:sz w:val="21"/>
          <w:lang w:eastAsia="ko-KR"/>
        </w:rPr>
        <w:t xml:space="preserve">: OSM </w:t>
      </w:r>
      <w:r>
        <w:rPr>
          <w:sz w:val="21"/>
          <w:lang w:eastAsia="ko-KR"/>
        </w:rPr>
        <w:t>건물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폴리곤</w:t>
      </w:r>
      <w:proofErr w:type="spellEnd"/>
      <w:r>
        <w:rPr>
          <w:sz w:val="21"/>
          <w:lang w:eastAsia="ko-KR"/>
        </w:rPr>
        <w:t xml:space="preserve"> (SVF </w:t>
      </w:r>
      <w:r>
        <w:rPr>
          <w:sz w:val="21"/>
          <w:lang w:eastAsia="ko-KR"/>
        </w:rPr>
        <w:t>산출용</w:t>
      </w:r>
      <w:r>
        <w:rPr>
          <w:sz w:val="21"/>
          <w:lang w:eastAsia="ko-KR"/>
        </w:rPr>
        <w:t>)</w:t>
      </w:r>
    </w:p>
    <w:p w14:paraId="65B85316" w14:textId="77777777" w:rsidR="007A4DE2" w:rsidRDefault="007A4DE2">
      <w:pPr>
        <w:rPr>
          <w:lang w:eastAsia="ko-KR"/>
        </w:rPr>
      </w:pPr>
    </w:p>
    <w:p w14:paraId="6B585A04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7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방법론</w:t>
      </w:r>
      <w:r>
        <w:rPr>
          <w:b/>
          <w:color w:val="1F497D"/>
          <w:sz w:val="28"/>
          <w:lang w:eastAsia="ko-KR"/>
        </w:rPr>
        <w:t xml:space="preserve"> (1) — MRT </w:t>
      </w:r>
      <w:r>
        <w:rPr>
          <w:b/>
          <w:color w:val="1F497D"/>
          <w:sz w:val="28"/>
          <w:lang w:eastAsia="ko-KR"/>
        </w:rPr>
        <w:t>산출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및</w:t>
      </w:r>
      <w:r>
        <w:rPr>
          <w:b/>
          <w:color w:val="1F497D"/>
          <w:sz w:val="28"/>
          <w:lang w:eastAsia="ko-KR"/>
        </w:rPr>
        <w:t xml:space="preserve"> </w:t>
      </w:r>
      <w:proofErr w:type="spellStart"/>
      <w:r>
        <w:rPr>
          <w:b/>
          <w:color w:val="1F497D"/>
          <w:sz w:val="28"/>
          <w:lang w:eastAsia="ko-KR"/>
        </w:rPr>
        <w:t>임계값</w:t>
      </w:r>
      <w:proofErr w:type="spellEnd"/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역산</w:t>
      </w:r>
    </w:p>
    <w:p w14:paraId="3782424A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1B35EDDF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MRT </w:t>
      </w:r>
      <w:r>
        <w:rPr>
          <w:sz w:val="21"/>
          <w:lang w:eastAsia="ko-KR"/>
        </w:rPr>
        <w:t>산출</w:t>
      </w:r>
      <w:r>
        <w:rPr>
          <w:sz w:val="21"/>
          <w:lang w:eastAsia="ko-KR"/>
        </w:rPr>
        <w:t xml:space="preserve"> — SOLWEIG </w:t>
      </w:r>
      <w:r>
        <w:rPr>
          <w:sz w:val="21"/>
          <w:lang w:eastAsia="ko-KR"/>
        </w:rPr>
        <w:t>약식</w:t>
      </w:r>
      <w:r>
        <w:rPr>
          <w:sz w:val="21"/>
          <w:lang w:eastAsia="ko-KR"/>
        </w:rPr>
        <w:t xml:space="preserve"> (Lindberg &amp; Grimmond 2011)</w:t>
      </w:r>
    </w:p>
    <w:p w14:paraId="7EF34772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핵심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복사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플럭스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수식을</w:t>
      </w:r>
      <w:r>
        <w:rPr>
          <w:sz w:val="21"/>
          <w:lang w:eastAsia="ko-KR"/>
        </w:rPr>
        <w:t xml:space="preserve"> Python</w:t>
      </w:r>
      <w:proofErr w:type="spellStart"/>
      <w:r>
        <w:rPr>
          <w:sz w:val="21"/>
          <w:lang w:eastAsia="ko-KR"/>
        </w:rPr>
        <w:t>으로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구현</w:t>
      </w:r>
    </w:p>
    <w:p w14:paraId="5608CC89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</w:t>
      </w:r>
      <w:proofErr w:type="spellStart"/>
      <w:r>
        <w:rPr>
          <w:sz w:val="21"/>
        </w:rPr>
        <w:t>입력</w:t>
      </w:r>
      <w:proofErr w:type="spellEnd"/>
      <w:r>
        <w:rPr>
          <w:sz w:val="21"/>
        </w:rPr>
        <w:t>: SVF (</w:t>
      </w:r>
      <w:proofErr w:type="spellStart"/>
      <w:r>
        <w:rPr>
          <w:sz w:val="21"/>
        </w:rPr>
        <w:t>링크별</w:t>
      </w:r>
      <w:proofErr w:type="spellEnd"/>
      <w:r>
        <w:rPr>
          <w:sz w:val="21"/>
        </w:rPr>
        <w:t xml:space="preserve">) + Tair·RH (S-DoT IDW </w:t>
      </w:r>
      <w:r>
        <w:rPr>
          <w:sz w:val="21"/>
        </w:rPr>
        <w:t>보간</w:t>
      </w:r>
      <w:r>
        <w:rPr>
          <w:sz w:val="21"/>
        </w:rPr>
        <w:t xml:space="preserve">) + GHI→DNI/DHI (Erbs </w:t>
      </w:r>
      <w:r>
        <w:rPr>
          <w:sz w:val="21"/>
        </w:rPr>
        <w:t>모델</w:t>
      </w:r>
      <w:r>
        <w:rPr>
          <w:sz w:val="21"/>
        </w:rPr>
        <w:t>)</w:t>
      </w:r>
    </w:p>
    <w:p w14:paraId="2A9B81CE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</w:t>
      </w:r>
      <w:r>
        <w:rPr>
          <w:sz w:val="21"/>
        </w:rPr>
        <w:t>단파</w:t>
      </w:r>
      <w:r>
        <w:rPr>
          <w:sz w:val="21"/>
        </w:rPr>
        <w:t>: K_sw = α_p [(1−SVF)·DHI + shadow·DNI·cosθ + SVF·DHI]</w:t>
      </w:r>
    </w:p>
    <w:p w14:paraId="2ACF941A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</w:t>
      </w:r>
      <w:r>
        <w:rPr>
          <w:sz w:val="21"/>
        </w:rPr>
        <w:t>장파</w:t>
      </w:r>
      <w:r>
        <w:rPr>
          <w:sz w:val="21"/>
        </w:rPr>
        <w:t>: L_lw = ε_p [SVF·L_sky + (1−SVF)·L_wall]</w:t>
      </w:r>
    </w:p>
    <w:p w14:paraId="7871823B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MRT </w:t>
      </w:r>
      <w:r>
        <w:rPr>
          <w:sz w:val="21"/>
        </w:rPr>
        <w:t>결과</w:t>
      </w:r>
      <w:r>
        <w:rPr>
          <w:sz w:val="21"/>
        </w:rPr>
        <w:t xml:space="preserve"> (13</w:t>
      </w:r>
      <w:r>
        <w:rPr>
          <w:sz w:val="21"/>
        </w:rPr>
        <w:t>시</w:t>
      </w:r>
      <w:r>
        <w:rPr>
          <w:sz w:val="21"/>
        </w:rPr>
        <w:t xml:space="preserve">): </w:t>
      </w:r>
      <w:r>
        <w:rPr>
          <w:sz w:val="21"/>
        </w:rPr>
        <w:t>평균</w:t>
      </w:r>
      <w:r>
        <w:rPr>
          <w:sz w:val="21"/>
        </w:rPr>
        <w:t xml:space="preserve"> 54.1°C, </w:t>
      </w:r>
      <w:r>
        <w:rPr>
          <w:sz w:val="21"/>
        </w:rPr>
        <w:t>범위</w:t>
      </w:r>
      <w:r>
        <w:rPr>
          <w:sz w:val="21"/>
        </w:rPr>
        <w:t xml:space="preserve"> 42–66°C, std 6.8°C</w:t>
      </w:r>
    </w:p>
    <w:p w14:paraId="359E1B01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MRT ↔ SVF </w:t>
      </w:r>
      <w:r>
        <w:rPr>
          <w:sz w:val="21"/>
          <w:lang w:eastAsia="ko-KR"/>
        </w:rPr>
        <w:t>상관</w:t>
      </w:r>
      <w:r>
        <w:rPr>
          <w:sz w:val="21"/>
          <w:lang w:eastAsia="ko-KR"/>
        </w:rPr>
        <w:t>: r ≈ 0.89 (</w:t>
      </w:r>
      <w:r>
        <w:rPr>
          <w:sz w:val="21"/>
          <w:lang w:eastAsia="ko-KR"/>
        </w:rPr>
        <w:t>개방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공간일수록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뜨거움</w:t>
      </w:r>
      <w:r>
        <w:rPr>
          <w:sz w:val="21"/>
          <w:lang w:eastAsia="ko-KR"/>
        </w:rPr>
        <w:t>)</w:t>
      </w:r>
    </w:p>
    <w:p w14:paraId="0D7EBBB9" w14:textId="77777777" w:rsidR="007A4DE2" w:rsidRDefault="007A4DE2">
      <w:pPr>
        <w:rPr>
          <w:lang w:eastAsia="ko-KR"/>
        </w:rPr>
      </w:pPr>
    </w:p>
    <w:p w14:paraId="51F47130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UTCI → MRT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역산</w:t>
      </w:r>
    </w:p>
    <w:p w14:paraId="29A71522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폭염일</w:t>
      </w:r>
      <w:r>
        <w:rPr>
          <w:sz w:val="21"/>
          <w:lang w:eastAsia="ko-KR"/>
        </w:rPr>
        <w:t xml:space="preserve"> UTCI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 xml:space="preserve"> (99.9% </w:t>
      </w:r>
      <w:r>
        <w:rPr>
          <w:sz w:val="21"/>
          <w:lang w:eastAsia="ko-KR"/>
        </w:rPr>
        <w:t>포화</w:t>
      </w:r>
      <w:r>
        <w:rPr>
          <w:sz w:val="21"/>
          <w:lang w:eastAsia="ko-KR"/>
        </w:rPr>
        <w:t xml:space="preserve">) → MRT </w:t>
      </w:r>
      <w:proofErr w:type="spellStart"/>
      <w:r>
        <w:rPr>
          <w:sz w:val="21"/>
          <w:lang w:eastAsia="ko-KR"/>
        </w:rPr>
        <w:t>임계값으로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전환</w:t>
      </w:r>
    </w:p>
    <w:p w14:paraId="09E272E6" w14:textId="77777777" w:rsidR="007A4DE2" w:rsidRDefault="00000000">
      <w:pPr>
        <w:spacing w:before="20" w:after="40"/>
        <w:ind w:left="283"/>
      </w:pPr>
      <w:r>
        <w:rPr>
          <w:sz w:val="21"/>
        </w:rPr>
        <w:t>• UTCI = 38°C</w:t>
      </w:r>
      <w:r>
        <w:rPr>
          <w:sz w:val="21"/>
        </w:rPr>
        <w:t>가</w:t>
      </w:r>
      <w:r>
        <w:rPr>
          <w:sz w:val="21"/>
        </w:rPr>
        <w:t xml:space="preserve"> </w:t>
      </w:r>
      <w:r>
        <w:rPr>
          <w:sz w:val="21"/>
        </w:rPr>
        <w:t>되는</w:t>
      </w:r>
      <w:r>
        <w:rPr>
          <w:sz w:val="21"/>
        </w:rPr>
        <w:t xml:space="preserve"> MRT* </w:t>
      </w:r>
      <w:r>
        <w:rPr>
          <w:sz w:val="21"/>
        </w:rPr>
        <w:t>수치</w:t>
      </w:r>
      <w:r>
        <w:rPr>
          <w:sz w:val="21"/>
        </w:rPr>
        <w:t xml:space="preserve"> </w:t>
      </w:r>
      <w:r>
        <w:rPr>
          <w:sz w:val="21"/>
        </w:rPr>
        <w:t>탐색</w:t>
      </w:r>
      <w:r>
        <w:rPr>
          <w:sz w:val="21"/>
        </w:rPr>
        <w:t xml:space="preserve"> (pythermalcomfort, 6</w:t>
      </w:r>
      <w:r>
        <w:rPr>
          <w:sz w:val="21"/>
        </w:rPr>
        <w:t>차</w:t>
      </w:r>
      <w:r>
        <w:rPr>
          <w:sz w:val="21"/>
        </w:rPr>
        <w:t xml:space="preserve"> </w:t>
      </w:r>
      <w:r>
        <w:rPr>
          <w:sz w:val="21"/>
        </w:rPr>
        <w:t>다항식</w:t>
      </w:r>
      <w:r>
        <w:rPr>
          <w:sz w:val="21"/>
        </w:rPr>
        <w:t>)</w:t>
      </w:r>
    </w:p>
    <w:p w14:paraId="4F5EA836" w14:textId="77777777" w:rsidR="007A4DE2" w:rsidRDefault="007A4DE2"/>
    <w:p w14:paraId="7D680478" w14:textId="77777777" w:rsidR="007A4DE2" w:rsidRDefault="00000000">
      <w:pPr>
        <w:spacing w:before="20" w:after="40"/>
      </w:pPr>
      <w:r>
        <w:rPr>
          <w:sz w:val="21"/>
        </w:rPr>
        <w:t xml:space="preserve">  UTCI </w:t>
      </w:r>
      <w:r>
        <w:rPr>
          <w:sz w:val="21"/>
        </w:rPr>
        <w:t>국제</w:t>
      </w:r>
      <w:r>
        <w:rPr>
          <w:sz w:val="21"/>
        </w:rPr>
        <w:t xml:space="preserve"> </w:t>
      </w:r>
      <w:r>
        <w:rPr>
          <w:sz w:val="21"/>
        </w:rPr>
        <w:t>기준</w:t>
      </w:r>
      <w:r>
        <w:rPr>
          <w:sz w:val="21"/>
        </w:rPr>
        <w:t xml:space="preserve"> 38°C (Bröde et al. 2012)</w:t>
      </w:r>
    </w:p>
    <w:p w14:paraId="1A805C2B" w14:textId="77777777" w:rsidR="007A4DE2" w:rsidRDefault="00000000">
      <w:pPr>
        <w:spacing w:before="20" w:after="40"/>
      </w:pPr>
      <w:r>
        <w:rPr>
          <w:sz w:val="21"/>
        </w:rPr>
        <w:t xml:space="preserve">       ↓ </w:t>
      </w:r>
      <w:r>
        <w:rPr>
          <w:sz w:val="21"/>
        </w:rPr>
        <w:t>역산</w:t>
      </w:r>
      <w:r>
        <w:rPr>
          <w:sz w:val="21"/>
        </w:rPr>
        <w:t xml:space="preserve"> (Tair=36°C, RH=60%, v=2.37 m/s </w:t>
      </w:r>
      <w:r>
        <w:rPr>
          <w:sz w:val="21"/>
        </w:rPr>
        <w:t>고정</w:t>
      </w:r>
      <w:r>
        <w:rPr>
          <w:sz w:val="21"/>
        </w:rPr>
        <w:t>)</w:t>
      </w:r>
    </w:p>
    <w:p w14:paraId="495C98B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</w:rPr>
        <w:t xml:space="preserve">  </w:t>
      </w:r>
      <w:r>
        <w:rPr>
          <w:sz w:val="21"/>
          <w:lang w:eastAsia="ko-KR"/>
        </w:rPr>
        <w:t xml:space="preserve">MRT* ≈ 55°C  →  Hard Cut </w:t>
      </w:r>
      <w:r>
        <w:rPr>
          <w:sz w:val="21"/>
          <w:lang w:eastAsia="ko-KR"/>
        </w:rPr>
        <w:t>기준</w:t>
      </w:r>
    </w:p>
    <w:p w14:paraId="005C7091" w14:textId="77777777" w:rsidR="007A4DE2" w:rsidRDefault="007A4DE2">
      <w:pPr>
        <w:rPr>
          <w:lang w:eastAsia="ko-KR"/>
        </w:rPr>
      </w:pPr>
    </w:p>
    <w:p w14:paraId="75571F59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※ 55°C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임의값이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아닌</w:t>
      </w:r>
      <w:r>
        <w:rPr>
          <w:sz w:val="21"/>
          <w:lang w:eastAsia="ko-KR"/>
        </w:rPr>
        <w:t xml:space="preserve"> UTCI </w:t>
      </w:r>
      <w:r>
        <w:rPr>
          <w:sz w:val="21"/>
          <w:lang w:eastAsia="ko-KR"/>
        </w:rPr>
        <w:t>국제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연역된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값</w:t>
      </w:r>
    </w:p>
    <w:p w14:paraId="2A5A8DC6" w14:textId="77777777" w:rsidR="007A4DE2" w:rsidRDefault="007A4DE2">
      <w:pPr>
        <w:rPr>
          <w:lang w:eastAsia="ko-KR"/>
        </w:rPr>
      </w:pPr>
    </w:p>
    <w:p w14:paraId="6EFDB121" w14:textId="77777777" w:rsidR="007A4DE2" w:rsidRDefault="00000000">
      <w:pPr>
        <w:spacing w:before="360" w:after="80"/>
      </w:pPr>
      <w:r>
        <w:rPr>
          <w:b/>
          <w:color w:val="1F497D"/>
          <w:sz w:val="28"/>
        </w:rPr>
        <w:t>【</w:t>
      </w:r>
      <w:proofErr w:type="spellStart"/>
      <w:r>
        <w:rPr>
          <w:b/>
          <w:color w:val="1F497D"/>
          <w:sz w:val="28"/>
        </w:rPr>
        <w:t>슬라이드</w:t>
      </w:r>
      <w:proofErr w:type="spellEnd"/>
      <w:r>
        <w:rPr>
          <w:b/>
          <w:color w:val="1F497D"/>
          <w:sz w:val="28"/>
        </w:rPr>
        <w:t xml:space="preserve"> 8</w:t>
      </w:r>
      <w:r>
        <w:rPr>
          <w:b/>
          <w:color w:val="1F497D"/>
          <w:sz w:val="28"/>
        </w:rPr>
        <w:t>】</w:t>
      </w:r>
      <w:r>
        <w:rPr>
          <w:b/>
          <w:color w:val="1F497D"/>
          <w:sz w:val="28"/>
        </w:rPr>
        <w:t xml:space="preserve"> </w:t>
      </w:r>
      <w:proofErr w:type="spellStart"/>
      <w:r>
        <w:rPr>
          <w:b/>
          <w:color w:val="1F497D"/>
          <w:sz w:val="28"/>
        </w:rPr>
        <w:t>방법론</w:t>
      </w:r>
      <w:proofErr w:type="spellEnd"/>
      <w:r>
        <w:rPr>
          <w:b/>
          <w:color w:val="1F497D"/>
          <w:sz w:val="28"/>
        </w:rPr>
        <w:t xml:space="preserve"> (2) — Thermal Catchment &amp; TARR</w:t>
      </w:r>
    </w:p>
    <w:p w14:paraId="158134C7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18D27E74" w14:textId="77777777" w:rsidR="007A4DE2" w:rsidRDefault="00000000">
      <w:pPr>
        <w:spacing w:before="20" w:after="40"/>
      </w:pPr>
      <w:r>
        <w:rPr>
          <w:sz w:val="21"/>
        </w:rPr>
        <w:t>• Classic Catchment</w:t>
      </w:r>
    </w:p>
    <w:p w14:paraId="5E49D88B" w14:textId="77777777" w:rsidR="007A4DE2" w:rsidRDefault="00000000">
      <w:pPr>
        <w:spacing w:before="20" w:after="40"/>
        <w:ind w:left="283"/>
      </w:pPr>
      <w:r>
        <w:rPr>
          <w:sz w:val="21"/>
        </w:rPr>
        <w:t xml:space="preserve">• </w:t>
      </w:r>
      <w:r>
        <w:rPr>
          <w:sz w:val="21"/>
        </w:rPr>
        <w:t>집계구</w:t>
      </w:r>
      <w:r>
        <w:rPr>
          <w:sz w:val="21"/>
        </w:rPr>
        <w:t xml:space="preserve"> </w:t>
      </w:r>
      <w:r>
        <w:rPr>
          <w:sz w:val="21"/>
        </w:rPr>
        <w:t>중심점</w:t>
      </w:r>
      <w:r>
        <w:rPr>
          <w:sz w:val="21"/>
        </w:rPr>
        <w:t xml:space="preserve"> → Dijkstra</w:t>
      </w:r>
      <w:r>
        <w:rPr>
          <w:sz w:val="21"/>
        </w:rPr>
        <w:t>로</w:t>
      </w:r>
      <w:r>
        <w:rPr>
          <w:sz w:val="21"/>
        </w:rPr>
        <w:t xml:space="preserve"> 15</w:t>
      </w:r>
      <w:r>
        <w:rPr>
          <w:sz w:val="21"/>
        </w:rPr>
        <w:t>분</w:t>
      </w:r>
      <w:r>
        <w:rPr>
          <w:sz w:val="21"/>
        </w:rPr>
        <w:t>(900</w:t>
      </w:r>
      <w:r>
        <w:rPr>
          <w:sz w:val="21"/>
        </w:rPr>
        <w:t>초</w:t>
      </w:r>
      <w:r>
        <w:rPr>
          <w:sz w:val="21"/>
        </w:rPr>
        <w:t xml:space="preserve">) </w:t>
      </w:r>
      <w:r>
        <w:rPr>
          <w:sz w:val="21"/>
        </w:rPr>
        <w:t>이내</w:t>
      </w:r>
      <w:r>
        <w:rPr>
          <w:sz w:val="21"/>
        </w:rPr>
        <w:t xml:space="preserve"> </w:t>
      </w:r>
      <w:r>
        <w:rPr>
          <w:sz w:val="21"/>
        </w:rPr>
        <w:t>도달</w:t>
      </w:r>
      <w:r>
        <w:rPr>
          <w:sz w:val="21"/>
        </w:rPr>
        <w:t xml:space="preserve"> </w:t>
      </w:r>
      <w:r>
        <w:rPr>
          <w:sz w:val="21"/>
        </w:rPr>
        <w:t>가능</w:t>
      </w:r>
      <w:r>
        <w:rPr>
          <w:sz w:val="21"/>
        </w:rPr>
        <w:t xml:space="preserve"> </w:t>
      </w:r>
      <w:r>
        <w:rPr>
          <w:sz w:val="21"/>
        </w:rPr>
        <w:t>정류장</w:t>
      </w:r>
      <w:r>
        <w:rPr>
          <w:sz w:val="21"/>
        </w:rPr>
        <w:t xml:space="preserve"> </w:t>
      </w:r>
      <w:r>
        <w:rPr>
          <w:sz w:val="21"/>
        </w:rPr>
        <w:t>수</w:t>
      </w:r>
      <w:r>
        <w:rPr>
          <w:sz w:val="21"/>
        </w:rPr>
        <w:t xml:space="preserve"> </w:t>
      </w:r>
      <w:r>
        <w:rPr>
          <w:sz w:val="21"/>
        </w:rPr>
        <w:t>카운트</w:t>
      </w:r>
    </w:p>
    <w:p w14:paraId="5205335F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속도</w:t>
      </w:r>
      <w:r>
        <w:rPr>
          <w:sz w:val="21"/>
          <w:lang w:eastAsia="ko-KR"/>
        </w:rPr>
        <w:t xml:space="preserve"> 4.5 km/h / OSM </w:t>
      </w:r>
      <w:proofErr w:type="spellStart"/>
      <w:r>
        <w:rPr>
          <w:sz w:val="21"/>
          <w:lang w:eastAsia="ko-KR"/>
        </w:rPr>
        <w:t>무방향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네트워크</w:t>
      </w:r>
    </w:p>
    <w:p w14:paraId="2C90AC6A" w14:textId="77777777" w:rsidR="007A4DE2" w:rsidRDefault="007A4DE2">
      <w:pPr>
        <w:rPr>
          <w:lang w:eastAsia="ko-KR"/>
        </w:rPr>
      </w:pPr>
    </w:p>
    <w:p w14:paraId="45331D5F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>• Thermal Catchment</w:t>
      </w:r>
    </w:p>
    <w:p w14:paraId="54FAAE8F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MRT ≥ 55°C </w:t>
      </w:r>
      <w:r>
        <w:rPr>
          <w:sz w:val="21"/>
          <w:lang w:eastAsia="ko-KR"/>
        </w:rPr>
        <w:t>링크를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네트워크에서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제거</w:t>
      </w:r>
      <w:r>
        <w:rPr>
          <w:sz w:val="21"/>
          <w:lang w:eastAsia="ko-KR"/>
        </w:rPr>
        <w:t xml:space="preserve"> → </w:t>
      </w:r>
      <w:proofErr w:type="spellStart"/>
      <w:r>
        <w:rPr>
          <w:sz w:val="21"/>
          <w:lang w:eastAsia="ko-KR"/>
        </w:rPr>
        <w:t>G_thermal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생성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제거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약</w:t>
      </w:r>
      <w:r>
        <w:rPr>
          <w:sz w:val="21"/>
          <w:lang w:eastAsia="ko-KR"/>
        </w:rPr>
        <w:t xml:space="preserve"> 3,010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>, 19.3%)</w:t>
      </w:r>
    </w:p>
    <w:p w14:paraId="3007971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G_thermal</w:t>
      </w:r>
      <w:proofErr w:type="spellEnd"/>
      <w:r>
        <w:rPr>
          <w:sz w:val="21"/>
          <w:lang w:eastAsia="ko-KR"/>
        </w:rPr>
        <w:t>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동일하게</w:t>
      </w:r>
      <w:r>
        <w:rPr>
          <w:sz w:val="21"/>
          <w:lang w:eastAsia="ko-KR"/>
        </w:rPr>
        <w:t xml:space="preserve"> Dijkstra </w:t>
      </w:r>
      <w:r>
        <w:rPr>
          <w:sz w:val="21"/>
          <w:lang w:eastAsia="ko-KR"/>
        </w:rPr>
        <w:t>실행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도달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정류장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재산출</w:t>
      </w:r>
      <w:proofErr w:type="spellEnd"/>
    </w:p>
    <w:p w14:paraId="2E3D1458" w14:textId="77777777" w:rsidR="007A4DE2" w:rsidRDefault="007A4DE2">
      <w:pPr>
        <w:rPr>
          <w:lang w:eastAsia="ko-KR"/>
        </w:rPr>
      </w:pPr>
    </w:p>
    <w:p w14:paraId="78424184" w14:textId="77777777" w:rsidR="007A4DE2" w:rsidRDefault="00000000">
      <w:pPr>
        <w:spacing w:before="20" w:after="40"/>
      </w:pPr>
      <w:r>
        <w:rPr>
          <w:sz w:val="21"/>
        </w:rPr>
        <w:t>• TARR (Thermal Accessibility Reduction Rate)</w:t>
      </w:r>
    </w:p>
    <w:p w14:paraId="20D86515" w14:textId="77777777" w:rsidR="007A4DE2" w:rsidRDefault="00000000">
      <w:pPr>
        <w:spacing w:before="20" w:after="40"/>
        <w:ind w:left="283"/>
      </w:pPr>
      <w:r>
        <w:rPr>
          <w:sz w:val="21"/>
        </w:rPr>
        <w:t>• TARR_i = (Classic_cnt − Thermal_cnt) / Classic_cnt × 100 (%)</w:t>
      </w:r>
    </w:p>
    <w:p w14:paraId="28AAA156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분석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대상</w:t>
      </w:r>
      <w:r>
        <w:rPr>
          <w:sz w:val="21"/>
          <w:lang w:eastAsia="ko-KR"/>
        </w:rPr>
        <w:t>: 506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(</w:t>
      </w:r>
      <w:proofErr w:type="spellStart"/>
      <w:r>
        <w:rPr>
          <w:sz w:val="21"/>
          <w:lang w:eastAsia="ko-KR"/>
        </w:rPr>
        <w:t>Classic_cnt</w:t>
      </w:r>
      <w:proofErr w:type="spellEnd"/>
      <w:r>
        <w:rPr>
          <w:sz w:val="21"/>
          <w:lang w:eastAsia="ko-KR"/>
        </w:rPr>
        <w:t xml:space="preserve"> &gt; 0</w:t>
      </w:r>
      <w:r>
        <w:rPr>
          <w:sz w:val="21"/>
          <w:lang w:eastAsia="ko-KR"/>
        </w:rPr>
        <w:t>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유효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>)</w:t>
      </w:r>
    </w:p>
    <w:p w14:paraId="34FC1764" w14:textId="77777777" w:rsidR="007A4DE2" w:rsidRDefault="007A4DE2">
      <w:pPr>
        <w:rPr>
          <w:lang w:eastAsia="ko-KR"/>
        </w:rPr>
      </w:pPr>
    </w:p>
    <w:p w14:paraId="461A252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Monte Carlo —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불확실성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전파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간략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소개</w:t>
      </w:r>
      <w:r>
        <w:rPr>
          <w:sz w:val="21"/>
          <w:lang w:eastAsia="ko-KR"/>
        </w:rPr>
        <w:t>)</w:t>
      </w:r>
    </w:p>
    <w:p w14:paraId="741124FB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변수</w:t>
      </w:r>
      <w:r>
        <w:rPr>
          <w:sz w:val="21"/>
          <w:lang w:eastAsia="ko-KR"/>
        </w:rPr>
        <w:t>(</w:t>
      </w:r>
      <w:proofErr w:type="spellStart"/>
      <w:r>
        <w:rPr>
          <w:sz w:val="21"/>
          <w:lang w:eastAsia="ko-KR"/>
        </w:rPr>
        <w:t>Tair·RH·v</w:t>
      </w:r>
      <w:proofErr w:type="spellEnd"/>
      <w:r>
        <w:rPr>
          <w:sz w:val="21"/>
          <w:lang w:eastAsia="ko-KR"/>
        </w:rPr>
        <w:t>)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관측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분포로부터</w:t>
      </w:r>
      <w:r>
        <w:rPr>
          <w:sz w:val="21"/>
          <w:lang w:eastAsia="ko-KR"/>
        </w:rPr>
        <w:t xml:space="preserve"> MRT* </w:t>
      </w:r>
      <w:r>
        <w:rPr>
          <w:sz w:val="21"/>
          <w:lang w:eastAsia="ko-KR"/>
        </w:rPr>
        <w:t>분포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생성</w:t>
      </w:r>
    </w:p>
    <w:p w14:paraId="50C4B821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N(55°C, 4²)</w:t>
      </w:r>
      <w:r>
        <w:rPr>
          <w:sz w:val="21"/>
          <w:lang w:eastAsia="ko-KR"/>
        </w:rPr>
        <w:t>에서</w:t>
      </w:r>
      <w:r>
        <w:rPr>
          <w:sz w:val="21"/>
          <w:lang w:eastAsia="ko-KR"/>
        </w:rPr>
        <w:t xml:space="preserve"> 2,000</w:t>
      </w:r>
      <w:r>
        <w:rPr>
          <w:sz w:val="21"/>
          <w:lang w:eastAsia="ko-KR"/>
        </w:rPr>
        <w:t>회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샘플링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집계구별</w:t>
      </w:r>
      <w:r>
        <w:rPr>
          <w:sz w:val="21"/>
          <w:lang w:eastAsia="ko-KR"/>
        </w:rPr>
        <w:t xml:space="preserve"> TARR 95% </w:t>
      </w:r>
      <w:r>
        <w:rPr>
          <w:sz w:val="21"/>
          <w:lang w:eastAsia="ko-KR"/>
        </w:rPr>
        <w:t>신뢰구간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산출</w:t>
      </w:r>
    </w:p>
    <w:p w14:paraId="25D8A913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목적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55°C </w:t>
      </w:r>
      <w:r>
        <w:rPr>
          <w:sz w:val="21"/>
          <w:lang w:eastAsia="ko-KR"/>
        </w:rPr>
        <w:t>선택의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자의성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검증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및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</w:t>
      </w:r>
      <w:r>
        <w:rPr>
          <w:sz w:val="21"/>
          <w:lang w:eastAsia="ko-KR"/>
        </w:rPr>
        <w:t xml:space="preserve"> Robustness </w:t>
      </w:r>
      <w:r>
        <w:rPr>
          <w:sz w:val="21"/>
          <w:lang w:eastAsia="ko-KR"/>
        </w:rPr>
        <w:t>확인</w:t>
      </w:r>
    </w:p>
    <w:p w14:paraId="03DB04A3" w14:textId="77777777" w:rsidR="007A4DE2" w:rsidRDefault="007A4DE2">
      <w:pPr>
        <w:rPr>
          <w:lang w:eastAsia="ko-KR"/>
        </w:rPr>
      </w:pPr>
    </w:p>
    <w:p w14:paraId="044DA6AD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lastRenderedPageBreak/>
        <w:t>【슬라이드</w:t>
      </w:r>
      <w:r>
        <w:rPr>
          <w:b/>
          <w:color w:val="1F497D"/>
          <w:sz w:val="28"/>
          <w:lang w:eastAsia="ko-KR"/>
        </w:rPr>
        <w:t xml:space="preserve"> 9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결과</w:t>
      </w:r>
      <w:r>
        <w:rPr>
          <w:b/>
          <w:color w:val="1F497D"/>
          <w:sz w:val="28"/>
          <w:lang w:eastAsia="ko-KR"/>
        </w:rPr>
        <w:t xml:space="preserve"> (1) — MRT </w:t>
      </w:r>
      <w:r>
        <w:rPr>
          <w:b/>
          <w:color w:val="1F497D"/>
          <w:sz w:val="28"/>
          <w:lang w:eastAsia="ko-KR"/>
        </w:rPr>
        <w:t>공간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분포</w:t>
      </w:r>
      <w:r>
        <w:rPr>
          <w:b/>
          <w:color w:val="1F497D"/>
          <w:sz w:val="28"/>
          <w:lang w:eastAsia="ko-KR"/>
        </w:rPr>
        <w:t xml:space="preserve"> &amp; TARR</w:t>
      </w:r>
    </w:p>
    <w:p w14:paraId="31FFFCF0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44973E9B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MRT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</w:t>
      </w:r>
      <w:r>
        <w:rPr>
          <w:sz w:val="21"/>
          <w:lang w:eastAsia="ko-KR"/>
        </w:rPr>
        <w:t xml:space="preserve"> (13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전체</w:t>
      </w:r>
      <w:r>
        <w:rPr>
          <w:sz w:val="21"/>
          <w:lang w:eastAsia="ko-KR"/>
        </w:rPr>
        <w:t xml:space="preserve"> 15,608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>)</w:t>
      </w:r>
    </w:p>
    <w:p w14:paraId="79499BB8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54.1°C /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42–66°C / std 6.8°C</w:t>
      </w:r>
    </w:p>
    <w:p w14:paraId="17E7D2C3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MRT ≥ 55°C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약</w:t>
      </w:r>
      <w:r>
        <w:rPr>
          <w:sz w:val="21"/>
          <w:lang w:eastAsia="ko-KR"/>
        </w:rPr>
        <w:t xml:space="preserve"> 6,800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(44%)</w:t>
      </w:r>
    </w:p>
    <w:p w14:paraId="338D527D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한강변</w:t>
      </w:r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서울숲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개방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→ MRT </w:t>
      </w:r>
      <w:r>
        <w:rPr>
          <w:sz w:val="21"/>
          <w:lang w:eastAsia="ko-KR"/>
        </w:rPr>
        <w:t>높음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고층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밀집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구역</w:t>
      </w:r>
      <w:r>
        <w:rPr>
          <w:sz w:val="21"/>
          <w:lang w:eastAsia="ko-KR"/>
        </w:rPr>
        <w:t xml:space="preserve"> → MRT </w:t>
      </w:r>
      <w:r>
        <w:rPr>
          <w:sz w:val="21"/>
          <w:lang w:eastAsia="ko-KR"/>
        </w:rPr>
        <w:t>낮음</w:t>
      </w:r>
    </w:p>
    <w:p w14:paraId="4FA26278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9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: 40.2°C / 18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: 38.4°C → 13</w:t>
      </w:r>
      <w:r>
        <w:rPr>
          <w:sz w:val="21"/>
          <w:lang w:eastAsia="ko-KR"/>
        </w:rPr>
        <w:t>시에만</w:t>
      </w:r>
      <w:r>
        <w:rPr>
          <w:sz w:val="21"/>
          <w:lang w:eastAsia="ko-KR"/>
        </w:rPr>
        <w:t xml:space="preserve"> 55°C </w:t>
      </w:r>
      <w:r>
        <w:rPr>
          <w:sz w:val="21"/>
          <w:lang w:eastAsia="ko-KR"/>
        </w:rPr>
        <w:t>초과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발생</w:t>
      </w:r>
    </w:p>
    <w:p w14:paraId="23A8865D" w14:textId="77777777" w:rsidR="007A4DE2" w:rsidRDefault="007A4DE2">
      <w:pPr>
        <w:rPr>
          <w:lang w:eastAsia="ko-KR"/>
        </w:rPr>
      </w:pPr>
    </w:p>
    <w:p w14:paraId="13375F6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[TARR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지도</w:t>
      </w:r>
      <w:r>
        <w:rPr>
          <w:sz w:val="21"/>
          <w:lang w:eastAsia="ko-KR"/>
        </w:rPr>
        <w:t>]</w:t>
      </w:r>
    </w:p>
    <w:p w14:paraId="4E549092" w14:textId="77777777" w:rsidR="007A4DE2" w:rsidRDefault="007A4DE2">
      <w:pPr>
        <w:rPr>
          <w:lang w:eastAsia="ko-KR"/>
        </w:rPr>
      </w:pPr>
    </w:p>
    <w:p w14:paraId="1D3AFED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TARR </w:t>
      </w:r>
      <w:r>
        <w:rPr>
          <w:sz w:val="21"/>
          <w:lang w:eastAsia="ko-KR"/>
        </w:rPr>
        <w:t>분포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유효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n=506)</w:t>
      </w:r>
    </w:p>
    <w:p w14:paraId="7B4E603A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73.3% / </w:t>
      </w:r>
      <w:r>
        <w:rPr>
          <w:sz w:val="21"/>
          <w:lang w:eastAsia="ko-KR"/>
        </w:rPr>
        <w:t>중앙값</w:t>
      </w:r>
      <w:r>
        <w:rPr>
          <w:sz w:val="21"/>
          <w:lang w:eastAsia="ko-KR"/>
        </w:rPr>
        <w:t xml:space="preserve"> 78.1% / std 23.5%</w:t>
      </w:r>
    </w:p>
    <w:p w14:paraId="08CE9C24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TARR = 0% (</w:t>
      </w:r>
      <w:r>
        <w:rPr>
          <w:sz w:val="21"/>
          <w:lang w:eastAsia="ko-KR"/>
        </w:rPr>
        <w:t>손실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없음</w:t>
      </w:r>
      <w:r>
        <w:rPr>
          <w:sz w:val="21"/>
          <w:lang w:eastAsia="ko-KR"/>
        </w:rPr>
        <w:t>): 51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</w:p>
    <w:p w14:paraId="7948C959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TARR &gt; 50%: 412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(81.4%)</w:t>
      </w:r>
    </w:p>
    <w:p w14:paraId="786144FA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TARR = 100% (</w:t>
      </w:r>
      <w:r>
        <w:rPr>
          <w:sz w:val="21"/>
          <w:lang w:eastAsia="ko-KR"/>
        </w:rPr>
        <w:t>완전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차단</w:t>
      </w:r>
      <w:r>
        <w:rPr>
          <w:sz w:val="21"/>
          <w:lang w:eastAsia="ko-KR"/>
        </w:rPr>
        <w:t>): 87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(17.2%)</w:t>
      </w:r>
    </w:p>
    <w:p w14:paraId="46A02F5E" w14:textId="77777777" w:rsidR="007A4DE2" w:rsidRDefault="007A4DE2">
      <w:pPr>
        <w:rPr>
          <w:lang w:eastAsia="ko-KR"/>
        </w:rPr>
      </w:pPr>
    </w:p>
    <w:p w14:paraId="0A460F6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※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44% </w:t>
      </w:r>
      <w:r>
        <w:rPr>
          <w:sz w:val="21"/>
          <w:lang w:eastAsia="ko-KR"/>
        </w:rPr>
        <w:t>차단</w:t>
      </w:r>
      <w:r>
        <w:rPr>
          <w:sz w:val="21"/>
          <w:lang w:eastAsia="ko-KR"/>
        </w:rPr>
        <w:t xml:space="preserve"> → TARR 73.3%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증폭되는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이유</w:t>
      </w:r>
      <w:r>
        <w:rPr>
          <w:sz w:val="21"/>
          <w:lang w:eastAsia="ko-KR"/>
        </w:rPr>
        <w:t>:</w:t>
      </w:r>
    </w:p>
    <w:p w14:paraId="3CCAA01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</w:t>
      </w:r>
      <w:r>
        <w:rPr>
          <w:sz w:val="21"/>
          <w:lang w:eastAsia="ko-KR"/>
        </w:rPr>
        <w:t>정류장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경로가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특정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집중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의존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</w:p>
    <w:p w14:paraId="446D585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  (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네트워크의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구조적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취약성</w:t>
      </w:r>
      <w:r>
        <w:rPr>
          <w:sz w:val="21"/>
          <w:lang w:eastAsia="ko-KR"/>
        </w:rPr>
        <w:t xml:space="preserve"> — S</w:t>
      </w:r>
      <w:r>
        <w:rPr>
          <w:sz w:val="21"/>
          <w:lang w:eastAsia="ko-KR"/>
        </w:rPr>
        <w:t>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곡선에서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재확인</w:t>
      </w:r>
      <w:r>
        <w:rPr>
          <w:sz w:val="21"/>
          <w:lang w:eastAsia="ko-KR"/>
        </w:rPr>
        <w:t>)</w:t>
      </w:r>
    </w:p>
    <w:p w14:paraId="31E3F434" w14:textId="77777777" w:rsidR="007A4DE2" w:rsidRDefault="007A4DE2">
      <w:pPr>
        <w:rPr>
          <w:lang w:eastAsia="ko-KR"/>
        </w:rPr>
      </w:pPr>
    </w:p>
    <w:p w14:paraId="111C318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핵심</w:t>
      </w:r>
      <w:r>
        <w:rPr>
          <w:sz w:val="21"/>
          <w:lang w:eastAsia="ko-KR"/>
        </w:rPr>
        <w:t>: 9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·18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TARR = 0% →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오직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피크</w:t>
      </w:r>
      <w:r>
        <w:rPr>
          <w:sz w:val="21"/>
          <w:lang w:eastAsia="ko-KR"/>
        </w:rPr>
        <w:t>(13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)</w:t>
      </w:r>
      <w:proofErr w:type="spellStart"/>
      <w:r>
        <w:rPr>
          <w:sz w:val="21"/>
          <w:lang w:eastAsia="ko-KR"/>
        </w:rPr>
        <w:t>에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집중</w:t>
      </w:r>
    </w:p>
    <w:p w14:paraId="01A3E7B3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→ </w:t>
      </w:r>
      <w:r>
        <w:rPr>
          <w:sz w:val="21"/>
          <w:lang w:eastAsia="ko-KR"/>
        </w:rPr>
        <w:t>하루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특정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시간대의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집중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취약성</w:t>
      </w:r>
    </w:p>
    <w:p w14:paraId="07FC7C99" w14:textId="77777777" w:rsidR="007A4DE2" w:rsidRDefault="007A4DE2">
      <w:pPr>
        <w:rPr>
          <w:lang w:eastAsia="ko-KR"/>
        </w:rPr>
      </w:pPr>
    </w:p>
    <w:p w14:paraId="7C44A065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10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결과</w:t>
      </w:r>
      <w:r>
        <w:rPr>
          <w:b/>
          <w:color w:val="1F497D"/>
          <w:sz w:val="28"/>
          <w:lang w:eastAsia="ko-KR"/>
        </w:rPr>
        <w:t xml:space="preserve"> (2) — </w:t>
      </w:r>
      <w:r>
        <w:rPr>
          <w:b/>
          <w:color w:val="1F497D"/>
          <w:sz w:val="28"/>
          <w:lang w:eastAsia="ko-KR"/>
        </w:rPr>
        <w:t>역별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접근성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감소</w:t>
      </w:r>
    </w:p>
    <w:p w14:paraId="6FCA2B7A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39F2D53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중심점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역별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정류장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감소</w:t>
      </w:r>
      <w:r>
        <w:rPr>
          <w:sz w:val="21"/>
          <w:lang w:eastAsia="ko-KR"/>
        </w:rPr>
        <w:t xml:space="preserve"> (13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, MRT ≥ 55°C)</w:t>
      </w:r>
    </w:p>
    <w:p w14:paraId="33EB70FC" w14:textId="77777777" w:rsidR="007A4DE2" w:rsidRDefault="007A4DE2">
      <w:pPr>
        <w:rPr>
          <w:rFonts w:hint="eastAsia"/>
          <w:lang w:eastAsia="ko-KR"/>
        </w:rPr>
      </w:pPr>
    </w:p>
    <w:p w14:paraId="6A5A35A2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r>
        <w:rPr>
          <w:sz w:val="21"/>
          <w:lang w:eastAsia="ko-KR"/>
        </w:rPr>
        <w:t>역</w:t>
      </w:r>
      <w:r>
        <w:rPr>
          <w:sz w:val="21"/>
          <w:lang w:eastAsia="ko-KR"/>
        </w:rPr>
        <w:t xml:space="preserve">          Classic    Thermal    </w:t>
      </w:r>
      <w:r>
        <w:rPr>
          <w:sz w:val="21"/>
          <w:lang w:eastAsia="ko-KR"/>
        </w:rPr>
        <w:t>감소율</w:t>
      </w:r>
    </w:p>
    <w:p w14:paraId="21C869A3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r>
        <w:rPr>
          <w:sz w:val="21"/>
          <w:lang w:eastAsia="ko-KR"/>
        </w:rPr>
        <w:t>왕십리역</w:t>
      </w:r>
      <w:r>
        <w:rPr>
          <w:sz w:val="21"/>
          <w:lang w:eastAsia="ko-KR"/>
        </w:rPr>
        <w:t xml:space="preserve">     90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29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-67.8%</w:t>
      </w:r>
    </w:p>
    <w:p w14:paraId="2089474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lastRenderedPageBreak/>
        <w:t xml:space="preserve">  </w:t>
      </w:r>
      <w:proofErr w:type="spellStart"/>
      <w:r>
        <w:rPr>
          <w:sz w:val="21"/>
          <w:lang w:eastAsia="ko-KR"/>
        </w:rPr>
        <w:t>행당역</w:t>
      </w:r>
      <w:proofErr w:type="spellEnd"/>
      <w:r>
        <w:rPr>
          <w:sz w:val="21"/>
          <w:lang w:eastAsia="ko-KR"/>
        </w:rPr>
        <w:t xml:space="preserve">       116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26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-77.6%</w:t>
      </w:r>
    </w:p>
    <w:p w14:paraId="4D7FC642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proofErr w:type="spellStart"/>
      <w:r>
        <w:rPr>
          <w:sz w:val="21"/>
          <w:lang w:eastAsia="ko-KR"/>
        </w:rPr>
        <w:t>응봉역</w:t>
      </w:r>
      <w:proofErr w:type="spellEnd"/>
      <w:r>
        <w:rPr>
          <w:sz w:val="21"/>
          <w:lang w:eastAsia="ko-KR"/>
        </w:rPr>
        <w:t xml:space="preserve">       68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20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-70.6%</w:t>
      </w:r>
    </w:p>
    <w:p w14:paraId="39E5A18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proofErr w:type="spellStart"/>
      <w:r>
        <w:rPr>
          <w:sz w:val="21"/>
          <w:lang w:eastAsia="ko-KR"/>
        </w:rPr>
        <w:t>뚝섬역</w:t>
      </w:r>
      <w:proofErr w:type="spellEnd"/>
      <w:r>
        <w:rPr>
          <w:sz w:val="21"/>
          <w:lang w:eastAsia="ko-KR"/>
        </w:rPr>
        <w:t xml:space="preserve">       50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17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-66.0%</w:t>
      </w:r>
    </w:p>
    <w:p w14:paraId="3973745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r>
        <w:rPr>
          <w:sz w:val="21"/>
          <w:lang w:eastAsia="ko-KR"/>
        </w:rPr>
        <w:t>성수역</w:t>
      </w:r>
      <w:r>
        <w:rPr>
          <w:sz w:val="21"/>
          <w:lang w:eastAsia="ko-KR"/>
        </w:rPr>
        <w:t xml:space="preserve">       61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36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-41.0%</w:t>
      </w:r>
    </w:p>
    <w:p w14:paraId="1D4215F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proofErr w:type="spellStart"/>
      <w:r>
        <w:rPr>
          <w:sz w:val="21"/>
          <w:lang w:eastAsia="ko-KR"/>
        </w:rPr>
        <w:t>서울숲역</w:t>
      </w:r>
      <w:proofErr w:type="spellEnd"/>
      <w:r>
        <w:rPr>
          <w:sz w:val="21"/>
          <w:lang w:eastAsia="ko-KR"/>
        </w:rPr>
        <w:t xml:space="preserve">     45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 9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-80.0%</w:t>
      </w:r>
    </w:p>
    <w:p w14:paraId="0B50F2E8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r>
        <w:rPr>
          <w:sz w:val="21"/>
          <w:lang w:eastAsia="ko-KR"/>
        </w:rPr>
        <w:t>옥수역</w:t>
      </w:r>
      <w:r>
        <w:rPr>
          <w:sz w:val="21"/>
          <w:lang w:eastAsia="ko-KR"/>
        </w:rPr>
        <w:t xml:space="preserve">       38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18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     -52.6%</w:t>
      </w:r>
    </w:p>
    <w:p w14:paraId="3B8369C6" w14:textId="77777777" w:rsidR="007A4DE2" w:rsidRDefault="007A4DE2">
      <w:pPr>
        <w:rPr>
          <w:lang w:eastAsia="ko-KR"/>
        </w:rPr>
      </w:pPr>
    </w:p>
    <w:p w14:paraId="3B7DB350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서울숲역</w:t>
      </w:r>
      <w:proofErr w:type="spellEnd"/>
      <w:r>
        <w:rPr>
          <w:sz w:val="21"/>
          <w:lang w:eastAsia="ko-KR"/>
        </w:rPr>
        <w:t xml:space="preserve"> -80.0% </w:t>
      </w:r>
      <w:r>
        <w:rPr>
          <w:sz w:val="21"/>
          <w:lang w:eastAsia="ko-KR"/>
        </w:rPr>
        <w:t>최대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서울숲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개방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인접</w:t>
      </w:r>
      <w:r>
        <w:rPr>
          <w:sz w:val="21"/>
          <w:lang w:eastAsia="ko-KR"/>
        </w:rPr>
        <w:t xml:space="preserve"> → SVF </w:t>
      </w:r>
      <w:r>
        <w:rPr>
          <w:sz w:val="21"/>
          <w:lang w:eastAsia="ko-KR"/>
        </w:rPr>
        <w:t>높음</w:t>
      </w:r>
      <w:r>
        <w:rPr>
          <w:sz w:val="21"/>
          <w:lang w:eastAsia="ko-KR"/>
        </w:rPr>
        <w:t xml:space="preserve"> → MRT </w:t>
      </w:r>
      <w:r>
        <w:rPr>
          <w:sz w:val="21"/>
          <w:lang w:eastAsia="ko-KR"/>
        </w:rPr>
        <w:t>높음</w:t>
      </w:r>
    </w:p>
    <w:p w14:paraId="6054CA7E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성수역</w:t>
      </w:r>
      <w:r>
        <w:rPr>
          <w:sz w:val="21"/>
          <w:lang w:eastAsia="ko-KR"/>
        </w:rPr>
        <w:t xml:space="preserve"> -41.0% </w:t>
      </w:r>
      <w:r>
        <w:rPr>
          <w:sz w:val="21"/>
          <w:lang w:eastAsia="ko-KR"/>
        </w:rPr>
        <w:t>상대적으로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낮음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고층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건물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차폐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그늘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형성</w:t>
      </w:r>
    </w:p>
    <w:p w14:paraId="2FE93A16" w14:textId="77777777" w:rsidR="007A4DE2" w:rsidRDefault="007A4DE2">
      <w:pPr>
        <w:rPr>
          <w:lang w:eastAsia="ko-KR"/>
        </w:rPr>
      </w:pPr>
    </w:p>
    <w:p w14:paraId="2166309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[3</w:t>
      </w:r>
      <w:r>
        <w:rPr>
          <w:sz w:val="21"/>
          <w:lang w:eastAsia="ko-KR"/>
        </w:rPr>
        <w:t>시간대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그래프</w:t>
      </w:r>
      <w:r>
        <w:rPr>
          <w:sz w:val="21"/>
          <w:lang w:eastAsia="ko-KR"/>
        </w:rPr>
        <w:t xml:space="preserve"> — 09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/13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/18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]</w:t>
      </w:r>
    </w:p>
    <w:p w14:paraId="6861E498" w14:textId="77777777" w:rsidR="007A4DE2" w:rsidRDefault="007A4DE2">
      <w:pPr>
        <w:rPr>
          <w:lang w:eastAsia="ko-KR"/>
        </w:rPr>
      </w:pPr>
    </w:p>
    <w:p w14:paraId="0E8B84B9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핵심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같은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역세권이라도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형태에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따라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편차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큼</w:t>
      </w:r>
    </w:p>
    <w:p w14:paraId="196F5718" w14:textId="77777777" w:rsidR="007A4DE2" w:rsidRDefault="007A4DE2">
      <w:pPr>
        <w:rPr>
          <w:lang w:eastAsia="ko-KR"/>
        </w:rPr>
      </w:pPr>
    </w:p>
    <w:p w14:paraId="5F6CFBCC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11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결과</w:t>
      </w:r>
      <w:r>
        <w:rPr>
          <w:b/>
          <w:color w:val="1F497D"/>
          <w:sz w:val="28"/>
          <w:lang w:eastAsia="ko-KR"/>
        </w:rPr>
        <w:t xml:space="preserve"> (3) — Monte Carlo &amp; S</w:t>
      </w:r>
      <w:r>
        <w:rPr>
          <w:b/>
          <w:color w:val="1F497D"/>
          <w:sz w:val="28"/>
          <w:lang w:eastAsia="ko-KR"/>
        </w:rPr>
        <w:t>자형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민감도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곡선</w:t>
      </w:r>
    </w:p>
    <w:p w14:paraId="7304B745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16F7BD1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Monte Carlo </w:t>
      </w:r>
      <w:r>
        <w:rPr>
          <w:sz w:val="21"/>
          <w:lang w:eastAsia="ko-KR"/>
        </w:rPr>
        <w:t>결과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요약</w:t>
      </w:r>
    </w:p>
    <w:p w14:paraId="391CF757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</w:t>
      </w:r>
      <w:r>
        <w:rPr>
          <w:sz w:val="21"/>
          <w:lang w:eastAsia="ko-KR"/>
        </w:rPr>
        <w:t xml:space="preserve">: N(55°C, 4²) → 95%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47–63°C</w:t>
      </w:r>
    </w:p>
    <w:p w14:paraId="274986F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TARR </w:t>
      </w:r>
      <w:r>
        <w:rPr>
          <w:sz w:val="21"/>
          <w:lang w:eastAsia="ko-KR"/>
        </w:rPr>
        <w:t>중앙값</w:t>
      </w:r>
      <w:r>
        <w:rPr>
          <w:sz w:val="21"/>
          <w:lang w:eastAsia="ko-KR"/>
        </w:rPr>
        <w:t xml:space="preserve"> (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>): 70.2% (</w:t>
      </w:r>
      <w:r>
        <w:rPr>
          <w:sz w:val="21"/>
          <w:lang w:eastAsia="ko-KR"/>
        </w:rPr>
        <w:t>단일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73.3%</w:t>
      </w:r>
      <w:r>
        <w:rPr>
          <w:sz w:val="21"/>
          <w:lang w:eastAsia="ko-KR"/>
        </w:rPr>
        <w:t>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유사</w:t>
      </w:r>
      <w:r>
        <w:rPr>
          <w:sz w:val="21"/>
          <w:lang w:eastAsia="ko-KR"/>
        </w:rPr>
        <w:t>)</w:t>
      </w:r>
    </w:p>
    <w:p w14:paraId="4ACC9591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→ 55°C </w:t>
      </w:r>
      <w:r>
        <w:rPr>
          <w:sz w:val="21"/>
          <w:lang w:eastAsia="ko-KR"/>
        </w:rPr>
        <w:t>선택이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불확실성에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대해</w:t>
      </w:r>
      <w:r>
        <w:rPr>
          <w:sz w:val="21"/>
          <w:lang w:eastAsia="ko-KR"/>
        </w:rPr>
        <w:t xml:space="preserve"> robust</w:t>
      </w:r>
      <w:r>
        <w:rPr>
          <w:sz w:val="21"/>
          <w:lang w:eastAsia="ko-KR"/>
        </w:rPr>
        <w:t>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확인</w:t>
      </w:r>
    </w:p>
    <w:p w14:paraId="2592A69B" w14:textId="77777777" w:rsidR="007A4DE2" w:rsidRDefault="007A4DE2">
      <w:pPr>
        <w:rPr>
          <w:lang w:eastAsia="ko-KR"/>
        </w:rPr>
      </w:pPr>
    </w:p>
    <w:p w14:paraId="060E545D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>• S</w:t>
      </w:r>
      <w:r>
        <w:rPr>
          <w:sz w:val="21"/>
          <w:lang w:eastAsia="ko-KR"/>
        </w:rPr>
        <w:t>자형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민감도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곡선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핵심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발견</w:t>
      </w:r>
    </w:p>
    <w:p w14:paraId="6EC73545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MRT </w:t>
      </w:r>
      <w:proofErr w:type="spellStart"/>
      <w:r>
        <w:rPr>
          <w:sz w:val="21"/>
          <w:lang w:eastAsia="ko-KR"/>
        </w:rPr>
        <w:t>임계값</w:t>
      </w:r>
      <w:proofErr w:type="spellEnd"/>
      <w:r>
        <w:rPr>
          <w:sz w:val="21"/>
          <w:lang w:eastAsia="ko-KR"/>
        </w:rPr>
        <w:t xml:space="preserve">    </w:t>
      </w:r>
      <w:r>
        <w:rPr>
          <w:sz w:val="21"/>
          <w:lang w:eastAsia="ko-KR"/>
        </w:rPr>
        <w:t>제거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        TARR </w:t>
      </w:r>
      <w:r>
        <w:rPr>
          <w:sz w:val="21"/>
          <w:lang w:eastAsia="ko-KR"/>
        </w:rPr>
        <w:t>평균</w:t>
      </w:r>
    </w:p>
    <w:p w14:paraId="6B538ED3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45°C          7,814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(50%)     99.8%</w:t>
      </w:r>
    </w:p>
    <w:p w14:paraId="7F9B311B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53°C          4,374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(28%)     88.6%</w:t>
      </w:r>
    </w:p>
    <w:p w14:paraId="7FB7CDC5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55°C          3,010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(19%)     73.3%   ← </w:t>
      </w:r>
      <w:r>
        <w:rPr>
          <w:sz w:val="21"/>
          <w:lang w:eastAsia="ko-KR"/>
        </w:rPr>
        <w:t>채택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임계값</w:t>
      </w:r>
      <w:proofErr w:type="spellEnd"/>
    </w:p>
    <w:p w14:paraId="495DED3C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57°C          1,953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(13%)     39.0%</w:t>
      </w:r>
    </w:p>
    <w:p w14:paraId="3362FB9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61°C            200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 (1%)      0.6%</w:t>
      </w:r>
    </w:p>
    <w:p w14:paraId="775A1C01" w14:textId="77777777" w:rsidR="007A4DE2" w:rsidRDefault="007A4DE2">
      <w:pPr>
        <w:rPr>
          <w:lang w:eastAsia="ko-KR"/>
        </w:rPr>
      </w:pPr>
    </w:p>
    <w:p w14:paraId="56F137E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55→57°C </w:t>
      </w:r>
      <w:r>
        <w:rPr>
          <w:sz w:val="21"/>
          <w:lang w:eastAsia="ko-KR"/>
        </w:rPr>
        <w:t>구간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</w:t>
      </w:r>
      <w:r>
        <w:rPr>
          <w:sz w:val="21"/>
          <w:lang w:eastAsia="ko-KR"/>
        </w:rPr>
        <w:t xml:space="preserve"> 2°C </w:t>
      </w:r>
      <w:r>
        <w:rPr>
          <w:sz w:val="21"/>
          <w:lang w:eastAsia="ko-KR"/>
        </w:rPr>
        <w:t>차이에서</w:t>
      </w:r>
      <w:r>
        <w:rPr>
          <w:sz w:val="21"/>
          <w:lang w:eastAsia="ko-KR"/>
        </w:rPr>
        <w:t xml:space="preserve"> TARR 73.3% → 39.0% (34.3%p </w:t>
      </w:r>
      <w:r>
        <w:rPr>
          <w:sz w:val="21"/>
          <w:lang w:eastAsia="ko-KR"/>
        </w:rPr>
        <w:t>급락</w:t>
      </w:r>
      <w:r>
        <w:rPr>
          <w:sz w:val="21"/>
          <w:lang w:eastAsia="ko-KR"/>
        </w:rPr>
        <w:t>)</w:t>
      </w:r>
    </w:p>
    <w:p w14:paraId="7EFA0476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lastRenderedPageBreak/>
        <w:t xml:space="preserve">  → 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링크들</w:t>
      </w:r>
      <w:r>
        <w:rPr>
          <w:sz w:val="21"/>
          <w:lang w:eastAsia="ko-KR"/>
        </w:rPr>
        <w:t xml:space="preserve"> = </w:t>
      </w:r>
      <w:r>
        <w:rPr>
          <w:sz w:val="21"/>
          <w:lang w:eastAsia="ko-KR"/>
        </w:rPr>
        <w:t>네트워크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연결성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임계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담당</w:t>
      </w:r>
      <w:r>
        <w:rPr>
          <w:sz w:val="21"/>
          <w:lang w:eastAsia="ko-KR"/>
        </w:rPr>
        <w:t xml:space="preserve"> 'Bridge Links'</w:t>
      </w:r>
    </w:p>
    <w:p w14:paraId="588A0C84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→ </w:t>
      </w:r>
      <w:r>
        <w:rPr>
          <w:sz w:val="21"/>
          <w:lang w:eastAsia="ko-KR"/>
        </w:rPr>
        <w:t>소수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조성만으로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대규모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회복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시사</w:t>
      </w:r>
    </w:p>
    <w:p w14:paraId="430F0223" w14:textId="77777777" w:rsidR="007A4DE2" w:rsidRDefault="007A4DE2">
      <w:pPr>
        <w:rPr>
          <w:lang w:eastAsia="ko-KR"/>
        </w:rPr>
      </w:pPr>
    </w:p>
    <w:p w14:paraId="31D1DEEB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[S</w:t>
      </w:r>
      <w:r>
        <w:rPr>
          <w:sz w:val="21"/>
          <w:lang w:eastAsia="ko-KR"/>
        </w:rPr>
        <w:t>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민감도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곡선</w:t>
      </w:r>
      <w:r>
        <w:rPr>
          <w:sz w:val="21"/>
          <w:lang w:eastAsia="ko-KR"/>
        </w:rPr>
        <w:t xml:space="preserve">] / [Monte Carlo TARR CI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지도</w:t>
      </w:r>
      <w:r>
        <w:rPr>
          <w:sz w:val="21"/>
          <w:lang w:eastAsia="ko-KR"/>
        </w:rPr>
        <w:t>]</w:t>
      </w:r>
    </w:p>
    <w:p w14:paraId="5B61ADEB" w14:textId="77777777" w:rsidR="007A4DE2" w:rsidRDefault="007A4DE2">
      <w:pPr>
        <w:rPr>
          <w:lang w:eastAsia="ko-KR"/>
        </w:rPr>
      </w:pPr>
    </w:p>
    <w:p w14:paraId="4D59F453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방법론</w:t>
      </w:r>
      <w:r>
        <w:rPr>
          <w:sz w:val="21"/>
          <w:lang w:eastAsia="ko-KR"/>
        </w:rPr>
        <w:t xml:space="preserve"> Robustness: </w:t>
      </w:r>
      <w:r>
        <w:rPr>
          <w:sz w:val="21"/>
          <w:lang w:eastAsia="ko-KR"/>
        </w:rPr>
        <w:t>중력모델</w:t>
      </w:r>
      <w:r>
        <w:rPr>
          <w:sz w:val="21"/>
          <w:lang w:eastAsia="ko-KR"/>
        </w:rPr>
        <w:t xml:space="preserve"> TARR </w:t>
      </w:r>
      <w:r>
        <w:rPr>
          <w:sz w:val="21"/>
          <w:lang w:eastAsia="ko-KR"/>
        </w:rPr>
        <w:t>감소율</w:t>
      </w:r>
      <w:r>
        <w:rPr>
          <w:sz w:val="21"/>
          <w:lang w:eastAsia="ko-KR"/>
        </w:rPr>
        <w:t xml:space="preserve">(72.8%) vs </w:t>
      </w:r>
      <w:r>
        <w:rPr>
          <w:sz w:val="21"/>
          <w:lang w:eastAsia="ko-KR"/>
        </w:rPr>
        <w:t>단순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카운트</w:t>
      </w:r>
      <w:r>
        <w:rPr>
          <w:sz w:val="21"/>
          <w:lang w:eastAsia="ko-KR"/>
        </w:rPr>
        <w:t>(72.9%),</w:t>
      </w:r>
    </w:p>
    <w:p w14:paraId="0EFEF9D5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 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상관</w:t>
      </w:r>
      <w:r>
        <w:rPr>
          <w:sz w:val="21"/>
          <w:lang w:eastAsia="ko-KR"/>
        </w:rPr>
        <w:t xml:space="preserve"> r = 0.979 →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패턴이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방법에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독립적으로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존재</w:t>
      </w:r>
    </w:p>
    <w:p w14:paraId="66C32682" w14:textId="77777777" w:rsidR="007A4DE2" w:rsidRDefault="007A4DE2">
      <w:pPr>
        <w:rPr>
          <w:lang w:eastAsia="ko-KR"/>
        </w:rPr>
      </w:pPr>
    </w:p>
    <w:p w14:paraId="67A94A07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12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논의</w:t>
      </w:r>
      <w:r>
        <w:rPr>
          <w:b/>
          <w:color w:val="1F497D"/>
          <w:sz w:val="28"/>
          <w:lang w:eastAsia="ko-KR"/>
        </w:rPr>
        <w:t xml:space="preserve"> — </w:t>
      </w:r>
      <w:r>
        <w:rPr>
          <w:b/>
          <w:color w:val="1F497D"/>
          <w:sz w:val="28"/>
          <w:lang w:eastAsia="ko-KR"/>
        </w:rPr>
        <w:t>연구의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의미와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정책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함의</w:t>
      </w:r>
    </w:p>
    <w:p w14:paraId="6489D199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163AB95F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>• Thermal Catchment Area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개념적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기여</w:t>
      </w:r>
    </w:p>
    <w:p w14:paraId="65E61C5E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기존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=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속도를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낮추는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소프트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패널티</w:t>
      </w:r>
      <w:proofErr w:type="spellEnd"/>
    </w:p>
    <w:p w14:paraId="47DB3E74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열환경</w:t>
      </w:r>
      <w:proofErr w:type="spellEnd"/>
      <w:r>
        <w:rPr>
          <w:sz w:val="21"/>
          <w:lang w:eastAsia="ko-KR"/>
        </w:rPr>
        <w:t xml:space="preserve"> = </w:t>
      </w:r>
      <w:r>
        <w:rPr>
          <w:sz w:val="21"/>
          <w:lang w:eastAsia="ko-KR"/>
        </w:rPr>
        <w:t>이동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자체를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줄이는</w:t>
      </w:r>
      <w:r>
        <w:rPr>
          <w:sz w:val="21"/>
          <w:lang w:eastAsia="ko-KR"/>
        </w:rPr>
        <w:t xml:space="preserve"> Hard Cut</w:t>
      </w:r>
    </w:p>
    <w:p w14:paraId="40F7CF18" w14:textId="77777777" w:rsidR="007A4DE2" w:rsidRDefault="00000000">
      <w:pPr>
        <w:spacing w:before="20" w:after="40"/>
        <w:ind w:left="283"/>
        <w:rPr>
          <w:rFonts w:hint="eastAsia"/>
          <w:lang w:eastAsia="ko-KR"/>
        </w:rPr>
      </w:pPr>
      <w:r>
        <w:rPr>
          <w:sz w:val="21"/>
          <w:lang w:eastAsia="ko-KR"/>
        </w:rPr>
        <w:t>• '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점수가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낮아진다</w:t>
      </w:r>
      <w:r>
        <w:rPr>
          <w:sz w:val="21"/>
          <w:lang w:eastAsia="ko-KR"/>
        </w:rPr>
        <w:t>' → '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사라진다</w:t>
      </w:r>
      <w:r>
        <w:rPr>
          <w:sz w:val="21"/>
          <w:lang w:eastAsia="ko-KR"/>
        </w:rPr>
        <w:t xml:space="preserve">' </w:t>
      </w:r>
      <w:r>
        <w:rPr>
          <w:sz w:val="21"/>
          <w:lang w:eastAsia="ko-KR"/>
        </w:rPr>
        <w:t>패러다임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전환</w:t>
      </w:r>
    </w:p>
    <w:p w14:paraId="7DD09538" w14:textId="77777777" w:rsidR="007A4DE2" w:rsidRDefault="007A4DE2">
      <w:pPr>
        <w:rPr>
          <w:lang w:eastAsia="ko-KR"/>
        </w:rPr>
      </w:pPr>
    </w:p>
    <w:p w14:paraId="45F98CD0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MRT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사용의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타당성</w:t>
      </w:r>
    </w:p>
    <w:p w14:paraId="119BF0FD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조건에서</w:t>
      </w:r>
      <w:r>
        <w:rPr>
          <w:sz w:val="21"/>
          <w:lang w:eastAsia="ko-KR"/>
        </w:rPr>
        <w:t xml:space="preserve"> UTCI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  <w:r>
        <w:rPr>
          <w:sz w:val="21"/>
          <w:lang w:eastAsia="ko-KR"/>
        </w:rPr>
        <w:t xml:space="preserve">(99.9% </w:t>
      </w:r>
      <w:r>
        <w:rPr>
          <w:sz w:val="21"/>
          <w:lang w:eastAsia="ko-KR"/>
        </w:rPr>
        <w:t>포화</w:t>
      </w:r>
      <w:r>
        <w:rPr>
          <w:sz w:val="21"/>
          <w:lang w:eastAsia="ko-KR"/>
        </w:rPr>
        <w:t>)</w:t>
      </w:r>
    </w:p>
    <w:p w14:paraId="2678E331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MRT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SVF·</w:t>
      </w:r>
      <w:r>
        <w:rPr>
          <w:sz w:val="21"/>
          <w:lang w:eastAsia="ko-KR"/>
        </w:rPr>
        <w:t>태양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기하학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형태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이질성을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안정적으로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</w:t>
      </w:r>
    </w:p>
    <w:p w14:paraId="06B09B02" w14:textId="77777777" w:rsidR="007A4DE2" w:rsidRDefault="007A4DE2">
      <w:pPr>
        <w:rPr>
          <w:lang w:eastAsia="ko-KR"/>
        </w:rPr>
      </w:pPr>
    </w:p>
    <w:p w14:paraId="403744CA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정책적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함의</w:t>
      </w:r>
    </w:p>
    <w:p w14:paraId="2356C18A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피크</w:t>
      </w:r>
      <w:r>
        <w:rPr>
          <w:sz w:val="21"/>
          <w:lang w:eastAsia="ko-KR"/>
        </w:rPr>
        <w:t>(13–14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) </w:t>
      </w:r>
      <w:r>
        <w:rPr>
          <w:sz w:val="21"/>
          <w:lang w:eastAsia="ko-KR"/>
        </w:rPr>
        <w:t>대중교통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보장을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위한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필요</w:t>
      </w:r>
    </w:p>
    <w:p w14:paraId="524BA1E6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TARR &gt; 80%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우선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취약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지역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지정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지원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</w:p>
    <w:p w14:paraId="3A8EDB6F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Bridge Links (55–57°C </w:t>
      </w:r>
      <w:r>
        <w:rPr>
          <w:sz w:val="21"/>
          <w:lang w:eastAsia="ko-KR"/>
        </w:rPr>
        <w:t>구간</w:t>
      </w:r>
      <w:r>
        <w:rPr>
          <w:sz w:val="21"/>
          <w:lang w:eastAsia="ko-KR"/>
        </w:rPr>
        <w:t xml:space="preserve">) </w:t>
      </w:r>
      <w:r>
        <w:rPr>
          <w:sz w:val="21"/>
          <w:lang w:eastAsia="ko-KR"/>
        </w:rPr>
        <w:t>식별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소수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개선으로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대규모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회복</w:t>
      </w:r>
    </w:p>
    <w:p w14:paraId="1584F3DD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Thermal Catchment </w:t>
      </w:r>
      <w:r>
        <w:rPr>
          <w:sz w:val="21"/>
          <w:lang w:eastAsia="ko-KR"/>
        </w:rPr>
        <w:t>개념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의료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공원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냉방시설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분석에도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적용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</w:p>
    <w:p w14:paraId="288C2427" w14:textId="77777777" w:rsidR="007A4DE2" w:rsidRDefault="007A4DE2">
      <w:pPr>
        <w:rPr>
          <w:lang w:eastAsia="ko-KR"/>
        </w:rPr>
      </w:pPr>
    </w:p>
    <w:p w14:paraId="2353AEDB" w14:textId="77777777" w:rsidR="007A4DE2" w:rsidRDefault="00000000">
      <w:pPr>
        <w:spacing w:before="36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>【슬라이드</w:t>
      </w:r>
      <w:r>
        <w:rPr>
          <w:b/>
          <w:color w:val="1F497D"/>
          <w:sz w:val="28"/>
          <w:lang w:eastAsia="ko-KR"/>
        </w:rPr>
        <w:t xml:space="preserve"> 13</w:t>
      </w:r>
      <w:r>
        <w:rPr>
          <w:b/>
          <w:color w:val="1F497D"/>
          <w:sz w:val="28"/>
          <w:lang w:eastAsia="ko-KR"/>
        </w:rPr>
        <w:t>】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결론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및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향후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연구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방향</w:t>
      </w:r>
    </w:p>
    <w:p w14:paraId="5C67D45C" w14:textId="77777777" w:rsidR="007A4DE2" w:rsidRDefault="00000000">
      <w:pPr>
        <w:spacing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 w14:paraId="164AAE3B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결론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요약</w:t>
      </w:r>
    </w:p>
    <w:p w14:paraId="4A0ADAFC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MRT ≥ 55°C Hard Cut → 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피크에서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TARR 73.3%</w:t>
      </w:r>
    </w:p>
    <w:p w14:paraId="1D7FCF50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lastRenderedPageBreak/>
        <w:t>• 81.4%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집계구에서</w:t>
      </w:r>
      <w:r>
        <w:rPr>
          <w:sz w:val="21"/>
          <w:lang w:eastAsia="ko-KR"/>
        </w:rPr>
        <w:t xml:space="preserve"> 50% </w:t>
      </w:r>
      <w:r>
        <w:rPr>
          <w:sz w:val="21"/>
          <w:lang w:eastAsia="ko-KR"/>
        </w:rPr>
        <w:t>이상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</w:t>
      </w:r>
      <w:r>
        <w:rPr>
          <w:sz w:val="21"/>
          <w:lang w:eastAsia="ko-KR"/>
        </w:rPr>
        <w:t xml:space="preserve"> / 17.2%</w:t>
      </w:r>
      <w:r>
        <w:rPr>
          <w:sz w:val="21"/>
          <w:lang w:eastAsia="ko-KR"/>
        </w:rPr>
        <w:t>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차단</w:t>
      </w:r>
    </w:p>
    <w:p w14:paraId="4B40FAC4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오직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피크</w:t>
      </w:r>
      <w:r>
        <w:rPr>
          <w:sz w:val="21"/>
          <w:lang w:eastAsia="ko-KR"/>
        </w:rPr>
        <w:t>(13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)</w:t>
      </w:r>
      <w:proofErr w:type="spellStart"/>
      <w:r>
        <w:rPr>
          <w:sz w:val="21"/>
          <w:lang w:eastAsia="ko-KR"/>
        </w:rPr>
        <w:t>에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집중</w:t>
      </w:r>
      <w:r>
        <w:rPr>
          <w:sz w:val="21"/>
          <w:lang w:eastAsia="ko-KR"/>
        </w:rPr>
        <w:t xml:space="preserve"> — 9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>·18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영향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없음</w:t>
      </w:r>
    </w:p>
    <w:p w14:paraId="16E10EB7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결과는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측정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방법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단순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카운트</w:t>
      </w:r>
      <w:r>
        <w:rPr>
          <w:sz w:val="21"/>
          <w:lang w:eastAsia="ko-KR"/>
        </w:rPr>
        <w:t xml:space="preserve"> vs </w:t>
      </w:r>
      <w:r>
        <w:rPr>
          <w:sz w:val="21"/>
          <w:lang w:eastAsia="ko-KR"/>
        </w:rPr>
        <w:t>중력모델</w:t>
      </w:r>
      <w:r>
        <w:rPr>
          <w:sz w:val="21"/>
          <w:lang w:eastAsia="ko-KR"/>
        </w:rPr>
        <w:t>)</w:t>
      </w:r>
      <w:proofErr w:type="spellStart"/>
      <w:r>
        <w:rPr>
          <w:sz w:val="21"/>
          <w:lang w:eastAsia="ko-KR"/>
        </w:rPr>
        <w:t>에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독립적으로</w:t>
      </w:r>
      <w:r>
        <w:rPr>
          <w:sz w:val="21"/>
          <w:lang w:eastAsia="ko-KR"/>
        </w:rPr>
        <w:t xml:space="preserve"> robust</w:t>
      </w:r>
    </w:p>
    <w:p w14:paraId="52FE5055" w14:textId="77777777" w:rsidR="007A4DE2" w:rsidRDefault="007A4DE2">
      <w:pPr>
        <w:rPr>
          <w:lang w:eastAsia="ko-KR"/>
        </w:rPr>
      </w:pPr>
    </w:p>
    <w:p w14:paraId="015C9C28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위치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및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한계</w:t>
      </w:r>
    </w:p>
    <w:p w14:paraId="58DF64C0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파일럿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스터디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성동구</w:t>
      </w:r>
      <w:r>
        <w:rPr>
          <w:sz w:val="21"/>
          <w:lang w:eastAsia="ko-KR"/>
        </w:rPr>
        <w:t xml:space="preserve"> 2025</w:t>
      </w:r>
      <w:r>
        <w:rPr>
          <w:sz w:val="21"/>
          <w:lang w:eastAsia="ko-KR"/>
        </w:rPr>
        <w:t>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여름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사례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개념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확인에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초점</w:t>
      </w:r>
    </w:p>
    <w:p w14:paraId="0D28F8C3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proofErr w:type="spellStart"/>
      <w:r>
        <w:rPr>
          <w:sz w:val="21"/>
          <w:lang w:eastAsia="ko-KR"/>
        </w:rPr>
        <w:t>집계구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중심점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출발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가정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거주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분포와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괴리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</w:p>
    <w:p w14:paraId="77DC1C11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>• S-DoT 57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센서</w:t>
      </w:r>
      <w:r>
        <w:rPr>
          <w:sz w:val="21"/>
          <w:lang w:eastAsia="ko-KR"/>
        </w:rPr>
        <w:t xml:space="preserve"> IDW </w:t>
      </w:r>
      <w:r>
        <w:rPr>
          <w:sz w:val="21"/>
          <w:lang w:eastAsia="ko-KR"/>
        </w:rPr>
        <w:t>보간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 xml:space="preserve"> 550m </w:t>
      </w:r>
      <w:r>
        <w:rPr>
          <w:sz w:val="21"/>
          <w:lang w:eastAsia="ko-KR"/>
        </w:rPr>
        <w:t>간격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국지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변동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미반영</w:t>
      </w:r>
      <w:proofErr w:type="spellEnd"/>
    </w:p>
    <w:p w14:paraId="522DA01A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실내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경로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지하통로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냉방시설</w:t>
      </w:r>
      <w:r>
        <w:rPr>
          <w:sz w:val="21"/>
          <w:lang w:eastAsia="ko-KR"/>
        </w:rPr>
        <w:t xml:space="preserve">) </w:t>
      </w:r>
      <w:proofErr w:type="spellStart"/>
      <w:r>
        <w:rPr>
          <w:sz w:val="21"/>
          <w:lang w:eastAsia="ko-KR"/>
        </w:rPr>
        <w:t>미반영</w:t>
      </w:r>
      <w:proofErr w:type="spellEnd"/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접근성보다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보수적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추정</w:t>
      </w:r>
    </w:p>
    <w:p w14:paraId="3B63DCE3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</w:t>
      </w:r>
      <w:r>
        <w:rPr>
          <w:sz w:val="21"/>
          <w:lang w:eastAsia="ko-KR"/>
        </w:rPr>
        <w:t xml:space="preserve">(GPS)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행동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검증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미실시</w:t>
      </w:r>
      <w:proofErr w:type="spellEnd"/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향후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과제</w:t>
      </w:r>
    </w:p>
    <w:p w14:paraId="011DC955" w14:textId="77777777" w:rsidR="007A4DE2" w:rsidRDefault="007A4DE2">
      <w:pPr>
        <w:rPr>
          <w:lang w:eastAsia="ko-KR"/>
        </w:rPr>
      </w:pPr>
    </w:p>
    <w:p w14:paraId="6EC185B0" w14:textId="77777777" w:rsidR="007A4DE2" w:rsidRDefault="00000000">
      <w:pPr>
        <w:spacing w:before="20" w:after="40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향후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방향</w:t>
      </w:r>
    </w:p>
    <w:p w14:paraId="1132998B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공간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확장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서울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전역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또는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도시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지역으로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적용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확대</w:t>
      </w:r>
    </w:p>
    <w:p w14:paraId="5D391806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기간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연도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확장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복수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연도별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반영</w:t>
      </w:r>
    </w:p>
    <w:p w14:paraId="725B96A9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미래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시나리오</w:t>
      </w:r>
      <w:r>
        <w:rPr>
          <w:sz w:val="21"/>
          <w:lang w:eastAsia="ko-KR"/>
        </w:rPr>
        <w:t xml:space="preserve">: SSP </w:t>
      </w:r>
      <w:r>
        <w:rPr>
          <w:sz w:val="21"/>
          <w:lang w:eastAsia="ko-KR"/>
        </w:rPr>
        <w:t>기후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시나리오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미래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폭염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조건에서의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</w:t>
      </w:r>
    </w:p>
    <w:p w14:paraId="3EAFD498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</w:t>
      </w:r>
      <w:r>
        <w:rPr>
          <w:sz w:val="21"/>
          <w:lang w:eastAsia="ko-KR"/>
        </w:rPr>
        <w:t>취약계층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확장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노인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속도</w:t>
      </w:r>
      <w:r>
        <w:rPr>
          <w:sz w:val="21"/>
          <w:lang w:eastAsia="ko-KR"/>
        </w:rPr>
        <w:t xml:space="preserve">(3.0 km/h) </w:t>
      </w:r>
      <w:r>
        <w:rPr>
          <w:sz w:val="21"/>
          <w:lang w:eastAsia="ko-KR"/>
        </w:rPr>
        <w:t>적용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노인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취약성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지도</w:t>
      </w:r>
    </w:p>
    <w:p w14:paraId="7A7BA727" w14:textId="77777777" w:rsidR="007A4DE2" w:rsidRDefault="00000000">
      <w:pPr>
        <w:spacing w:before="20" w:after="40"/>
        <w:ind w:left="283"/>
        <w:rPr>
          <w:lang w:eastAsia="ko-KR"/>
        </w:rPr>
      </w:pPr>
      <w:r>
        <w:rPr>
          <w:sz w:val="21"/>
          <w:lang w:eastAsia="ko-KR"/>
        </w:rPr>
        <w:t xml:space="preserve">• Bridge Links </w:t>
      </w:r>
      <w:r>
        <w:rPr>
          <w:sz w:val="21"/>
          <w:lang w:eastAsia="ko-KR"/>
        </w:rPr>
        <w:t>체계화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개선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우선순위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링크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지도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정책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개입점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시각화</w:t>
      </w:r>
    </w:p>
    <w:p w14:paraId="74C87E7F" w14:textId="77777777" w:rsidR="007A4DE2" w:rsidRDefault="007A4DE2">
      <w:pPr>
        <w:rPr>
          <w:lang w:eastAsia="ko-KR"/>
        </w:rPr>
      </w:pPr>
    </w:p>
    <w:p w14:paraId="4AA9CD97" w14:textId="77777777" w:rsidR="007A4DE2" w:rsidRDefault="00000000">
      <w:pPr>
        <w:spacing w:before="20" w:after="40"/>
      </w:pPr>
      <w:proofErr w:type="spellStart"/>
      <w:r>
        <w:rPr>
          <w:sz w:val="21"/>
        </w:rPr>
        <w:t>감사합니다</w:t>
      </w:r>
      <w:proofErr w:type="spellEnd"/>
      <w:r>
        <w:rPr>
          <w:sz w:val="21"/>
        </w:rPr>
        <w:t>.</w:t>
      </w:r>
    </w:p>
    <w:p w14:paraId="6F40F2A5" w14:textId="77777777" w:rsidR="007A4DE2" w:rsidRDefault="007A4DE2"/>
    <w:sectPr w:rsidR="007A4DE2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2261677">
    <w:abstractNumId w:val="8"/>
  </w:num>
  <w:num w:numId="2" w16cid:durableId="304968342">
    <w:abstractNumId w:val="6"/>
  </w:num>
  <w:num w:numId="3" w16cid:durableId="481042955">
    <w:abstractNumId w:val="5"/>
  </w:num>
  <w:num w:numId="4" w16cid:durableId="538662731">
    <w:abstractNumId w:val="4"/>
  </w:num>
  <w:num w:numId="5" w16cid:durableId="1690642926">
    <w:abstractNumId w:val="7"/>
  </w:num>
  <w:num w:numId="6" w16cid:durableId="1697611445">
    <w:abstractNumId w:val="3"/>
  </w:num>
  <w:num w:numId="7" w16cid:durableId="241958947">
    <w:abstractNumId w:val="2"/>
  </w:num>
  <w:num w:numId="8" w16cid:durableId="1785274027">
    <w:abstractNumId w:val="1"/>
  </w:num>
  <w:num w:numId="9" w16cid:durableId="681207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56C"/>
    <w:rsid w:val="00034616"/>
    <w:rsid w:val="0006063C"/>
    <w:rsid w:val="000F7887"/>
    <w:rsid w:val="0015074B"/>
    <w:rsid w:val="0029639D"/>
    <w:rsid w:val="00326F90"/>
    <w:rsid w:val="004A651B"/>
    <w:rsid w:val="007A4DE2"/>
    <w:rsid w:val="00AA1D8D"/>
    <w:rsid w:val="00B47730"/>
    <w:rsid w:val="00CB0664"/>
    <w:rsid w:val="00D246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DC19DA"/>
  <w14:defaultImageDpi w14:val="300"/>
  <w15:docId w15:val="{BCAB8B68-06CD-3E43-A5CC-33C715C44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1199</Words>
  <Characters>6835</Characters>
  <Application>Microsoft Office Word</Application>
  <DocSecurity>0</DocSecurity>
  <Lines>56</Lines>
  <Paragraphs>16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신진</cp:lastModifiedBy>
  <cp:revision>2</cp:revision>
  <cp:lastPrinted>2026-05-18T08:27:00Z</cp:lastPrinted>
  <dcterms:created xsi:type="dcterms:W3CDTF">2013-12-23T23:15:00Z</dcterms:created>
  <dcterms:modified xsi:type="dcterms:W3CDTF">2026-05-22T08:16:00Z</dcterms:modified>
  <cp:category/>
</cp:coreProperties>
</file>