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怪物设计分册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所属：总册配套分册　|　范围：怪物体系 / 进化规则 / 词缀系统 / 数值公式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新增“实现进度对照”章节：当前原型实现追猎者与木桩两类敌人，难度缩放与击杀统计已生效；10 种模板与四阶段递进待实现。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本版（V3.0）主要变更：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引擎迁移：开发引擎由 Unity 6 调整为 Godot 4（4.x 稳定版），本册引擎相关表述已同步替换——ScriptableObject → Resource（.tres）、Prefab/PackedScene、C# → GDScript、Animator → AnimationTree。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内容口径：本册怪物体系与总册 V3.0、《名词设计分册》属性与词缀口径保持一致（怪物 6 项属性、无暴击、伤害为固定值）。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设计哲学总纲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每一层怪物都是上一阶段怪物的“进化体”，而非全新设计。玩家在战斗中能清晰感知到“我熟悉这个怪物，但它更强了 / 有新招了”。</w:t>
      </w:r>
    </w:p>
    <w:tbl>
      <w:tblPr>
        <w:tblStyle w:val="3"/>
        <w:tblW w:w="9663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8463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原则</w:t>
            </w:r>
          </w:p>
        </w:tc>
        <w:tc>
          <w:tcPr>
            <w:tcW w:w="84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基因守恒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每个怪物类型从第 1 层到第 8 层保持核心行为逻辑不变（近战仍是近战、远程仍是远程、飞行仍是飞行），只做数值/机制/词缀的递进升级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可学习性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玩家在第 1 层学会的应对方式（如“骷髅弓手需要优先处理”），在后续所有层数依然适用，只是容错率逐渐降低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阶段式跃升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 层为一个阶段，阶段内怪物通用；跨阶段时怪物的数值和机制有一次“档次提升”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机制叠加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/ 4 / 6 / 8 层各新增 4 种“独特机制怪物”，只在该层及其相邻层出现，为该阶段引入全新战斗维度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公平性</w:t>
            </w:r>
          </w:p>
        </w:tc>
        <w:tc>
          <w:tcPr>
            <w:tcW w:w="846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怪物设计遵循“强则必有弱点”的规则，没有无解的怪物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基础设计原则（硬性约束）</w:t>
      </w:r>
      <w:bookmarkStart w:id="0" w:name="_GoBack"/>
      <w:bookmarkEnd w:id="0"/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攻击频率约束</w:t>
      </w:r>
    </w:p>
    <w:tbl>
      <w:tblPr>
        <w:tblStyle w:val="3"/>
        <w:tblW w:w="9717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26"/>
        <w:gridCol w:w="5491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49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所有怪物攻击间隔 ≥ 2.5 秒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确保玩家有足够的反应和输出窗口（第 1 层教学期硬性约束）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高伤害技能必须带长前摇（≥1 秒）或长硬直（≥0.8 秒）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高风险 = 高回报，玩家可通过观察规避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2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高攻击频率的怪物，单次攻击伤害必须降低</w:t>
            </w:r>
          </w:p>
        </w:tc>
        <w:tc>
          <w:tcPr>
            <w:tcW w:w="549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如猎犬（攻速快但伤害 30，低于狂暴囚犯的 40）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血量与移速的关系</w:t>
      </w:r>
    </w:p>
    <w:tbl>
      <w:tblPr>
        <w:tblStyle w:val="3"/>
        <w:tblW w:w="9799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45"/>
        <w:gridCol w:w="5954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95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越难击中的怪物，血量越低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闪避型 60 血 &lt; 飞行型 40～30 血 &lt; 普通近战型 120 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攻击越高的怪物，血量越低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狂暴囚犯（攻击 40，血量 80）&lt; 监牢僵尸（攻击 25，血量 120）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血量越高的怪物，移速越慢、体积越大、越容易被击中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巨型变异老鼠（血量 250，移速 35%）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远程怪物血量 ≤ 近战怪物的 60%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 70 血 vs 监牢僵尸 120 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飞行怪物血量 ≤ 近战怪物的 40%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40 血、鬼火灵体 30 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远程怪物约束</w:t>
      </w:r>
    </w:p>
    <w:tbl>
      <w:tblPr>
        <w:tblStyle w:val="3"/>
        <w:tblW w:w="9763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54"/>
        <w:gridCol w:w="5209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规则</w:t>
            </w:r>
          </w:p>
        </w:tc>
        <w:tc>
          <w:tcPr>
            <w:tcW w:w="520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所有远程怪物血量低于同阶段近战怪物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确保玩家通过近身压制获得收益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高射程 = 低血量 + 低移速（或无法移动）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墓穴哨兵（射程 15 米，无法移动，50 血）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4554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 = 低射程 + 低攻击力</w:t>
            </w:r>
          </w:p>
        </w:tc>
        <w:tc>
          <w:tcPr>
            <w:tcW w:w="52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骷髅弓手（射程 8 米，攻击 20）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击杀时间基准（战士普通攻击，单次伤害 35）</w:t>
      </w:r>
    </w:p>
    <w:tbl>
      <w:tblPr>
        <w:tblStyle w:val="3"/>
        <w:tblW w:w="974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5"/>
        <w:gridCol w:w="2428"/>
        <w:gridCol w:w="4182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怪物类型</w:t>
            </w:r>
          </w:p>
        </w:tc>
        <w:tc>
          <w:tcPr>
            <w:tcW w:w="24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击杀所需刀数</w:t>
            </w:r>
          </w:p>
        </w:tc>
        <w:tc>
          <w:tcPr>
            <w:tcW w:w="418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对应血量区间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普通近战怪物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105～175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1～3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35～105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35～70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5～8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175～280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1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精英怪物</w:t>
            </w:r>
          </w:p>
        </w:tc>
        <w:tc>
          <w:tcPr>
            <w:tcW w:w="24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8～15 刀</w:t>
            </w:r>
          </w:p>
        </w:tc>
        <w:tc>
          <w:tcPr>
            <w:tcW w:w="418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280～525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2.5 第 1 层怪物类型全覆盖（10 种）</w:t>
      </w:r>
    </w:p>
    <w:tbl>
      <w:tblPr>
        <w:tblStyle w:val="3"/>
        <w:tblW w:w="9699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26"/>
        <w:gridCol w:w="2173"/>
        <w:gridCol w:w="37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217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对应怪物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验证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缓慢近身攻击（僵尸类）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监牢僵尸、毒瘴僵尸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移动低频低射程远程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无法移动低频远射程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普通速度近身高伤害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突刺移动近战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狱卒猎犬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飞行但血量少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飞行且低射程、血量更低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鬼火灵体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缓慢移动、高血量、体积大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高闪避低血量（补充型）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38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合计</w:t>
            </w:r>
          </w:p>
        </w:tc>
        <w:tc>
          <w:tcPr>
            <w:tcW w:w="2173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种全部覆盖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阶段划分与进化规则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阶段总览</w:t>
      </w:r>
    </w:p>
    <w:tbl>
      <w:tblPr>
        <w:tblStyle w:val="3"/>
        <w:tblW w:w="10126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2281"/>
        <w:gridCol w:w="1800"/>
        <w:gridCol w:w="3645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2281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怪物池来源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独特机制怪物</w:t>
            </w:r>
          </w:p>
        </w:tc>
        <w:tc>
          <w:tcPr>
            <w:tcW w:w="36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难度特征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 10 种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低血量、慢攻速、长前摇，教学期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4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 +50%、攻速 +30%、首现词缀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6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 +40%、多词缀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阶段三怪物全面进化变体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8 层新增 4 种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血量再 +50%、攻击翻倍、精英词缀常态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2281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全新终极怪物体系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无（全为独特精英）</w:t>
            </w:r>
          </w:p>
        </w:tc>
        <w:tc>
          <w:tcPr>
            <w:tcW w:w="36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混沌裂隙主题，混合兵种、高威胁组合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怪物进化规则表（跨阶段递进）</w:t>
      </w:r>
    </w:p>
    <w:tbl>
      <w:tblPr>
        <w:tblStyle w:val="3"/>
        <w:tblW w:w="10081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2035"/>
        <w:gridCol w:w="1619"/>
        <w:gridCol w:w="1927"/>
        <w:gridCol w:w="33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维度</w:t>
            </w:r>
          </w:p>
        </w:tc>
        <w:tc>
          <w:tcPr>
            <w:tcW w:w="20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阶段一（1-2层）</w:t>
            </w:r>
          </w:p>
        </w:tc>
        <w:tc>
          <w:tcPr>
            <w:tcW w:w="161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阶段二（3-4层）</w:t>
            </w:r>
          </w:p>
        </w:tc>
        <w:tc>
          <w:tcPr>
            <w:tcW w:w="19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阶段三（5-6层）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阶段四（7-8层）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B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1.5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2.25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 × 3.5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A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1.3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1.8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 × 2.8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S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1.1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1.2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S × 1.3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I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0.85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0.7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I × 0.55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前摇时间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基准值 W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0.9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0.8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W × 0.65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词缀数量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个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特殊机制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个新增行为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个新增行为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个新增行为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击杀所需刀数（战士）</w:t>
            </w:r>
          </w:p>
        </w:tc>
        <w:tc>
          <w:tcPr>
            <w:tcW w:w="203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3～5 刀</w:t>
            </w:r>
          </w:p>
        </w:tc>
        <w:tc>
          <w:tcPr>
            <w:tcW w:w="161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5～8 刀</w:t>
            </w:r>
          </w:p>
        </w:tc>
        <w:tc>
          <w:tcPr>
            <w:tcW w:w="19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刀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注：以上为“普通怪物”的进化规则。精英怪物在上述基础上再乘以额外系数（血量 ×1.5～2.0，攻击 ×1.3～1.5）。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十种基础怪物模板（四阶段横向对比）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本表将四个阶段共 40 种基础怪物（10 种 × 4 阶段）的数值与机制变化横向对比。独特机制怪物与第 9 层独立池见第 5、6 章。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 ① 缓慢近身型（基础僵尸类）</w:t>
      </w:r>
    </w:p>
    <w:tbl>
      <w:tblPr>
        <w:tblStyle w:val="3"/>
        <w:tblW w:w="10072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2372"/>
        <w:gridCol w:w="2445"/>
        <w:gridCol w:w="2855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237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4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285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监牢僵尸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墓穴僵尸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熔炉僵尸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虚空僵尸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180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270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33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50%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55%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66%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78%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3.5 秒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 20% 概率召唤 1 只骷髅小兵（60 血，10 攻）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 2 只熔炉小鬼（100 血，20 攻，死亡自爆 30 伤）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召唤虚空裂痕（持续 6 秒，踏入每秒 40 伤 + 毒气层数 +1）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2372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24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 刀</w:t>
            </w:r>
          </w:p>
        </w:tc>
        <w:tc>
          <w:tcPr>
            <w:tcW w:w="285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12～14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4.2 ② 缓慢近身型 · 变体（毒 / 自爆类）</w:t>
      </w:r>
    </w:p>
    <w:tbl>
      <w:tblPr>
        <w:tblStyle w:val="3"/>
        <w:tblW w:w="1034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2008"/>
        <w:gridCol w:w="1600"/>
        <w:gridCol w:w="2409"/>
        <w:gridCol w:w="3128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200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40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毒瘴僵尸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腐毒僵尸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硫磺僵尸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熵毒僵尸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225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350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47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45%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60%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71%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死亡释放毒雾（2 米，每秒 10 伤，持续 3 秒）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死亡毒雾扩大 + 攻击附毒 DoT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死亡毒雾变硫磺爆炸（4 米，40 伤，点燃地面 5 秒）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死亡释放熵毒领域（5 米，每秒 25 伤 + 毒气层数 +1）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200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  <w:tc>
          <w:tcPr>
            <w:tcW w:w="31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4.3 ③ 移动低频低射程远程型</w:t>
      </w:r>
    </w:p>
    <w:tbl>
      <w:tblPr>
        <w:tblStyle w:val="3"/>
        <w:tblW w:w="10326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926"/>
        <w:gridCol w:w="1928"/>
        <w:gridCol w:w="2245"/>
        <w:gridCol w:w="3027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9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92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224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302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骸骨弓手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炎骨弓手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虚空弓手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158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47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80%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88%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96%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104%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米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米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 米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被近身后退（≤5 米）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被近身时射速翻倍 3 秒（仅 1 次/战斗）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箭矢命中后爆炸（范围 2 米，20 伤）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箭矢分裂为 2 支（各 50% 伤害）并标记玩家（移速 -20%，6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92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</w:t>
            </w:r>
          </w:p>
        </w:tc>
        <w:tc>
          <w:tcPr>
            <w:tcW w:w="1928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2245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3027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4.4 ④ 固定远射程型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虚空哨卫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98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无法移动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 米（全屏）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 次射击后发射穿透箭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射击点留下火焰区域（每秒 20 伤，4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射击后产生虚空回响（范围内减速 30%、每秒 15 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4.5 ⑤ 普通速度近身高伤害型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狂乱囚徒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狂怒恶魔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虚空狂战士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154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105%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116%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126%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137%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主动追击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血量＜30% 狂暴（攻速 +40%、移速 +20%，5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每命中一次自身攻击 +10%（最多 5 层，8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每命中一次玩家治疗 -15%（最多 5 层，10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5～6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4.6 ⑥ 突进近战型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骸骨猎犬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熔岩猎犬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虚空猎犬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144%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156%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2.1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突进距离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突进失败后硬直 0.5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突进失败后留下减速陷阱（50%，3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突进路径留下熔岩痕迹（每秒 20 伤，4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命中后定身 1.5 秒，定身期间毒气层数 +1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6～7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9～11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4.7 ⑦ 飞行近战型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虚空蝠群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110%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121%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143%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飞行高度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米（需跳劈或远程）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受击后退 0.3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受击后分裂为 2 只小蝙蝠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命中后自身闪避 +30%（3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命中后瞬移至玩家背后（下次攻击 +50% 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4.8 ⑧ 飞行低血量远程型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鬼火灵体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怨灵火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熵能幽灵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69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90%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99%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108%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117%</w:t>
            </w:r>
          </w:p>
        </w:tc>
      </w:tr>
      <w:tr>
        <w:tblPrEx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 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发射后自身后退 2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发射 3 发灵体弹（扇形散射），发射后瞬移 3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命中后减速玩家 30%（3 秒），发射后分裂 2 个幻影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命中后随机交换玩家与怪物位置（传送 ≤8 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3～4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4.9 ⑨ 缓慢高血量大体积型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墓穴巨鼠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熔岩巨兽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虚空巨兽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375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563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875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115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35%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39%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46%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秒恐惧吼叫（玩家移速 -30%，3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8 秒熔岩光环（4 米，每秒 20 伤）；站熔岩地面每秒回 15 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6 秒虚空引力（牵引玩家 2 秒，期间每秒 30 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7～8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16～18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25～28 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4.10 ⑩ 高闪避低血量型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阶段二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虚空魅影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135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210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106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 85%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94%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102%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111%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4.0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2.4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1.7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特殊行为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被命中后闪避失效 2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闪避成功后瞬移至玩家背后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命中后进入灰烬形态（闪避 +50%、移速 +30%，4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闪避成功后隐身 3 秒，退出隐身时突袭 +50% 伤害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击杀刀数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4～5 刀（命中）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6～7 刀（命中）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独特机制怪物（16 种）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第 2 层新增（阶段一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矿道自爆者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 · 高威胁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死亡时自爆（范围 3 米，40 伤害），前摇 1.5 秒（可被攻击提前引爆）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轨道投弹手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投掷延时炸弹（3 秒后爆炸），炸弹可被攻击弹回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暗影潜伏者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常态隐身（半透明），攻击时显形，受击后短暂显形 3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矿晶甲虫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常驻护甲减伤 30%，累计受到 300 伤害后护甲碎裂（减伤失效）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第 4 层新增（阶段二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水孢行者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死亡后分裂为 2 只小型水孢（血量/攻击减半），需二次击杀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毒腺蛙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攻击后留下毒液区域（持续 5 秒，每秒 15 伤），毒液区域内怪物获得回血（每秒 +10）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湿地伏击者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潜伏于地面，玩家靠近 3 米内突袭（高伤害），突袭前地面有 0.5 秒水纹提示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沼泽巨人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秒释放范围水波（减速玩家 40%，4 秒），自身获得加速 +20%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5.3 第 6 层新增（阶段三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6-19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硫磺元素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射出的火球弹射 2 次（弹跳命中仍造成伤害），飞行轨迹为弧线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熔炉核心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周期性全屏脉冲（每秒 15 伤，3 秒），脉冲期间自身无敌（需打掉周围 3 个护盾发生器）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高闪避近战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攻击命中后进入灰烬形态（闪避 +50%、移速 +30%，4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炎魔幼体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高血量中速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15 秒释放火焰光环（范围 4 米，每秒 40 伤，4 秒），逼迫玩家远离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5.4 第 8 层新增（阶段四 · 4 种）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独特机制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虚空猎手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突进距离翻倍（4 米），命中后定身 1.5 秒，定身期间毒气层数 +1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熵能浮体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攻击后标记玩家（6 秒），标记期间 Boss/精英对该玩家伤害 +20%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时间畸变者（小怪版）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攻击后减速玩家 50%（3 秒），自身获得攻速 +30%（3 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8-26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虚无守卫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高血量中速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每受到一次攻击自身伤害 +5%（最多 10 层），需快速击杀而非拖延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第 9 层「混沌裂隙」终极怪物池（8 种）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9 层为隐藏层，怪物池为全新设计（不是任何已有怪物的进化体），共 8 种，全部为精英级（带 2～3 个词缀），无普通怪物。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名称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混沌利刃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突进近战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攻击附带真实伤害（无视护甲），移速极快（玩家 140%）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裂隙射手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同时射出 3 支箭（散射），每支 60 伤害，攻击间隔 2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扭曲巨兽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10 秒释放全屏引力（拉向 Boss，3 秒），需反向跑动挣脱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熵能幽魂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攻击命中后随机交换玩家与怪物位置（小范围传送干扰）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虚空吞噬者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缓慢近身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每击杀一个单位（包括其他怪物）恢复 20% 血量并增大体型（伤害 +10%）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混沌幼蛛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攻击后分裂为 2 只小蜘蛛（血量减半），小蜘蛛攻击后再次分裂（最多 2 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暗影哨兵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固定远程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20 秒生成护盾（吸收 200 伤害），护盾存在期间免疫控制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破坏神投影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高血量近战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最终 Boss 的小型投影，继承最终 Boss 基础技能 1 个，伤害减半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词缀系统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7.1 词缀配置规则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普通怪物词缀数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精英怪物词缀数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可用词缀池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阶段一（1-2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无（纯教学）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阶段二（3-4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阶段三（5-6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快速、强壮、燃烧、冰冻、复仇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阶段四（7-8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快速、强壮、燃烧、冰冻、复仇、不朽、吸血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全部精英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含专属词缀：虚空、混沌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7.2 词缀效果说明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效果示例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威胁特征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移速与攻击频率提升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压缩玩家反应时间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强壮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攻击力与击退效果提升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单次命中代价更高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燃烧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攻击附加持续灼烧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考验续航与净化管理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冰冻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攻击附加减速/冻结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限制走位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复仇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受击一定比例反伤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迫使玩家控制输出节奏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血量低于阈值时短暂免伤/回血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需要爆发斩杀或机制处理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吸血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造成伤害时回复自身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考验持续压制能力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虚空（第 9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传送/空间干扰类效果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打乱站位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混沌（第 9 层）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随机增益/减益组合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不可预测性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数值公式（Godot 配置参考）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8.1 基础数值公式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阶段编号：阶段一=1，阶段二=2，阶段三=3，阶段四=4；精英系数：普通怪=0，精英怪=1。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数值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计算公式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BaseHP × (1.5^(阶段-1)) × (1 + 0.2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BaseATK × (1.3^(阶段-1)) × (1.3^(阶段-1)) × (1 + 0.2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BaseSPD × (1 + 0.05 × (阶段-1)) × (1 + 0.1 × 精英系数)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攻击间隔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BaseInterval × (0.85^(阶段-1))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前摇时间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BaseWindup × (0.9^(阶段-1))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8.2 Godot 落地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每个怪物类型一个 Resource（MonsterTypeConfig，.tres），包含 4 个阶段的数值表与行为触发器列表。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词缀以 Buff Resource 配置，运行期由 Modifier 框架叠加到怪物属性。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怪物 PackedScene 按类型共享骨架与动画状态机（AnimationTree），阶段差异通过数值与行为组件切换实现，避免每层新建模型。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汇总表：各层怪物数量与构成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怪物总数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其中基础进化体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其中独特机制（新增）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词缀情况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无词缀（仅有环境联动）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0～1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种（二次进化体）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1～2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种（三次进化体）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个词缀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种（全新）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种（全部精英）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2～3 个专属词缀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10. 可扩展性说明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基础 10 种覆盖所有类型：近战、远程、飞行、高血、高闪、突进——任何后续层数的新怪物都可以在框架内找到对应“基因模板”。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进化路线清晰：每个怪物的阶段升级路径是线性的——数值提升 → 新增行为 → 词缀附加 → 精英化。程序只需配置 4 个阶段的数值表和新增行为触发器。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独特机制怪物可复用：第 2 / 4 / 6 / 8 层新增的独特机制怪在后续阶段可作为“精英变体”重新出现（例如第 4 层“水孢行者”在第 6 层可变为“剧毒水孢行者”）。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第 9 层独立池：不依赖任何已有模板，给玩家带来“全新恐惧”，同时不破坏前 8 层的递进逻辑。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11. 设计验证：基础约束逐条检查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约束条件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第 1 层 10 种落实情况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状态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攻击频率 ≥2.5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所有怪物攻击间隔 ≥3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高伤害带长前摇/硬直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狂暴囚犯（前摇 0.6 秒 + 硬直 0.8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远程血量 ≤ 近战 60%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骷髅弓手 70 vs 监牢僵尸 120（58%）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飞行血量 ≤ 近战 40%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40（33%）、鬼火灵体 30（25%）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越难命中血越低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迷雾幽灵 60 &lt; 监牢僵尸 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攻击越高血越低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狂暴囚犯 80 &lt; 监牢僵尸 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高血量低移速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巨型变异老鼠 250 血，移速 35%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普通怪 3～5 刀击杀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以战士伤害 35 计算均符合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飞行怪 1～2 刀击杀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石翼蝙蝠 2 刀、鬼火灵体 1 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种全覆盖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大类全部覆盖，额外补充 1 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通过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阶段二以后，攻击间隔 ≥2.5 秒的硬性约束放宽为阶段特征（阶段三/四部分怪物攻速更快），属于预期内的难度跃升。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一句话总结：每一层怪物玩家都认识，但每一层都比上一层更危险。玩家在第 1 层学到的战斗直觉，将在第 8 层被推向极限——而第 9 层，将彻底颠覆一切。</w:t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追猎者（Chaser）：NavigationAgent2D 寻路追击玩家，接触伤害带冷却；生命与伤害按难度缩放（简单 0.8 / 普通 1.0 / 困难 1.3）。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木桩敌人（Dummy）：受击掉血、死亡掉落装备、2 秒后复活，用于验证伤害公式与掉落。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击杀统计：敌人死亡计入击杀数并触发掉落；Boss 房清除计入 Boss 击杀；结算页展示击杀/精英/Boss 计数。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10 种怪物模板（近战/远程/飞行/高血/高闪/突进等）仅在设计稿；精英怪词缀与稀有掉落权重未实现。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每 2 层一个阶段的数值与行为递进、Boss 专属技能组未实现。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怪物掉落池：当前统一使用白装模板池随机掉落，未按怪物种类配置。</w:t>
      </w: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595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2026-08-11T08:24:38Z</dcterms:modified>
  <dc:title>《噬铁者》怪物设计分册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