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API技术文档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宋体" w:cs="Verdana"/>
          <w:color w:val="000000"/>
          <w:kern w:val="0"/>
          <w:sz w:val="18"/>
          <w:szCs w:val="18"/>
          <w:lang w:val="en-US" w:eastAsia="zh-CN" w:bidi="ar"/>
        </w:rPr>
        <w:t>1</w:t>
      </w:r>
      <w:r>
        <w:rPr>
          <w:rFonts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， 接口统一使用 utf8 编码 json 格式；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宋体" w:cs="Verdana"/>
          <w:color w:val="000000"/>
          <w:kern w:val="0"/>
          <w:sz w:val="18"/>
          <w:szCs w:val="18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， 未做特别说明的时间格式,一律使用 yyyy-MM-dd HH:mm:ss 格式；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宋体" w:cs="Verdana"/>
          <w:color w:val="000000"/>
          <w:kern w:val="0"/>
          <w:sz w:val="18"/>
          <w:szCs w:val="18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， 时间戳没有说明都是以秒为单位；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宋体" w:cs="Verdana"/>
          <w:color w:val="000000"/>
          <w:kern w:val="0"/>
          <w:sz w:val="18"/>
          <w:szCs w:val="18"/>
          <w:lang w:val="en-US" w:eastAsia="zh-CN" w:bidi="ar"/>
        </w:rPr>
        <w:t>4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， 没有特殊说明，返回数据都是英文；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bookmarkStart w:id="0" w:name="_Toc65241552"/>
      <w:r>
        <w:t>响应</w:t>
      </w:r>
      <w:bookmarkEnd w:id="0"/>
      <w:r>
        <w:rPr>
          <w:rFonts w:hint="eastAsia"/>
          <w:lang w:val="en-US" w:eastAsia="zh-CN"/>
        </w:rPr>
        <w:t>格式</w:t>
      </w:r>
    </w:p>
    <w:p>
      <w:pPr>
        <w:rPr>
          <w:rFonts w:hint="eastAsia"/>
        </w:rPr>
      </w:pPr>
    </w:p>
    <w:p>
      <w:pPr>
        <w:ind w:firstLine="0" w:firstLineChars="0"/>
      </w:pPr>
      <w:r>
        <w:t>{   "resultBody":true,</w:t>
      </w:r>
    </w:p>
    <w:p>
      <w:pPr>
        <w:ind w:firstLine="0" w:firstLineChars="0"/>
      </w:pPr>
      <w:r>
        <w:t xml:space="preserve">    "resultMsg":null,</w:t>
      </w:r>
    </w:p>
    <w:p>
      <w:pPr>
        <w:ind w:firstLine="0" w:firstLineChars="0"/>
      </w:pPr>
      <w:r>
        <w:t xml:space="preserve">    "resultCode":200</w:t>
      </w:r>
    </w:p>
    <w:p>
      <w:r>
        <w:t>}</w:t>
      </w:r>
    </w:p>
    <w:p/>
    <w:p/>
    <w:p>
      <w:pPr>
        <w:pStyle w:val="8"/>
        <w:numPr>
          <w:ilvl w:val="0"/>
          <w:numId w:val="2"/>
        </w:numPr>
        <w:spacing w:before="156" w:beforeLines="50" w:after="156" w:afterLines="50"/>
        <w:ind w:firstLineChars="0"/>
        <w:rPr>
          <w:rFonts w:ascii="Times New Roman" w:hAnsi="Times New Roman" w:eastAsia="宋体" w:cs="Times New Roman"/>
          <w:b/>
          <w:kern w:val="0"/>
          <w:szCs w:val="20"/>
        </w:rPr>
      </w:pPr>
      <w:r>
        <w:rPr>
          <w:rFonts w:ascii="Times New Roman" w:hAnsi="Times New Roman" w:eastAsia="宋体" w:cs="Times New Roman"/>
          <w:b/>
          <w:kern w:val="0"/>
          <w:szCs w:val="20"/>
        </w:rPr>
        <w:t>响应参数result</w:t>
      </w:r>
      <w:r>
        <w:rPr>
          <w:rFonts w:hint="eastAsia" w:ascii="Times New Roman" w:hAnsi="Times New Roman" w:eastAsia="宋体" w:cs="Times New Roman"/>
          <w:b/>
          <w:kern w:val="0"/>
          <w:szCs w:val="20"/>
          <w:lang w:val="en-US" w:eastAsia="zh-CN"/>
        </w:rPr>
        <w:t>_code</w:t>
      </w:r>
      <w:r>
        <w:rPr>
          <w:rFonts w:ascii="Times New Roman" w:hAnsi="Times New Roman" w:eastAsia="宋体" w:cs="Times New Roman"/>
          <w:b/>
          <w:kern w:val="0"/>
          <w:szCs w:val="20"/>
        </w:rPr>
        <w:t>说明</w:t>
      </w:r>
    </w:p>
    <w:p>
      <w:pPr>
        <w:rPr>
          <w:rFonts w:hint="default"/>
          <w:lang w:val="en-US" w:eastAsia="zh-CN"/>
        </w:rPr>
      </w:pPr>
    </w:p>
    <w:tbl>
      <w:tblPr>
        <w:tblStyle w:val="6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7088"/>
        <w:gridCol w:w="1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62" w:type="dxa"/>
            <w:shd w:val="clear" w:color="auto" w:fill="D8D8D8" w:themeFill="background1" w:themeFillShade="D9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ascii="微软雅黑" w:hAnsi="微软雅黑" w:eastAsia="微软雅黑" w:cs="Calibri"/>
                <w:color w:val="000000"/>
                <w:sz w:val="16"/>
              </w:rPr>
              <w:t>序号</w:t>
            </w:r>
          </w:p>
        </w:tc>
        <w:tc>
          <w:tcPr>
            <w:tcW w:w="7088" w:type="dxa"/>
            <w:shd w:val="clear" w:color="auto" w:fill="D8D8D8" w:themeFill="background1" w:themeFillShade="D9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ascii="微软雅黑" w:hAnsi="微软雅黑" w:eastAsia="微软雅黑" w:cs="Calibri"/>
                <w:color w:val="000000"/>
                <w:sz w:val="16"/>
              </w:rPr>
              <w:t>消息列表</w:t>
            </w:r>
          </w:p>
        </w:tc>
        <w:tc>
          <w:tcPr>
            <w:tcW w:w="1978" w:type="dxa"/>
            <w:shd w:val="clear" w:color="auto" w:fill="D8D8D8" w:themeFill="background1" w:themeFillShade="D9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hint="eastAsia" w:ascii="微软雅黑" w:hAnsi="微软雅黑" w:eastAsia="微软雅黑" w:cs="Calibri"/>
                <w:color w:val="000000"/>
                <w:sz w:val="16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ind w:firstLine="0" w:firstLineChars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1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ind w:firstLine="0" w:firstLineChars="0"/>
              <w:jc w:val="both"/>
              <w:rPr>
                <w:rFonts w:hint="default" w:ascii="Tahoma" w:hAnsi="Tahoma" w:cs="Tahoma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cs="Tahoma"/>
                <w:color w:val="000000"/>
                <w:sz w:val="18"/>
                <w:szCs w:val="18"/>
                <w:lang w:val="en-US" w:eastAsia="zh-CN"/>
              </w:rPr>
              <w:t>200</w:t>
            </w: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ind w:firstLine="0" w:firstLineChars="0"/>
              <w:rPr>
                <w:rFonts w:hint="eastAsia" w:ascii="微软雅黑" w:hAnsi="微软雅黑" w:eastAsia="微软雅黑" w:cs="Calibri"/>
                <w:color w:val="000000"/>
                <w:sz w:val="16"/>
                <w:lang w:val="en-US" w:eastAsia="zh-CN"/>
              </w:rPr>
            </w:pPr>
            <w:r>
              <w:rPr>
                <w:rFonts w:hint="eastAsia" w:ascii="微软雅黑" w:hAnsi="微软雅黑" w:eastAsia="微软雅黑" w:cs="Calibri"/>
                <w:color w:val="000000"/>
                <w:sz w:val="16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ind w:firstLine="0" w:firstLineChars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2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ind w:firstLine="0" w:firstLineChars="0"/>
              <w:jc w:val="both"/>
              <w:rPr>
                <w:rFonts w:hint="default" w:ascii="Tahoma" w:hAnsi="Tahoma" w:cs="Tahoma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cs="Tahoma"/>
                <w:color w:val="000000"/>
                <w:sz w:val="18"/>
                <w:szCs w:val="18"/>
                <w:lang w:val="en-US" w:eastAsia="zh-CN"/>
              </w:rPr>
              <w:t>4001</w:t>
            </w: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ind w:firstLine="0" w:firstLineChars="0"/>
              <w:rPr>
                <w:rFonts w:hint="default" w:ascii="微软雅黑" w:hAnsi="微软雅黑" w:eastAsia="微软雅黑" w:cs="Calibri"/>
                <w:color w:val="000000"/>
                <w:sz w:val="16"/>
                <w:lang w:val="en-US" w:eastAsia="zh-CN"/>
              </w:rPr>
            </w:pPr>
            <w:r>
              <w:rPr>
                <w:rFonts w:hint="eastAsia" w:ascii="微软雅黑" w:hAnsi="微软雅黑" w:eastAsia="微软雅黑" w:cs="Calibri"/>
                <w:color w:val="000000"/>
                <w:sz w:val="16"/>
                <w:lang w:val="en-US" w:eastAsia="zh-CN"/>
              </w:rPr>
              <w:t>记录存在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ind w:firstLine="0" w:firstLineChars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3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ind w:firstLine="0" w:firstLineChars="0"/>
              <w:jc w:val="both"/>
              <w:rPr>
                <w:rFonts w:hint="default" w:ascii="Tahoma" w:hAnsi="Tahoma" w:cs="Tahoma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cs="Tahoma"/>
                <w:color w:val="000000"/>
                <w:sz w:val="18"/>
                <w:szCs w:val="18"/>
                <w:lang w:val="en-US" w:eastAsia="zh-CN"/>
              </w:rPr>
              <w:t>4002</w:t>
            </w: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ind w:firstLine="0" w:firstLineChars="0"/>
              <w:rPr>
                <w:rFonts w:hint="default" w:ascii="微软雅黑" w:hAnsi="微软雅黑" w:eastAsia="微软雅黑" w:cs="Calibri"/>
                <w:color w:val="000000"/>
                <w:sz w:val="16"/>
                <w:lang w:val="en-US" w:eastAsia="zh-CN"/>
              </w:rPr>
            </w:pPr>
            <w:r>
              <w:rPr>
                <w:rFonts w:hint="eastAsia" w:ascii="微软雅黑" w:hAnsi="微软雅黑" w:eastAsia="微软雅黑" w:cs="Calibri"/>
                <w:color w:val="000000"/>
                <w:sz w:val="16"/>
                <w:lang w:val="en-US" w:eastAsia="zh-CN"/>
              </w:rPr>
              <w:t>保存异常</w:t>
            </w:r>
            <w:bookmarkStart w:id="3" w:name="_GoBack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ind w:firstLine="0" w:firstLineChars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4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ind w:firstLine="0" w:firstLineChars="0"/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ind w:firstLine="0" w:firstLineChars="0"/>
              <w:rPr>
                <w:rFonts w:ascii="微软雅黑" w:hAnsi="微软雅黑" w:eastAsia="微软雅黑" w:cs="Calibri"/>
                <w:color w:val="000000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ind w:firstLine="0" w:firstLineChars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5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ind w:firstLine="0" w:firstLineChars="0"/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ind w:firstLine="0" w:firstLineChars="0"/>
              <w:rPr>
                <w:rFonts w:ascii="微软雅黑" w:hAnsi="微软雅黑" w:eastAsia="微软雅黑" w:cs="Calibri"/>
                <w:color w:val="000000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ind w:firstLine="0" w:firstLineChars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6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ind w:firstLine="0" w:firstLineChars="0"/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ind w:firstLine="0" w:firstLineChars="0"/>
              <w:rPr>
                <w:rFonts w:ascii="微软雅黑" w:hAnsi="微软雅黑" w:eastAsia="微软雅黑" w:cs="Calibri"/>
                <w:color w:val="000000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ind w:firstLine="0" w:firstLineChars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7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ind w:firstLine="0" w:firstLineChars="0"/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ind w:firstLine="0" w:firstLineChars="0"/>
              <w:rPr>
                <w:rFonts w:ascii="微软雅黑" w:hAnsi="微软雅黑" w:eastAsia="微软雅黑" w:cs="Calibri"/>
                <w:color w:val="000000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ind w:firstLine="0" w:firstLineChars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8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ind w:firstLine="0" w:firstLineChars="0"/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ind w:firstLine="0" w:firstLineChars="0"/>
              <w:rPr>
                <w:rFonts w:ascii="微软雅黑" w:hAnsi="微软雅黑" w:eastAsia="微软雅黑" w:cs="Calibri"/>
                <w:color w:val="000000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ind w:firstLine="0" w:firstLineChars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9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ind w:firstLine="0" w:firstLineChars="0"/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ind w:firstLine="0" w:firstLineChars="0"/>
              <w:rPr>
                <w:rFonts w:ascii="微软雅黑" w:hAnsi="微软雅黑" w:eastAsia="微软雅黑" w:cs="Calibri"/>
                <w:color w:val="000000"/>
                <w:sz w:val="16"/>
              </w:rPr>
            </w:pPr>
          </w:p>
        </w:tc>
      </w:tr>
    </w:tbl>
    <w:p/>
    <w:p/>
    <w:p/>
    <w:p/>
    <w:p/>
    <w:p/>
    <w:p>
      <w:pPr>
        <w:rPr>
          <w:rFonts w:hint="eastAsia"/>
        </w:rPr>
      </w:pPr>
    </w:p>
    <w:p>
      <w:pPr>
        <w:pStyle w:val="8"/>
        <w:numPr>
          <w:ilvl w:val="0"/>
          <w:numId w:val="2"/>
        </w:numPr>
        <w:spacing w:before="156" w:beforeLines="50" w:after="156" w:afterLines="50"/>
        <w:ind w:firstLineChars="0"/>
        <w:rPr>
          <w:rFonts w:ascii="Times New Roman" w:hAnsi="Times New Roman" w:eastAsia="宋体" w:cs="Times New Roman"/>
          <w:b/>
          <w:kern w:val="0"/>
          <w:szCs w:val="20"/>
        </w:rPr>
      </w:pPr>
      <w:r>
        <w:rPr>
          <w:rFonts w:ascii="Times New Roman" w:hAnsi="Times New Roman" w:eastAsia="宋体" w:cs="Times New Roman"/>
          <w:b/>
          <w:kern w:val="0"/>
          <w:szCs w:val="20"/>
        </w:rPr>
        <w:t>响应参数resultMsg说明</w:t>
      </w:r>
    </w:p>
    <w:tbl>
      <w:tblPr>
        <w:tblStyle w:val="6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7088"/>
        <w:gridCol w:w="1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62" w:type="dxa"/>
            <w:shd w:val="clear" w:color="auto" w:fill="D8D8D8" w:themeFill="background1" w:themeFillShade="D9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ascii="微软雅黑" w:hAnsi="微软雅黑" w:eastAsia="微软雅黑" w:cs="Calibri"/>
                <w:color w:val="000000"/>
                <w:sz w:val="16"/>
              </w:rPr>
              <w:t>序号</w:t>
            </w:r>
          </w:p>
        </w:tc>
        <w:tc>
          <w:tcPr>
            <w:tcW w:w="7088" w:type="dxa"/>
            <w:shd w:val="clear" w:color="auto" w:fill="D8D8D8" w:themeFill="background1" w:themeFillShade="D9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ascii="微软雅黑" w:hAnsi="微软雅黑" w:eastAsia="微软雅黑" w:cs="Calibri"/>
                <w:color w:val="000000"/>
                <w:sz w:val="16"/>
              </w:rPr>
              <w:t>消息列表</w:t>
            </w:r>
          </w:p>
        </w:tc>
        <w:tc>
          <w:tcPr>
            <w:tcW w:w="1978" w:type="dxa"/>
            <w:shd w:val="clear" w:color="auto" w:fill="D8D8D8" w:themeFill="background1" w:themeFillShade="D9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hint="eastAsia" w:ascii="微软雅黑" w:hAnsi="微软雅黑" w:eastAsia="微软雅黑" w:cs="Calibri"/>
                <w:color w:val="000000"/>
                <w:sz w:val="16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ind w:firstLine="0" w:firstLineChars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1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ind w:firstLine="0" w:firstLineChars="0"/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Check success</w:t>
            </w: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ind w:firstLine="0" w:firstLineChars="0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ascii="微软雅黑" w:hAnsi="微软雅黑" w:eastAsia="微软雅黑" w:cs="Calibri"/>
                <w:color w:val="000000"/>
                <w:sz w:val="16"/>
              </w:rPr>
              <w:t>校验成功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ind w:firstLine="0" w:firstLineChars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2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ind w:firstLine="0" w:firstLineChars="0"/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parameter is null!</w:t>
            </w: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ind w:firstLine="0" w:firstLineChars="0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ascii="微软雅黑" w:hAnsi="微软雅黑" w:eastAsia="微软雅黑" w:cs="Calibri"/>
                <w:color w:val="000000"/>
                <w:sz w:val="16"/>
              </w:rPr>
              <w:t>参数为空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ind w:firstLine="0" w:firstLineChars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3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ind w:firstLine="0" w:firstLineChars="0"/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parameter[eventDate] is null!</w:t>
            </w: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ind w:firstLine="0" w:firstLineChars="0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ascii="微软雅黑" w:hAnsi="微软雅黑" w:eastAsia="微软雅黑" w:cs="Calibri"/>
                <w:color w:val="000000"/>
                <w:sz w:val="16"/>
              </w:rPr>
              <w:t>eventDate值为空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ind w:firstLine="0" w:firstLineChars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4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ind w:firstLine="0" w:firstLineChars="0"/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parameter[eventDate] must be 'yyyy-MM-dd HH:mm:ss'!</w:t>
            </w: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ind w:firstLine="0" w:firstLineChars="0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ascii="微软雅黑" w:hAnsi="微软雅黑" w:eastAsia="微软雅黑" w:cs="Calibri"/>
                <w:color w:val="000000"/>
                <w:sz w:val="16"/>
              </w:rPr>
              <w:t>时间格式不对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ind w:firstLine="0" w:firstLineChars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5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ind w:firstLine="0" w:firstLineChars="0"/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parameter[billId] is null!</w:t>
            </w: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ind w:firstLine="0" w:firstLineChars="0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ascii="微软雅黑" w:hAnsi="微软雅黑" w:eastAsia="微软雅黑" w:cs="Calibri"/>
                <w:color w:val="000000"/>
                <w:sz w:val="16"/>
              </w:rPr>
              <w:t>billId值为空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ind w:firstLine="0" w:firstLineChars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6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ind w:firstLine="0" w:firstLineChars="0"/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parameter[billType] is null!</w:t>
            </w: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ind w:firstLine="0" w:firstLineChars="0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ascii="微软雅黑" w:hAnsi="微软雅黑" w:eastAsia="微软雅黑" w:cs="Calibri"/>
                <w:color w:val="000000"/>
                <w:sz w:val="16"/>
              </w:rPr>
              <w:t>billType值为空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ind w:firstLine="0" w:firstLineChars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7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ind w:firstLine="0" w:firstLineChars="0"/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parameter[billType] must be one of the values(SHIPMENT|ORDER|MAWB|TASK).</w:t>
            </w: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ind w:firstLine="0" w:firstLineChars="0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ascii="微软雅黑" w:hAnsi="微软雅黑" w:eastAsia="微软雅黑" w:cs="Calibri"/>
                <w:color w:val="000000"/>
                <w:sz w:val="16"/>
              </w:rPr>
              <w:t>billType类型不对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ind w:firstLine="0" w:firstLineChars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8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ind w:firstLine="0" w:firstLineChars="0"/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parameter[stopNum|locationShortName|locationName] can not be null at the same time!</w:t>
            </w: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ind w:firstLine="0" w:firstLineChars="0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ascii="微软雅黑" w:hAnsi="微软雅黑" w:eastAsia="微软雅黑" w:cs="Calibri"/>
                <w:color w:val="000000"/>
                <w:sz w:val="16"/>
              </w:rPr>
              <w:t>地点值为空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ind w:firstLine="0" w:firstLineChars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9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ind w:firstLine="0" w:firstLineChars="0"/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parameter[serviceProvider] is null!</w:t>
            </w: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ind w:firstLine="0" w:firstLineChars="0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ascii="微软雅黑" w:hAnsi="微软雅黑" w:eastAsia="微软雅黑" w:cs="Calibri"/>
                <w:color w:val="000000"/>
                <w:sz w:val="16"/>
              </w:rPr>
              <w:t>ServiceProvider值为空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65241578"/>
      <w:r>
        <w:rPr>
          <w:rFonts w:hint="eastAsia"/>
        </w:rPr>
        <w:t>HTTP异常CODE</w:t>
      </w:r>
      <w:bookmarkEnd w:id="1"/>
    </w:p>
    <w:p>
      <w:pPr>
        <w:rPr>
          <w:rFonts w:hint="eastAsia"/>
        </w:rPr>
      </w:pP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1130"/>
        <w:gridCol w:w="2134"/>
        <w:gridCol w:w="4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586" w:type="pct"/>
            <w:shd w:val="clear" w:color="auto" w:fill="D8D8D8" w:themeFill="background1" w:themeFillShade="D9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序号</w:t>
            </w:r>
          </w:p>
        </w:tc>
        <w:tc>
          <w:tcPr>
            <w:tcW w:w="663" w:type="pct"/>
            <w:shd w:val="clear" w:color="auto" w:fill="D8D8D8" w:themeFill="background1" w:themeFillShade="D9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160" w:firstLineChars="10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错误代码</w:t>
            </w:r>
          </w:p>
        </w:tc>
        <w:tc>
          <w:tcPr>
            <w:tcW w:w="1252" w:type="pct"/>
            <w:shd w:val="clear" w:color="auto" w:fill="D8D8D8" w:themeFill="background1" w:themeFillShade="D9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jc w:val="center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说明</w:t>
            </w:r>
          </w:p>
        </w:tc>
        <w:tc>
          <w:tcPr>
            <w:tcW w:w="2499" w:type="pct"/>
            <w:shd w:val="clear" w:color="auto" w:fill="D8D8D8" w:themeFill="background1" w:themeFillShade="D9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jc w:val="center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解决指引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53" w:hRule="atLeast"/>
        </w:trPr>
        <w:tc>
          <w:tcPr>
            <w:tcW w:w="586" w:type="pct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3" w:type="pct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401</w:t>
            </w:r>
          </w:p>
        </w:tc>
        <w:tc>
          <w:tcPr>
            <w:tcW w:w="1252" w:type="pct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未授权</w:t>
            </w:r>
          </w:p>
        </w:tc>
        <w:tc>
          <w:tcPr>
            <w:tcW w:w="2499" w:type="pct"/>
          </w:tcPr>
          <w:p>
            <w:pPr>
              <w:shd w:val="clear" w:color="auto" w:fill="FFFFFF"/>
              <w:autoSpaceDE w:val="0"/>
              <w:autoSpaceDN w:val="0"/>
              <w:adjustRightInd w:val="0"/>
              <w:spacing w:line="360" w:lineRule="atLeast"/>
              <w:ind w:firstLine="0" w:firstLineChars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检查应用ID和密钥是否有传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spacing w:line="360" w:lineRule="atLeast"/>
              <w:ind w:firstLine="0" w:firstLineChars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检查应用ID和密钥是否能正常获取token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spacing w:line="360" w:lineRule="atLeast"/>
              <w:ind w:firstLine="0" w:firstLineChars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检查应用ID和密钥是否对应调用的服务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586" w:type="pct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</w:p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3" w:type="pct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403</w:t>
            </w:r>
          </w:p>
        </w:tc>
        <w:tc>
          <w:tcPr>
            <w:tcW w:w="1252" w:type="pct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禁止访问</w:t>
            </w:r>
          </w:p>
        </w:tc>
        <w:tc>
          <w:tcPr>
            <w:tcW w:w="2499" w:type="pct"/>
          </w:tcPr>
          <w:p>
            <w:pPr>
              <w:shd w:val="clear" w:color="auto" w:fill="FFFFFF"/>
              <w:autoSpaceDE w:val="0"/>
              <w:autoSpaceDN w:val="0"/>
              <w:adjustRightInd w:val="0"/>
              <w:spacing w:line="360" w:lineRule="atLeast"/>
              <w:ind w:firstLine="0" w:firstLineChars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检查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IP 地址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是否被拒</w:t>
            </w:r>
          </w:p>
          <w:p>
            <w:pPr>
              <w:pStyle w:val="4"/>
              <w:widowControl w:val="0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tLeast"/>
              <w:rPr>
                <w:rFonts w:ascii="微软雅黑" w:hAnsi="微软雅黑" w:eastAsia="微软雅黑" w:cs="Times New Roman"/>
                <w:kern w:val="2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16"/>
                <w:szCs w:val="16"/>
              </w:rPr>
              <w:t>检查</w:t>
            </w:r>
            <w:r>
              <w:rPr>
                <w:rFonts w:ascii="微软雅黑" w:hAnsi="微软雅黑" w:eastAsia="微软雅黑" w:cs="Times New Roman"/>
                <w:kern w:val="2"/>
                <w:sz w:val="16"/>
                <w:szCs w:val="16"/>
              </w:rPr>
              <w:t>证书</w:t>
            </w:r>
            <w:r>
              <w:rPr>
                <w:rFonts w:hint="eastAsia" w:ascii="微软雅黑" w:hAnsi="微软雅黑" w:eastAsia="微软雅黑" w:cs="Times New Roman"/>
                <w:kern w:val="2"/>
                <w:sz w:val="16"/>
                <w:szCs w:val="16"/>
              </w:rPr>
              <w:t>是否有设置</w:t>
            </w:r>
          </w:p>
          <w:p>
            <w:pPr>
              <w:pStyle w:val="4"/>
              <w:widowControl w:val="0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tLeast"/>
              <w:rPr>
                <w:rFonts w:ascii="微软雅黑" w:hAnsi="微软雅黑" w:eastAsia="微软雅黑" w:cs="Times New Roman"/>
                <w:kern w:val="2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16"/>
                <w:szCs w:val="16"/>
              </w:rPr>
              <w:t>检查</w:t>
            </w:r>
            <w:r>
              <w:rPr>
                <w:rFonts w:ascii="微软雅黑" w:hAnsi="微软雅黑" w:eastAsia="微软雅黑" w:cs="Times New Roman"/>
                <w:kern w:val="2"/>
                <w:sz w:val="16"/>
                <w:szCs w:val="16"/>
              </w:rPr>
              <w:t>证书</w:t>
            </w:r>
            <w:r>
              <w:rPr>
                <w:rFonts w:hint="eastAsia" w:ascii="微软雅黑" w:hAnsi="微软雅黑" w:eastAsia="微软雅黑" w:cs="Times New Roman"/>
                <w:kern w:val="2"/>
                <w:sz w:val="16"/>
                <w:szCs w:val="16"/>
              </w:rPr>
              <w:t>是否</w:t>
            </w:r>
            <w:r>
              <w:rPr>
                <w:rFonts w:ascii="微软雅黑" w:hAnsi="微软雅黑" w:eastAsia="微软雅黑" w:cs="Times New Roman"/>
                <w:kern w:val="2"/>
                <w:sz w:val="16"/>
                <w:szCs w:val="16"/>
              </w:rPr>
              <w:t>被吊销</w:t>
            </w:r>
          </w:p>
          <w:p>
            <w:pPr>
              <w:pStyle w:val="4"/>
              <w:widowControl w:val="0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tLeast"/>
              <w:rPr>
                <w:rFonts w:ascii="微软雅黑" w:hAnsi="微软雅黑" w:eastAsia="微软雅黑" w:cs="Times New Roman"/>
                <w:kern w:val="2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16"/>
                <w:szCs w:val="16"/>
              </w:rPr>
              <w:t>检查是否</w:t>
            </w:r>
            <w:r>
              <w:rPr>
                <w:rFonts w:ascii="微软雅黑" w:hAnsi="微软雅黑" w:eastAsia="微软雅黑" w:cs="Times New Roman"/>
                <w:kern w:val="2"/>
                <w:sz w:val="16"/>
                <w:szCs w:val="16"/>
              </w:rPr>
              <w:t>配置无效 HTTP</w:t>
            </w:r>
          </w:p>
          <w:p>
            <w:pPr>
              <w:pStyle w:val="4"/>
              <w:widowControl w:val="0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tLeast"/>
              <w:rPr>
                <w:rFonts w:ascii="微软雅黑" w:hAnsi="微软雅黑" w:eastAsia="微软雅黑" w:cs="Times New Roman"/>
                <w:kern w:val="2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16"/>
                <w:szCs w:val="16"/>
              </w:rPr>
              <w:t>检查</w:t>
            </w:r>
            <w:r>
              <w:rPr>
                <w:rFonts w:ascii="微软雅黑" w:hAnsi="微软雅黑" w:eastAsia="微软雅黑" w:cs="Times New Roman"/>
                <w:kern w:val="2"/>
                <w:sz w:val="16"/>
                <w:szCs w:val="16"/>
              </w:rPr>
              <w:t>连接的用户</w:t>
            </w:r>
            <w:r>
              <w:rPr>
                <w:rFonts w:hint="eastAsia" w:ascii="微软雅黑" w:hAnsi="微软雅黑" w:eastAsia="微软雅黑" w:cs="Times New Roman"/>
                <w:kern w:val="2"/>
                <w:sz w:val="16"/>
                <w:szCs w:val="16"/>
              </w:rPr>
              <w:t>是否</w:t>
            </w:r>
            <w:r>
              <w:rPr>
                <w:rFonts w:ascii="微软雅黑" w:hAnsi="微软雅黑" w:eastAsia="微软雅黑" w:cs="Times New Roman"/>
                <w:kern w:val="2"/>
                <w:sz w:val="16"/>
                <w:szCs w:val="16"/>
              </w:rPr>
              <w:t>过多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586" w:type="pct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3" w:type="pct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252" w:type="pct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spacing w:line="360" w:lineRule="atLeast"/>
              <w:ind w:firstLine="32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服务器内部错误</w:t>
            </w:r>
          </w:p>
        </w:tc>
        <w:tc>
          <w:tcPr>
            <w:tcW w:w="2499" w:type="pct"/>
          </w:tcPr>
          <w:p>
            <w:pPr>
              <w:shd w:val="clear" w:color="auto" w:fill="FFFFFF"/>
              <w:autoSpaceDE w:val="0"/>
              <w:autoSpaceDN w:val="0"/>
              <w:adjustRightInd w:val="0"/>
              <w:spacing w:line="360" w:lineRule="atLeast"/>
              <w:ind w:firstLine="0" w:firstLineChars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检查服务器是否关闭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spacing w:line="360" w:lineRule="atLeast"/>
              <w:ind w:firstLine="0" w:firstLineChars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检查是否应用服务重新启动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spacing w:line="360" w:lineRule="atLeast"/>
              <w:ind w:firstLine="0" w:firstLineChars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检查应用服务是否无效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586" w:type="pct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3" w:type="pct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501</w:t>
            </w:r>
          </w:p>
        </w:tc>
        <w:tc>
          <w:tcPr>
            <w:tcW w:w="1252" w:type="pct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spacing w:line="360" w:lineRule="atLeast"/>
              <w:ind w:firstLine="32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服务器不支持请求的方法</w:t>
            </w:r>
          </w:p>
        </w:tc>
        <w:tc>
          <w:tcPr>
            <w:tcW w:w="2499" w:type="pct"/>
          </w:tcPr>
          <w:p>
            <w:pPr>
              <w:shd w:val="clear" w:color="auto" w:fill="FFFFFF"/>
              <w:autoSpaceDE w:val="0"/>
              <w:autoSpaceDN w:val="0"/>
              <w:adjustRightInd w:val="0"/>
              <w:spacing w:line="360" w:lineRule="atLeast"/>
              <w:ind w:firstLine="0" w:firstLineChars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检查传参方法和格式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spacing w:line="360" w:lineRule="atLeast"/>
              <w:ind w:firstLine="0" w:firstLineChars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检查应用服务部署和调用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spacing w:line="360" w:lineRule="atLeast"/>
              <w:ind w:firstLine="0" w:firstLineChars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检查调用到应用服务是否一致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4" w:hRule="atLeast"/>
        </w:trPr>
        <w:tc>
          <w:tcPr>
            <w:tcW w:w="586" w:type="pct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3" w:type="pct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503</w:t>
            </w:r>
          </w:p>
        </w:tc>
        <w:tc>
          <w:tcPr>
            <w:tcW w:w="1252" w:type="pct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spacing w:line="360" w:lineRule="atLeast"/>
              <w:ind w:firstLine="32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服务器繁忙</w:t>
            </w:r>
          </w:p>
        </w:tc>
        <w:tc>
          <w:tcPr>
            <w:tcW w:w="2499" w:type="pct"/>
          </w:tcPr>
          <w:p>
            <w:pPr>
              <w:shd w:val="clear" w:color="auto" w:fill="FFFFFF"/>
              <w:autoSpaceDE w:val="0"/>
              <w:autoSpaceDN w:val="0"/>
              <w:adjustRightInd w:val="0"/>
              <w:spacing w:line="360" w:lineRule="atLeast"/>
              <w:ind w:firstLine="0" w:firstLineChars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稍后尝试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2" w:name="_Toc65241579"/>
      <w:r>
        <w:rPr>
          <w:rFonts w:hint="eastAsia"/>
        </w:rPr>
        <w:t>API异常CODE</w:t>
      </w:r>
      <w:bookmarkEnd w:id="2"/>
    </w:p>
    <w:p>
      <w:pPr>
        <w:rPr>
          <w:rFonts w:hint="eastAsia"/>
        </w:rPr>
      </w:pPr>
    </w:p>
    <w:tbl>
      <w:tblPr>
        <w:tblStyle w:val="5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9"/>
        <w:gridCol w:w="856"/>
        <w:gridCol w:w="3036"/>
        <w:gridCol w:w="404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widowControl/>
              <w:ind w:firstLine="0" w:firstLineChars="0"/>
              <w:jc w:val="center"/>
              <w:rPr>
                <w:rFonts w:ascii="微软雅黑" w:hAnsi="微软雅黑" w:eastAsia="微软雅黑"/>
                <w:sz w:val="16"/>
              </w:rPr>
            </w:pPr>
            <w:r>
              <w:rPr>
                <w:rFonts w:hint="eastAsia" w:ascii="微软雅黑" w:hAnsi="微软雅黑" w:eastAsia="微软雅黑"/>
                <w:sz w:val="16"/>
              </w:rPr>
              <w:t>序号</w:t>
            </w:r>
          </w:p>
        </w:tc>
        <w:tc>
          <w:tcPr>
            <w:tcW w:w="4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微软雅黑" w:hAnsi="微软雅黑" w:eastAsia="微软雅黑"/>
                <w:sz w:val="16"/>
              </w:rPr>
            </w:pPr>
            <w:r>
              <w:rPr>
                <w:rFonts w:hint="eastAsia" w:ascii="微软雅黑" w:hAnsi="微软雅黑" w:eastAsia="微软雅黑"/>
                <w:sz w:val="16"/>
              </w:rPr>
              <w:t>错误代码</w:t>
            </w:r>
          </w:p>
        </w:tc>
        <w:tc>
          <w:tcPr>
            <w:tcW w:w="183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noWrap/>
            <w:vAlign w:val="center"/>
          </w:tcPr>
          <w:p>
            <w:pPr>
              <w:widowControl/>
              <w:ind w:firstLine="320"/>
              <w:jc w:val="center"/>
              <w:rPr>
                <w:rFonts w:ascii="微软雅黑" w:hAnsi="微软雅黑" w:eastAsia="微软雅黑"/>
                <w:sz w:val="16"/>
              </w:rPr>
            </w:pPr>
            <w:r>
              <w:rPr>
                <w:rFonts w:hint="eastAsia" w:ascii="微软雅黑" w:hAnsi="微软雅黑" w:eastAsia="微软雅黑"/>
                <w:sz w:val="16"/>
              </w:rPr>
              <w:t>错误信息</w:t>
            </w:r>
          </w:p>
        </w:tc>
        <w:tc>
          <w:tcPr>
            <w:tcW w:w="242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noWrap/>
            <w:vAlign w:val="center"/>
          </w:tcPr>
          <w:p>
            <w:pPr>
              <w:widowControl/>
              <w:ind w:firstLine="320"/>
              <w:jc w:val="center"/>
              <w:rPr>
                <w:rFonts w:ascii="微软雅黑" w:hAnsi="微软雅黑" w:eastAsia="微软雅黑"/>
                <w:sz w:val="16"/>
              </w:rPr>
            </w:pPr>
            <w:r>
              <w:rPr>
                <w:rFonts w:hint="eastAsia" w:ascii="微软雅黑" w:hAnsi="微软雅黑" w:eastAsia="微软雅黑"/>
                <w:sz w:val="16"/>
              </w:rPr>
              <w:t>错误信息描述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9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160" w:firstLineChars="10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4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900900</w:t>
            </w:r>
          </w:p>
        </w:tc>
        <w:tc>
          <w:tcPr>
            <w:tcW w:w="18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Unclassified Authentication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Failure</w:t>
            </w:r>
          </w:p>
          <w:p>
            <w:pPr>
              <w:widowControl/>
              <w:ind w:firstLine="0" w:firstLineChars="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非保密验证错误</w:t>
            </w:r>
          </w:p>
        </w:tc>
        <w:tc>
          <w:tcPr>
            <w:tcW w:w="24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An unspecified error has occurred</w:t>
            </w:r>
          </w:p>
          <w:p>
            <w:pPr>
              <w:widowControl/>
              <w:ind w:firstLine="0" w:firstLineChars="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发生了一个未定义的错误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9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160" w:firstLineChars="10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4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900901</w:t>
            </w:r>
          </w:p>
        </w:tc>
        <w:tc>
          <w:tcPr>
            <w:tcW w:w="18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Invalid Credentials</w:t>
            </w:r>
          </w:p>
          <w:p>
            <w:pPr>
              <w:widowControl/>
              <w:ind w:firstLine="0" w:firstLineChars="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无效的凭据</w:t>
            </w:r>
          </w:p>
        </w:tc>
        <w:tc>
          <w:tcPr>
            <w:tcW w:w="24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Invalid Authentication information provided</w:t>
            </w:r>
          </w:p>
          <w:p>
            <w:pPr>
              <w:widowControl/>
              <w:ind w:firstLine="0" w:firstLineChars="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无效的凭据信息。可能是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key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，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secret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获取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token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传的不对引起的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29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160" w:firstLineChars="10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44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900902</w:t>
            </w:r>
          </w:p>
        </w:tc>
        <w:tc>
          <w:tcPr>
            <w:tcW w:w="18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Missing Credentials</w:t>
            </w:r>
          </w:p>
          <w:p>
            <w:pPr>
              <w:widowControl/>
              <w:ind w:firstLine="0" w:firstLineChars="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丢失凭据</w:t>
            </w:r>
          </w:p>
        </w:tc>
        <w:tc>
          <w:tcPr>
            <w:tcW w:w="24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No authentication information provided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无身份验证信息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5" w:hRule="atLeast"/>
        </w:trPr>
        <w:tc>
          <w:tcPr>
            <w:tcW w:w="29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160" w:firstLineChars="10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44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900906</w:t>
            </w:r>
          </w:p>
        </w:tc>
        <w:tc>
          <w:tcPr>
            <w:tcW w:w="18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No matching resource found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in the API for the given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request</w:t>
            </w:r>
          </w:p>
          <w:p>
            <w:pPr>
              <w:widowControl/>
              <w:ind w:firstLine="0" w:firstLineChars="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在这个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request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请求的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API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中没有找到匹配的资源</w:t>
            </w:r>
          </w:p>
        </w:tc>
        <w:tc>
          <w:tcPr>
            <w:tcW w:w="24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A resource with the name in the request can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’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t be found in the API</w:t>
            </w:r>
          </w:p>
          <w:p>
            <w:pPr>
              <w:widowControl/>
              <w:ind w:firstLine="0" w:firstLineChars="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这个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request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中的资源名称找不到对应的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API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29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160" w:firstLineChars="10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44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900907</w:t>
            </w:r>
          </w:p>
        </w:tc>
        <w:tc>
          <w:tcPr>
            <w:tcW w:w="18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The requested API is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temporarily blocked</w:t>
            </w:r>
          </w:p>
          <w:p>
            <w:pPr>
              <w:widowControl/>
              <w:ind w:firstLine="0" w:firstLineChars="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请求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API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暂时被锁定</w:t>
            </w:r>
          </w:p>
        </w:tc>
        <w:tc>
          <w:tcPr>
            <w:tcW w:w="24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The status of the API has been changed to an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inaccessible/unavailable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state</w:t>
            </w:r>
          </w:p>
          <w:p>
            <w:pPr>
              <w:widowControl/>
              <w:ind w:firstLine="0" w:firstLineChars="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这个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API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已经被更改为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inaccessible/unavailable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29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160" w:firstLineChars="10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44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900908</w:t>
            </w:r>
          </w:p>
        </w:tc>
        <w:tc>
          <w:tcPr>
            <w:tcW w:w="18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Resource forbidden</w:t>
            </w:r>
          </w:p>
          <w:p>
            <w:pPr>
              <w:widowControl/>
              <w:ind w:firstLine="0" w:firstLineChars="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资源被禁</w:t>
            </w:r>
          </w:p>
        </w:tc>
        <w:tc>
          <w:tcPr>
            <w:tcW w:w="24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The user invoking the API has not been granted access to the required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resource</w:t>
            </w:r>
          </w:p>
          <w:p>
            <w:pPr>
              <w:widowControl/>
              <w:ind w:firstLine="0" w:firstLineChars="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用户通过请求调用的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API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资源是没有授予权限的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29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160" w:firstLineChars="10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44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900909</w:t>
            </w:r>
          </w:p>
        </w:tc>
        <w:tc>
          <w:tcPr>
            <w:tcW w:w="18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The subscription to the API is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inactive</w:t>
            </w:r>
          </w:p>
          <w:p>
            <w:pPr>
              <w:widowControl/>
              <w:ind w:firstLine="0" w:firstLineChars="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订阅这个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API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已过期</w:t>
            </w:r>
          </w:p>
        </w:tc>
        <w:tc>
          <w:tcPr>
            <w:tcW w:w="24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Happens when the API user is blocked</w:t>
            </w:r>
          </w:p>
          <w:p>
            <w:pPr>
              <w:widowControl/>
              <w:ind w:firstLine="0" w:firstLineChars="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发生在这个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API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用户被锁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5" w:hRule="atLeast"/>
        </w:trPr>
        <w:tc>
          <w:tcPr>
            <w:tcW w:w="29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160" w:firstLineChars="10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44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900910</w:t>
            </w:r>
          </w:p>
        </w:tc>
        <w:tc>
          <w:tcPr>
            <w:tcW w:w="18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rPr>
                <w:rFonts w:ascii="Calibri" w:hAnsi="Calibri" w:cs="Calibri" w:eastAsiaTheme="minorEastAsia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The access token does not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allow you to access the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requested resource</w:t>
            </w:r>
          </w:p>
          <w:p>
            <w:pPr>
              <w:widowControl/>
              <w:ind w:firstLine="0" w:firstLineChars="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获取的这个令牌没有权限请求此资源</w:t>
            </w:r>
          </w:p>
        </w:tc>
        <w:tc>
          <w:tcPr>
            <w:tcW w:w="24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Can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’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t access the required resource with the provided access token.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br w:type="textWrapping"/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Check the valid resources that can be accessed with this token</w:t>
            </w:r>
          </w:p>
          <w:p>
            <w:pPr>
              <w:widowControl/>
              <w:ind w:firstLine="0" w:firstLineChars="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通过令牌不能获取此资源，检查这个令牌能否获取资源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5" w:hRule="atLeast"/>
        </w:trPr>
        <w:tc>
          <w:tcPr>
            <w:tcW w:w="29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160" w:firstLineChars="10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4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900800</w:t>
            </w:r>
          </w:p>
        </w:tc>
        <w:tc>
          <w:tcPr>
            <w:tcW w:w="18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Message throttled out</w:t>
            </w:r>
          </w:p>
          <w:p>
            <w:pPr>
              <w:widowControl/>
              <w:ind w:firstLine="0" w:firstLineChars="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消息溢出</w:t>
            </w:r>
          </w:p>
        </w:tc>
        <w:tc>
          <w:tcPr>
            <w:tcW w:w="24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The maximum number of requests that can be made to the API within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a designated time period is reached and the API is throttled for the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user.</w:t>
            </w:r>
          </w:p>
          <w:p>
            <w:pPr>
              <w:widowControl/>
              <w:ind w:firstLine="0" w:firstLineChars="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在用户一定时间能请求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API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最大的数值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29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160" w:firstLineChars="10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4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700700</w:t>
            </w:r>
          </w:p>
        </w:tc>
        <w:tc>
          <w:tcPr>
            <w:tcW w:w="18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API blocked</w:t>
            </w:r>
          </w:p>
          <w:p>
            <w:pPr>
              <w:widowControl/>
              <w:ind w:firstLine="0" w:firstLineChars="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API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锁定</w:t>
            </w:r>
          </w:p>
        </w:tc>
        <w:tc>
          <w:tcPr>
            <w:tcW w:w="24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This API has been blocked temporarily. Please try again later or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contact the system administrators</w:t>
            </w:r>
          </w:p>
          <w:p>
            <w:pPr>
              <w:widowControl/>
              <w:ind w:firstLine="0" w:firstLineChars="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这个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API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暂时被锁定，请稍后尝试连接或联系系统管理员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546429"/>
    <w:multiLevelType w:val="multilevel"/>
    <w:tmpl w:val="63546429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3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FC465AD"/>
    <w:multiLevelType w:val="multilevel"/>
    <w:tmpl w:val="7FC465A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534E4A"/>
    <w:rsid w:val="25F06412"/>
    <w:rsid w:val="380370E2"/>
    <w:rsid w:val="495D1A4B"/>
    <w:rsid w:val="5014189E"/>
    <w:rsid w:val="5EB34616"/>
    <w:rsid w:val="711E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qFormat/>
    <w:uiPriority w:val="0"/>
    <w:pPr>
      <w:keepNext/>
      <w:numPr>
        <w:ilvl w:val="1"/>
        <w:numId w:val="1"/>
      </w:numPr>
      <w:spacing w:after="156" w:afterLines="50" w:line="240" w:lineRule="atLeast"/>
      <w:ind w:left="578" w:hanging="578"/>
      <w:jc w:val="both"/>
      <w:outlineLvl w:val="1"/>
    </w:pPr>
    <w:rPr>
      <w:rFonts w:ascii="Arial" w:hAnsi="Arial" w:eastAsia="黑体" w:cs="Times New Roman"/>
      <w:b/>
      <w:sz w:val="24"/>
      <w:szCs w:val="24"/>
      <w:lang w:val="en-US" w:eastAsia="zh-CN" w:bidi="ar-SA"/>
    </w:rPr>
  </w:style>
  <w:style w:type="paragraph" w:styleId="3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autoSpaceDE/>
      <w:autoSpaceDN/>
      <w:adjustRightInd/>
      <w:spacing w:before="120" w:after="120" w:line="240" w:lineRule="atLeast"/>
      <w:ind w:firstLineChars="0"/>
      <w:jc w:val="both"/>
      <w:outlineLvl w:val="2"/>
    </w:pPr>
    <w:rPr>
      <w:b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  <w:ind w:firstLine="0" w:firstLineChars="0"/>
    </w:pPr>
    <w:rPr>
      <w:rFonts w:ascii="宋体" w:hAnsi="宋体" w:cs="宋体"/>
      <w:sz w:val="24"/>
      <w:szCs w:val="24"/>
    </w:rPr>
  </w:style>
  <w:style w:type="table" w:styleId="6">
    <w:name w:val="Table Grid"/>
    <w:basedOn w:val="5"/>
    <w:qFormat/>
    <w:uiPriority w:val="5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autoSpaceDE/>
      <w:autoSpaceDN/>
      <w:adjustRightInd/>
      <w:spacing w:line="240" w:lineRule="auto"/>
      <w:jc w:val="both"/>
    </w:pPr>
    <w:rPr>
      <w:rFonts w:asciiTheme="minorHAnsi" w:hAnsiTheme="minorHAnsi" w:eastAsiaTheme="minorEastAsia" w:cstheme="minorBidi"/>
      <w:kern w:val="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2022-01-20T05:46:00Z</dcterms:created>
  <dc:creator>qhsc012</dc:creator>
  <cp:lastModifiedBy>Jinson</cp:lastModifiedBy>
  <dcterms:modified xsi:type="dcterms:W3CDTF">2022-01-20T06:52:50Z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D05150B5F72C4402A33E71ED671B55C3</vt:lpwstr>
  </property>
</Properties>
</file>