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A0CB4" w14:textId="7AD38F89" w:rsidR="00D51D68" w:rsidRDefault="00D51D68" w:rsidP="00D51D68">
      <w:pPr>
        <w:jc w:val="center"/>
      </w:pPr>
      <w:r>
        <w:rPr>
          <w:rFonts w:hint="eastAsia"/>
        </w:rPr>
        <w:t xml:space="preserve">&lt;그림 </w:t>
      </w:r>
      <w:r>
        <w:t>1&gt;</w:t>
      </w:r>
      <w:r w:rsidR="001856F8">
        <w:t xml:space="preserve"> </w:t>
      </w:r>
      <w:r w:rsidR="001856F8">
        <w:rPr>
          <w:rFonts w:hint="eastAsia"/>
        </w:rPr>
        <w:t>공시기준 자사주 매입 목적</w:t>
      </w:r>
    </w:p>
    <w:p w14:paraId="0D7544D9" w14:textId="00711264" w:rsidR="00D51D68" w:rsidRDefault="001856F8">
      <w:r>
        <w:rPr>
          <w:rFonts w:hint="eastAsia"/>
          <w:noProof/>
        </w:rPr>
        <w:drawing>
          <wp:inline distT="0" distB="0" distL="0" distR="0" wp14:anchorId="0CDB25BA" wp14:editId="2543C16E">
            <wp:extent cx="5724525" cy="4048125"/>
            <wp:effectExtent l="0" t="0" r="9525" b="9525"/>
            <wp:docPr id="865376034" name="그림 2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6034" name="그림 2" descr="텍스트, 스크린샷, 폰트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8FE2" w14:textId="77777777" w:rsidR="00D51D68" w:rsidRDefault="00D51D68"/>
    <w:p w14:paraId="54BAAF19" w14:textId="77777777" w:rsidR="00D51D68" w:rsidRDefault="00D51D68"/>
    <w:p w14:paraId="61A680E5" w14:textId="32C899A2" w:rsidR="00DD254C" w:rsidRDefault="00DD254C">
      <w:r>
        <w:rPr>
          <w:rFonts w:hint="eastAsia"/>
        </w:rPr>
        <w:t>제목:</w:t>
      </w:r>
      <w:r>
        <w:t xml:space="preserve"> </w:t>
      </w:r>
      <w:r w:rsidRPr="00946B97">
        <w:rPr>
          <w:rFonts w:hint="eastAsia"/>
        </w:rPr>
        <w:t>자사주 정의</w:t>
      </w:r>
    </w:p>
    <w:p w14:paraId="17B78B68" w14:textId="78076DD6" w:rsidR="00DD254C" w:rsidRDefault="00DD254C">
      <w:r>
        <w:rPr>
          <w:rFonts w:hint="eastAsia"/>
        </w:rPr>
        <w:t>출처:</w:t>
      </w:r>
      <w:r>
        <w:t xml:space="preserve"> </w:t>
      </w:r>
      <w:r w:rsidR="001856F8" w:rsidRPr="001856F8">
        <w:rPr>
          <w:rFonts w:hint="eastAsia"/>
        </w:rPr>
        <w:t>김우진</w:t>
      </w:r>
      <w:r w:rsidR="001856F8" w:rsidRPr="001856F8">
        <w:t>, 임지은. (2022). 자사주 보유가 기업가치에 미치는 영향. 한국증권학회지, 51(6), 787-819</w:t>
      </w:r>
    </w:p>
    <w:p w14:paraId="2BF5DFB3" w14:textId="4C319591" w:rsidR="00DD254C" w:rsidRDefault="00DD254C">
      <w:r>
        <w:rPr>
          <w:rFonts w:hint="eastAsia"/>
        </w:rPr>
        <w:t>내용:</w:t>
      </w:r>
      <w:r>
        <w:t xml:space="preserve"> </w:t>
      </w:r>
      <w:r w:rsidR="001856F8">
        <w:rPr>
          <w:rFonts w:hint="eastAsia"/>
        </w:rPr>
        <w:t xml:space="preserve">국내 유가 증권시장 및 코스닥시장에 상장된 기업을 대상으로 </w:t>
      </w:r>
      <w:r w:rsidR="001856F8">
        <w:t>1992</w:t>
      </w:r>
      <w:r w:rsidR="001856F8">
        <w:rPr>
          <w:rFonts w:hint="eastAsia"/>
        </w:rPr>
        <w:t xml:space="preserve">년 </w:t>
      </w:r>
      <w:r w:rsidR="001856F8">
        <w:t>11</w:t>
      </w:r>
      <w:r w:rsidR="001856F8">
        <w:rPr>
          <w:rFonts w:hint="eastAsia"/>
        </w:rPr>
        <w:t xml:space="preserve">월 </w:t>
      </w:r>
      <w:r w:rsidR="001856F8">
        <w:t>5</w:t>
      </w:r>
      <w:r w:rsidR="001856F8">
        <w:rPr>
          <w:rFonts w:hint="eastAsia"/>
        </w:rPr>
        <w:t xml:space="preserve">일부터 </w:t>
      </w:r>
      <w:r w:rsidR="001856F8">
        <w:t>2019</w:t>
      </w:r>
      <w:r w:rsidR="001856F8">
        <w:rPr>
          <w:rFonts w:hint="eastAsia"/>
        </w:rPr>
        <w:t xml:space="preserve">년 </w:t>
      </w:r>
      <w:r w:rsidR="001856F8">
        <w:t>11</w:t>
      </w:r>
      <w:r w:rsidR="001856F8">
        <w:rPr>
          <w:rFonts w:hint="eastAsia"/>
        </w:rPr>
        <w:t xml:space="preserve">월 </w:t>
      </w:r>
      <w:r w:rsidR="001856F8">
        <w:t>6</w:t>
      </w:r>
      <w:r w:rsidR="001856F8">
        <w:rPr>
          <w:rFonts w:hint="eastAsia"/>
        </w:rPr>
        <w:t>일까지 이루어진 자사주 매입 공시 데이터를 활용하여 실제로 공시내용에 포함된 자사주 매입 목적을 분석한 결과를 나타냄</w:t>
      </w:r>
    </w:p>
    <w:sectPr w:rsidR="00DD25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B181E"/>
    <w:rsid w:val="001856F8"/>
    <w:rsid w:val="00D51D68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김진수</cp:lastModifiedBy>
  <cp:revision>2</cp:revision>
  <dcterms:created xsi:type="dcterms:W3CDTF">2023-12-07T05:48:00Z</dcterms:created>
  <dcterms:modified xsi:type="dcterms:W3CDTF">2023-12-08T08:21:00Z</dcterms:modified>
</cp:coreProperties>
</file>