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78D1AC" w14:textId="4882D305" w:rsidR="000B181E" w:rsidRDefault="00DD254C" w:rsidP="00DD254C">
      <w:pPr>
        <w:jc w:val="center"/>
        <w:rPr>
          <w:szCs w:val="20"/>
        </w:rPr>
      </w:pPr>
      <w:r>
        <w:rPr>
          <w:rFonts w:hint="eastAsia"/>
        </w:rPr>
        <w:t xml:space="preserve">&lt;표 </w:t>
      </w:r>
      <w:r w:rsidR="00255E66">
        <w:t>9</w:t>
      </w:r>
      <w:r>
        <w:t xml:space="preserve">&gt; </w:t>
      </w:r>
      <w:r w:rsidR="001D6B9D" w:rsidRPr="00E24C53">
        <w:rPr>
          <w:rFonts w:hint="eastAsia"/>
          <w:szCs w:val="20"/>
        </w:rPr>
        <w:t>클러스터 라벨 별 상위 5개 변수 중요도</w:t>
      </w:r>
    </w:p>
    <w:p w14:paraId="161CED7A" w14:textId="256BCE5F" w:rsidR="007576C6" w:rsidRDefault="007576C6" w:rsidP="007576C6">
      <w:pPr>
        <w:jc w:val="left"/>
        <w:rPr>
          <w:szCs w:val="20"/>
        </w:rPr>
      </w:pPr>
      <w:r>
        <w:rPr>
          <w:noProof/>
        </w:rPr>
        <mc:AlternateContent>
          <mc:Choice Requires="wps">
            <w:drawing>
              <wp:inline distT="0" distB="0" distL="0" distR="0" wp14:anchorId="33D8DFEA" wp14:editId="1162F74F">
                <wp:extent cx="2103120" cy="381000"/>
                <wp:effectExtent l="0" t="0" r="11430" b="12700"/>
                <wp:docPr id="1584192764" name="_x0000_s10987088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103120" cy="381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27DF4F2" w14:textId="328C0E66" w:rsidR="007576C6" w:rsidRPr="009C3CBC" w:rsidRDefault="007576C6" w:rsidP="007576C6">
                            <w:pPr>
                              <w:pStyle w:val="a7"/>
                              <w:jc w:val="left"/>
                            </w:pPr>
                            <w:r>
                              <w:t>&lt;표 9</w:t>
                            </w:r>
                            <w:r w:rsidRPr="00D81CAD">
                              <w:t xml:space="preserve">&gt; </w:t>
                            </w:r>
                            <w:r w:rsidRPr="00E24C53">
                              <w:rPr>
                                <w:rFonts w:hint="eastAsia"/>
                                <w:szCs w:val="20"/>
                              </w:rPr>
                              <w:t>클러스터 라벨 별 상위 5개 변수 중요도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3D8DFEA" id="_x0000_s1098708881" o:spid="_x0000_s1026" style="width:165.6pt;height:30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" filled="f" stroked="f">
                <v:textbox style="mso-fit-shape-to-text:t" inset="0,0,0,0">
                  <w:txbxContent>
                    <w:p w14:paraId="627DF4F2" w14:textId="328C0E66" w:rsidR="007576C6" w:rsidRPr="009C3CBC" w:rsidRDefault="007576C6" w:rsidP="007576C6">
                      <w:pPr>
                        <w:pStyle w:val="a7"/>
                        <w:jc w:val="left"/>
                        <w:rPr>
                          <w:rFonts w:hint="eastAsia"/>
                        </w:rPr>
                      </w:pPr>
                      <w:r>
                        <w:t xml:space="preserve">&lt;표 </w:t>
                      </w:r>
                      <w:r>
                        <w:t>9</w:t>
                      </w:r>
                      <w:r w:rsidRPr="00D81CAD">
                        <w:t xml:space="preserve">&gt; </w:t>
                      </w:r>
                      <w:r w:rsidRPr="00E24C53">
                        <w:rPr>
                          <w:rFonts w:hint="eastAsia"/>
                          <w:szCs w:val="20"/>
                        </w:rPr>
                        <w:t>클러스터 라벨 별 상위 5개 변수 중요도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</w:p>
    <w:tbl>
      <w:tblPr>
        <w:tblW w:w="9923" w:type="dxa"/>
        <w:jc w:val="center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56" w:type="dxa"/>
          <w:left w:w="56" w:type="dxa"/>
          <w:bottom w:w="56" w:type="dxa"/>
          <w:right w:w="56" w:type="dxa"/>
        </w:tblCellMar>
        <w:tblLook w:val="04A0" w:firstRow="1" w:lastRow="0" w:firstColumn="1" w:lastColumn="0" w:noHBand="0" w:noVBand="1"/>
      </w:tblPr>
      <w:tblGrid>
        <w:gridCol w:w="993"/>
        <w:gridCol w:w="1134"/>
        <w:gridCol w:w="1276"/>
        <w:gridCol w:w="1701"/>
        <w:gridCol w:w="1417"/>
        <w:gridCol w:w="3402"/>
      </w:tblGrid>
      <w:tr w:rsidR="007576C6" w14:paraId="2795B091" w14:textId="77777777" w:rsidTr="005C0C4A">
        <w:trPr>
          <w:trHeight w:val="293"/>
          <w:jc w:val="center"/>
        </w:trPr>
        <w:tc>
          <w:tcPr>
            <w:tcW w:w="993" w:type="dxa"/>
            <w:tcBorders>
              <w:top w:val="single" w:sz="9" w:space="0" w:color="000000"/>
              <w:left w:val="nil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FE578C0" w14:textId="3659F55B" w:rsidR="007576C6" w:rsidRDefault="007576C6" w:rsidP="00064818">
            <w:pPr>
              <w:pStyle w:val="a6"/>
              <w:wordWrap/>
              <w:ind w:firstLine="0"/>
              <w:jc w:val="center"/>
              <w:rPr>
                <w:spacing w:val="-4"/>
                <w:sz w:val="18"/>
                <w:szCs w:val="18"/>
              </w:rPr>
            </w:pPr>
            <w:bookmarkStart w:id="0" w:name="_Hlk153094313"/>
            <w:r>
              <w:rPr>
                <w:rFonts w:hint="eastAsia"/>
                <w:spacing w:val="-4"/>
                <w:sz w:val="18"/>
                <w:szCs w:val="18"/>
              </w:rPr>
              <w:t>순</w:t>
            </w:r>
            <w:r>
              <w:rPr>
                <w:spacing w:val="-4"/>
                <w:sz w:val="18"/>
                <w:szCs w:val="18"/>
              </w:rPr>
              <w:t xml:space="preserve">     </w:t>
            </w:r>
            <w:r>
              <w:rPr>
                <w:rFonts w:hint="eastAsia"/>
                <w:spacing w:val="-4"/>
                <w:sz w:val="18"/>
                <w:szCs w:val="18"/>
              </w:rPr>
              <w:t>위</w:t>
            </w:r>
          </w:p>
        </w:tc>
        <w:tc>
          <w:tcPr>
            <w:tcW w:w="1134" w:type="dxa"/>
            <w:tcBorders>
              <w:top w:val="single" w:sz="9" w:space="0" w:color="000000"/>
              <w:left w:val="single" w:sz="2" w:space="0" w:color="000000"/>
              <w:bottom w:val="single" w:sz="2" w:space="0" w:color="000000"/>
              <w:right w:val="nil"/>
              <w:tl2br w:val="nil"/>
              <w:tr2bl w:val="nil"/>
            </w:tcBorders>
            <w:vAlign w:val="center"/>
          </w:tcPr>
          <w:p w14:paraId="51564C0B" w14:textId="0B7FEBDF" w:rsidR="007576C6" w:rsidRDefault="007576C6" w:rsidP="00064818">
            <w:pPr>
              <w:pStyle w:val="a6"/>
              <w:wordWrap/>
              <w:ind w:firstLine="0"/>
              <w:jc w:val="center"/>
              <w:rPr>
                <w:spacing w:val="-4"/>
                <w:sz w:val="18"/>
                <w:szCs w:val="18"/>
              </w:rPr>
            </w:pPr>
            <w:r w:rsidRPr="007576C6">
              <w:rPr>
                <w:spacing w:val="-4"/>
                <w:sz w:val="18"/>
                <w:szCs w:val="18"/>
              </w:rPr>
              <w:t>Model</w:t>
            </w:r>
          </w:p>
        </w:tc>
        <w:tc>
          <w:tcPr>
            <w:tcW w:w="1276" w:type="dxa"/>
            <w:tcBorders>
              <w:top w:val="single" w:sz="9" w:space="0" w:color="000000"/>
              <w:left w:val="single" w:sz="2" w:space="0" w:color="000000"/>
              <w:bottom w:val="single" w:sz="2" w:space="0" w:color="000000"/>
              <w:right w:val="nil"/>
              <w:tl2br w:val="nil"/>
              <w:tr2bl w:val="nil"/>
            </w:tcBorders>
            <w:vAlign w:val="center"/>
          </w:tcPr>
          <w:p w14:paraId="76B02A38" w14:textId="2E22B84B" w:rsidR="007576C6" w:rsidRDefault="007576C6" w:rsidP="00064818">
            <w:pPr>
              <w:pStyle w:val="a6"/>
              <w:wordWrap/>
              <w:ind w:firstLine="0"/>
              <w:jc w:val="center"/>
              <w:rPr>
                <w:spacing w:val="-4"/>
                <w:sz w:val="18"/>
                <w:szCs w:val="18"/>
              </w:rPr>
            </w:pPr>
            <w:r w:rsidRPr="007576C6">
              <w:rPr>
                <w:spacing w:val="-4"/>
                <w:sz w:val="18"/>
                <w:szCs w:val="18"/>
              </w:rPr>
              <w:t>Feature</w:t>
            </w:r>
          </w:p>
        </w:tc>
        <w:tc>
          <w:tcPr>
            <w:tcW w:w="1701" w:type="dxa"/>
            <w:tcBorders>
              <w:top w:val="single" w:sz="9" w:space="0" w:color="000000"/>
              <w:left w:val="single" w:sz="2" w:space="0" w:color="000000"/>
              <w:bottom w:val="single" w:sz="2" w:space="0" w:color="000000"/>
              <w:right w:val="nil"/>
              <w:tl2br w:val="nil"/>
              <w:tr2bl w:val="nil"/>
            </w:tcBorders>
            <w:vAlign w:val="center"/>
          </w:tcPr>
          <w:p w14:paraId="5F509995" w14:textId="2AD85CC0" w:rsidR="007576C6" w:rsidRDefault="007576C6" w:rsidP="00064818">
            <w:pPr>
              <w:pStyle w:val="a6"/>
              <w:wordWrap/>
              <w:ind w:firstLine="0"/>
              <w:jc w:val="center"/>
              <w:rPr>
                <w:spacing w:val="-4"/>
                <w:sz w:val="18"/>
                <w:szCs w:val="18"/>
              </w:rPr>
            </w:pPr>
            <w:proofErr w:type="spellStart"/>
            <w:r w:rsidRPr="007576C6">
              <w:rPr>
                <w:spacing w:val="-4"/>
                <w:sz w:val="18"/>
                <w:szCs w:val="18"/>
              </w:rPr>
              <w:t>Feature_Importance</w:t>
            </w:r>
            <w:proofErr w:type="spellEnd"/>
          </w:p>
        </w:tc>
        <w:tc>
          <w:tcPr>
            <w:tcW w:w="1417" w:type="dxa"/>
            <w:tcBorders>
              <w:top w:val="single" w:sz="9" w:space="0" w:color="000000"/>
              <w:left w:val="single" w:sz="2" w:space="0" w:color="000000"/>
              <w:bottom w:val="single" w:sz="2" w:space="0" w:color="000000"/>
              <w:right w:val="nil"/>
              <w:tl2br w:val="nil"/>
              <w:tr2bl w:val="nil"/>
            </w:tcBorders>
            <w:vAlign w:val="center"/>
          </w:tcPr>
          <w:p w14:paraId="3000DD74" w14:textId="58A07518" w:rsidR="007576C6" w:rsidRPr="005B4856" w:rsidRDefault="007576C6" w:rsidP="00064818">
            <w:pPr>
              <w:pStyle w:val="a6"/>
              <w:wordWrap/>
              <w:ind w:firstLine="0"/>
              <w:jc w:val="center"/>
              <w:rPr>
                <w:spacing w:val="-4"/>
                <w:sz w:val="18"/>
                <w:szCs w:val="18"/>
              </w:rPr>
            </w:pPr>
            <w:r w:rsidRPr="007576C6">
              <w:rPr>
                <w:spacing w:val="-4"/>
                <w:sz w:val="18"/>
                <w:szCs w:val="18"/>
              </w:rPr>
              <w:t>Label</w:t>
            </w:r>
          </w:p>
        </w:tc>
        <w:tc>
          <w:tcPr>
            <w:tcW w:w="3402" w:type="dxa"/>
            <w:tcBorders>
              <w:top w:val="single" w:sz="9" w:space="0" w:color="000000"/>
              <w:left w:val="single" w:sz="2" w:space="0" w:color="000000"/>
              <w:bottom w:val="single" w:sz="2" w:space="0" w:color="000000"/>
              <w:right w:val="nil"/>
              <w:tl2br w:val="nil"/>
              <w:tr2bl w:val="nil"/>
            </w:tcBorders>
            <w:vAlign w:val="center"/>
          </w:tcPr>
          <w:p w14:paraId="2C3C7D0A" w14:textId="77777777" w:rsidR="007576C6" w:rsidRPr="005B4856" w:rsidRDefault="007576C6" w:rsidP="00064818">
            <w:pPr>
              <w:pStyle w:val="a6"/>
              <w:wordWrap/>
              <w:ind w:firstLine="0"/>
              <w:jc w:val="center"/>
              <w:rPr>
                <w:spacing w:val="-4"/>
                <w:sz w:val="18"/>
                <w:szCs w:val="18"/>
              </w:rPr>
            </w:pPr>
            <w:r>
              <w:rPr>
                <w:rFonts w:hint="eastAsia"/>
                <w:spacing w:val="-4"/>
                <w:sz w:val="18"/>
                <w:szCs w:val="18"/>
              </w:rPr>
              <w:t xml:space="preserve">내 </w:t>
            </w:r>
            <w:r>
              <w:rPr>
                <w:spacing w:val="-4"/>
                <w:sz w:val="18"/>
                <w:szCs w:val="18"/>
              </w:rPr>
              <w:t xml:space="preserve">    </w:t>
            </w:r>
            <w:r>
              <w:rPr>
                <w:rFonts w:hint="eastAsia"/>
                <w:spacing w:val="-4"/>
                <w:sz w:val="18"/>
                <w:szCs w:val="18"/>
              </w:rPr>
              <w:t>용</w:t>
            </w:r>
          </w:p>
        </w:tc>
      </w:tr>
      <w:tr w:rsidR="007576C6" w14:paraId="697C5668" w14:textId="77777777" w:rsidTr="005C0C4A">
        <w:trPr>
          <w:trHeight w:val="581"/>
          <w:jc w:val="center"/>
        </w:trPr>
        <w:tc>
          <w:tcPr>
            <w:tcW w:w="993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4A36C8A" w14:textId="02D5993D" w:rsidR="007576C6" w:rsidRDefault="007576C6" w:rsidP="00064818">
            <w:pPr>
              <w:pStyle w:val="a6"/>
              <w:wordWrap/>
              <w:ind w:firstLine="0"/>
              <w:jc w:val="center"/>
              <w:rPr>
                <w:spacing w:val="-4"/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</w:t>
            </w:r>
          </w:p>
        </w:tc>
        <w:tc>
          <w:tcPr>
            <w:tcW w:w="11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  <w:tl2br w:val="nil"/>
              <w:tr2bl w:val="nil"/>
            </w:tcBorders>
            <w:vAlign w:val="center"/>
          </w:tcPr>
          <w:p w14:paraId="7C87B702" w14:textId="296EFA9D" w:rsidR="007576C6" w:rsidRDefault="007576C6" w:rsidP="00064818">
            <w:pPr>
              <w:pStyle w:val="a6"/>
              <w:numPr>
                <w:ilvl w:val="0"/>
                <w:numId w:val="1"/>
              </w:numPr>
              <w:spacing w:line="250" w:lineRule="auto"/>
              <w:ind w:left="102" w:right="102"/>
              <w:rPr>
                <w:spacing w:val="-4"/>
                <w:sz w:val="18"/>
                <w:szCs w:val="18"/>
              </w:rPr>
            </w:pPr>
            <w:r w:rsidRPr="007576C6">
              <w:rPr>
                <w:spacing w:val="-4"/>
                <w:sz w:val="18"/>
                <w:szCs w:val="18"/>
              </w:rPr>
              <w:t>Gradient Boosting</w:t>
            </w:r>
          </w:p>
        </w:tc>
        <w:tc>
          <w:tcPr>
            <w:tcW w:w="12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  <w:tl2br w:val="nil"/>
              <w:tr2bl w:val="nil"/>
            </w:tcBorders>
            <w:vAlign w:val="center"/>
          </w:tcPr>
          <w:p w14:paraId="7D84AF80" w14:textId="5FFC7324" w:rsidR="007576C6" w:rsidRPr="007576C6" w:rsidRDefault="007576C6" w:rsidP="00064818">
            <w:pPr>
              <w:pStyle w:val="a6"/>
              <w:numPr>
                <w:ilvl w:val="0"/>
                <w:numId w:val="1"/>
              </w:numPr>
              <w:spacing w:line="250" w:lineRule="auto"/>
              <w:ind w:left="102" w:right="102"/>
              <w:rPr>
                <w:spacing w:val="-4"/>
                <w:sz w:val="18"/>
                <w:szCs w:val="18"/>
              </w:rPr>
            </w:pPr>
            <w:r w:rsidRPr="007576C6">
              <w:rPr>
                <w:rFonts w:ascii="Arial" w:hAnsi="Arial" w:cs="Arial"/>
                <w:color w:val="000000" w:themeColor="text1"/>
                <w:sz w:val="18"/>
                <w:szCs w:val="18"/>
              </w:rPr>
              <w:t>자산총계</w:t>
            </w:r>
          </w:p>
        </w:tc>
        <w:tc>
          <w:tcPr>
            <w:tcW w:w="17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  <w:tl2br w:val="nil"/>
              <w:tr2bl w:val="nil"/>
            </w:tcBorders>
            <w:vAlign w:val="center"/>
          </w:tcPr>
          <w:p w14:paraId="664DB15E" w14:textId="5D26EF4D" w:rsidR="007576C6" w:rsidRPr="00D225E4" w:rsidRDefault="007576C6" w:rsidP="00064818">
            <w:pPr>
              <w:pStyle w:val="a6"/>
              <w:numPr>
                <w:ilvl w:val="0"/>
                <w:numId w:val="1"/>
              </w:numPr>
              <w:spacing w:line="250" w:lineRule="auto"/>
              <w:ind w:left="102" w:right="102"/>
              <w:rPr>
                <w:spacing w:val="-4"/>
                <w:sz w:val="18"/>
                <w:szCs w:val="18"/>
              </w:rPr>
            </w:pPr>
            <w:r w:rsidRPr="007576C6">
              <w:rPr>
                <w:spacing w:val="-4"/>
                <w:sz w:val="18"/>
                <w:szCs w:val="18"/>
              </w:rPr>
              <w:t>0.875339</w:t>
            </w:r>
          </w:p>
        </w:tc>
        <w:tc>
          <w:tcPr>
            <w:tcW w:w="14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  <w:tl2br w:val="nil"/>
              <w:tr2bl w:val="nil"/>
            </w:tcBorders>
            <w:vAlign w:val="center"/>
          </w:tcPr>
          <w:p w14:paraId="323C3AE9" w14:textId="03AD9FD0" w:rsidR="007576C6" w:rsidRPr="00D225E4" w:rsidRDefault="007576C6" w:rsidP="00064818">
            <w:pPr>
              <w:pStyle w:val="a6"/>
              <w:numPr>
                <w:ilvl w:val="0"/>
                <w:numId w:val="1"/>
              </w:numPr>
              <w:spacing w:line="250" w:lineRule="auto"/>
              <w:ind w:left="102" w:right="102"/>
              <w:rPr>
                <w:spacing w:val="-4"/>
                <w:sz w:val="18"/>
                <w:szCs w:val="18"/>
              </w:rPr>
            </w:pPr>
            <w:r w:rsidRPr="007576C6">
              <w:rPr>
                <w:spacing w:val="-4"/>
                <w:sz w:val="18"/>
                <w:szCs w:val="18"/>
              </w:rPr>
              <w:t>Cluster_0</w:t>
            </w:r>
          </w:p>
        </w:tc>
        <w:tc>
          <w:tcPr>
            <w:tcW w:w="34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  <w:tl2br w:val="nil"/>
              <w:tr2bl w:val="nil"/>
            </w:tcBorders>
            <w:vAlign w:val="center"/>
          </w:tcPr>
          <w:p w14:paraId="3D93C86A" w14:textId="0F2F5248" w:rsidR="007576C6" w:rsidRPr="00D225E4" w:rsidRDefault="007576C6" w:rsidP="00064818">
            <w:pPr>
              <w:pStyle w:val="a6"/>
              <w:numPr>
                <w:ilvl w:val="0"/>
                <w:numId w:val="1"/>
              </w:numPr>
              <w:spacing w:line="250" w:lineRule="auto"/>
              <w:ind w:right="102"/>
              <w:rPr>
                <w:spacing w:val="-4"/>
                <w:sz w:val="18"/>
                <w:szCs w:val="18"/>
              </w:rPr>
            </w:pPr>
            <w:r w:rsidRPr="007576C6">
              <w:rPr>
                <w:spacing w:val="-4"/>
                <w:sz w:val="18"/>
                <w:szCs w:val="18"/>
              </w:rPr>
              <w:t>Cluster 2에 속하는 기업의 자산총계가 가장 큰 영향을 미침</w:t>
            </w:r>
          </w:p>
        </w:tc>
      </w:tr>
      <w:tr w:rsidR="007576C6" w14:paraId="721D2184" w14:textId="77777777" w:rsidTr="005C0C4A">
        <w:trPr>
          <w:trHeight w:val="581"/>
          <w:jc w:val="center"/>
        </w:trPr>
        <w:tc>
          <w:tcPr>
            <w:tcW w:w="993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20BD40F" w14:textId="406994C1" w:rsidR="007576C6" w:rsidRDefault="007576C6" w:rsidP="00064818">
            <w:pPr>
              <w:pStyle w:val="a6"/>
              <w:wordWrap/>
              <w:ind w:firstLine="0"/>
              <w:jc w:val="center"/>
              <w:rPr>
                <w:spacing w:val="-4"/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2</w:t>
            </w:r>
          </w:p>
        </w:tc>
        <w:tc>
          <w:tcPr>
            <w:tcW w:w="11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  <w:tl2br w:val="nil"/>
              <w:tr2bl w:val="nil"/>
            </w:tcBorders>
            <w:vAlign w:val="center"/>
          </w:tcPr>
          <w:p w14:paraId="7AD31C16" w14:textId="6F421CB3" w:rsidR="007576C6" w:rsidRDefault="007576C6" w:rsidP="00064818">
            <w:pPr>
              <w:pStyle w:val="a6"/>
              <w:numPr>
                <w:ilvl w:val="0"/>
                <w:numId w:val="1"/>
              </w:numPr>
              <w:spacing w:line="250" w:lineRule="auto"/>
              <w:ind w:left="102" w:right="102"/>
              <w:rPr>
                <w:spacing w:val="-4"/>
                <w:sz w:val="18"/>
                <w:szCs w:val="18"/>
              </w:rPr>
            </w:pPr>
            <w:r w:rsidRPr="007576C6">
              <w:rPr>
                <w:spacing w:val="-4"/>
                <w:sz w:val="18"/>
                <w:szCs w:val="18"/>
              </w:rPr>
              <w:t>Gradient Boosting</w:t>
            </w:r>
          </w:p>
        </w:tc>
        <w:tc>
          <w:tcPr>
            <w:tcW w:w="12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  <w:tl2br w:val="nil"/>
              <w:tr2bl w:val="nil"/>
            </w:tcBorders>
            <w:vAlign w:val="center"/>
          </w:tcPr>
          <w:p w14:paraId="0FE973A1" w14:textId="70202454" w:rsidR="007576C6" w:rsidRPr="00D225E4" w:rsidRDefault="007576C6" w:rsidP="00064818">
            <w:pPr>
              <w:pStyle w:val="a6"/>
              <w:numPr>
                <w:ilvl w:val="0"/>
                <w:numId w:val="1"/>
              </w:numPr>
              <w:spacing w:line="250" w:lineRule="auto"/>
              <w:ind w:left="102" w:right="102"/>
              <w:rPr>
                <w:spacing w:val="-4"/>
                <w:sz w:val="18"/>
                <w:szCs w:val="18"/>
              </w:rPr>
            </w:pPr>
            <w:r w:rsidRPr="007576C6">
              <w:rPr>
                <w:rFonts w:ascii="Arial" w:hAnsi="Arial" w:cs="Arial"/>
                <w:color w:val="000000" w:themeColor="text1"/>
                <w:sz w:val="18"/>
                <w:szCs w:val="18"/>
              </w:rPr>
              <w:t>자산총계</w:t>
            </w:r>
          </w:p>
        </w:tc>
        <w:tc>
          <w:tcPr>
            <w:tcW w:w="17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  <w:tl2br w:val="nil"/>
              <w:tr2bl w:val="nil"/>
            </w:tcBorders>
            <w:vAlign w:val="center"/>
          </w:tcPr>
          <w:p w14:paraId="0A058FE1" w14:textId="18435C20" w:rsidR="007576C6" w:rsidRPr="00D225E4" w:rsidRDefault="007576C6" w:rsidP="00064818">
            <w:pPr>
              <w:pStyle w:val="a6"/>
              <w:numPr>
                <w:ilvl w:val="0"/>
                <w:numId w:val="1"/>
              </w:numPr>
              <w:spacing w:line="250" w:lineRule="auto"/>
              <w:ind w:left="102" w:right="102"/>
              <w:rPr>
                <w:spacing w:val="-4"/>
                <w:sz w:val="18"/>
                <w:szCs w:val="18"/>
              </w:rPr>
            </w:pPr>
            <w:r w:rsidRPr="007576C6">
              <w:rPr>
                <w:spacing w:val="-4"/>
                <w:sz w:val="18"/>
                <w:szCs w:val="18"/>
              </w:rPr>
              <w:t>0.846982</w:t>
            </w:r>
          </w:p>
        </w:tc>
        <w:tc>
          <w:tcPr>
            <w:tcW w:w="14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  <w:tl2br w:val="nil"/>
              <w:tr2bl w:val="nil"/>
            </w:tcBorders>
            <w:vAlign w:val="center"/>
          </w:tcPr>
          <w:p w14:paraId="08375BFE" w14:textId="65C60532" w:rsidR="007576C6" w:rsidRPr="00D225E4" w:rsidRDefault="007576C6" w:rsidP="00064818">
            <w:pPr>
              <w:pStyle w:val="a6"/>
              <w:numPr>
                <w:ilvl w:val="0"/>
                <w:numId w:val="1"/>
              </w:numPr>
              <w:spacing w:line="250" w:lineRule="auto"/>
              <w:ind w:left="102" w:right="102"/>
              <w:rPr>
                <w:spacing w:val="-4"/>
                <w:sz w:val="18"/>
                <w:szCs w:val="18"/>
              </w:rPr>
            </w:pPr>
            <w:r w:rsidRPr="007576C6">
              <w:rPr>
                <w:spacing w:val="-4"/>
                <w:sz w:val="18"/>
                <w:szCs w:val="18"/>
              </w:rPr>
              <w:t>Cluster_2</w:t>
            </w:r>
          </w:p>
        </w:tc>
        <w:tc>
          <w:tcPr>
            <w:tcW w:w="34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  <w:tl2br w:val="nil"/>
              <w:tr2bl w:val="nil"/>
            </w:tcBorders>
            <w:vAlign w:val="center"/>
          </w:tcPr>
          <w:p w14:paraId="3DA4B0BD" w14:textId="54FAB4CA" w:rsidR="007576C6" w:rsidRPr="00D225E4" w:rsidRDefault="007576C6" w:rsidP="00064818">
            <w:pPr>
              <w:pStyle w:val="a6"/>
              <w:numPr>
                <w:ilvl w:val="0"/>
                <w:numId w:val="1"/>
              </w:numPr>
              <w:spacing w:line="250" w:lineRule="auto"/>
              <w:ind w:right="102"/>
              <w:rPr>
                <w:spacing w:val="-4"/>
                <w:sz w:val="18"/>
                <w:szCs w:val="18"/>
              </w:rPr>
            </w:pPr>
            <w:r w:rsidRPr="007576C6">
              <w:rPr>
                <w:spacing w:val="-4"/>
                <w:sz w:val="18"/>
                <w:szCs w:val="18"/>
              </w:rPr>
              <w:t>Cluster 3에 속하는 기업의 자산총계도 중요한 영향을 미침</w:t>
            </w:r>
          </w:p>
        </w:tc>
      </w:tr>
      <w:tr w:rsidR="007576C6" w14:paraId="7CF0105B" w14:textId="77777777" w:rsidTr="005C0C4A">
        <w:trPr>
          <w:trHeight w:val="581"/>
          <w:jc w:val="center"/>
        </w:trPr>
        <w:tc>
          <w:tcPr>
            <w:tcW w:w="993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29BC381" w14:textId="1FAF4F69" w:rsidR="007576C6" w:rsidRPr="00D225E4" w:rsidRDefault="007576C6" w:rsidP="00064818">
            <w:pPr>
              <w:pStyle w:val="a6"/>
              <w:wordWrap/>
              <w:ind w:firstLine="0"/>
              <w:jc w:val="center"/>
              <w:rPr>
                <w:spacing w:val="-4"/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3</w:t>
            </w:r>
          </w:p>
        </w:tc>
        <w:tc>
          <w:tcPr>
            <w:tcW w:w="11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  <w:tl2br w:val="nil"/>
              <w:tr2bl w:val="nil"/>
            </w:tcBorders>
            <w:vAlign w:val="center"/>
          </w:tcPr>
          <w:p w14:paraId="0CA82420" w14:textId="342AE05D" w:rsidR="007576C6" w:rsidRDefault="007576C6" w:rsidP="00064818">
            <w:pPr>
              <w:pStyle w:val="a6"/>
              <w:numPr>
                <w:ilvl w:val="0"/>
                <w:numId w:val="1"/>
              </w:numPr>
              <w:spacing w:line="250" w:lineRule="auto"/>
              <w:ind w:left="102" w:right="102"/>
              <w:rPr>
                <w:spacing w:val="-4"/>
                <w:sz w:val="18"/>
                <w:szCs w:val="18"/>
              </w:rPr>
            </w:pPr>
            <w:r w:rsidRPr="007576C6">
              <w:rPr>
                <w:spacing w:val="-4"/>
                <w:sz w:val="18"/>
                <w:szCs w:val="18"/>
              </w:rPr>
              <w:t>Gradient Boosting</w:t>
            </w:r>
          </w:p>
        </w:tc>
        <w:tc>
          <w:tcPr>
            <w:tcW w:w="12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  <w:tl2br w:val="nil"/>
              <w:tr2bl w:val="nil"/>
            </w:tcBorders>
            <w:vAlign w:val="center"/>
          </w:tcPr>
          <w:p w14:paraId="297EA78F" w14:textId="500B336B" w:rsidR="007576C6" w:rsidRPr="00D225E4" w:rsidRDefault="007576C6" w:rsidP="00064818">
            <w:pPr>
              <w:pStyle w:val="a6"/>
              <w:numPr>
                <w:ilvl w:val="0"/>
                <w:numId w:val="1"/>
              </w:numPr>
              <w:spacing w:line="250" w:lineRule="auto"/>
              <w:ind w:left="102" w:right="102"/>
              <w:rPr>
                <w:spacing w:val="-4"/>
                <w:sz w:val="18"/>
                <w:szCs w:val="18"/>
              </w:rPr>
            </w:pPr>
            <w:r w:rsidRPr="007576C6">
              <w:rPr>
                <w:rFonts w:ascii="Arial" w:hAnsi="Arial" w:cs="Arial"/>
                <w:color w:val="000000" w:themeColor="text1"/>
                <w:sz w:val="18"/>
                <w:szCs w:val="18"/>
              </w:rPr>
              <w:t>자산총계</w:t>
            </w:r>
          </w:p>
        </w:tc>
        <w:tc>
          <w:tcPr>
            <w:tcW w:w="17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  <w:tl2br w:val="nil"/>
              <w:tr2bl w:val="nil"/>
            </w:tcBorders>
            <w:vAlign w:val="center"/>
          </w:tcPr>
          <w:p w14:paraId="7AEEDACF" w14:textId="382A0289" w:rsidR="007576C6" w:rsidRPr="00D225E4" w:rsidRDefault="007576C6" w:rsidP="00064818">
            <w:pPr>
              <w:pStyle w:val="a6"/>
              <w:numPr>
                <w:ilvl w:val="0"/>
                <w:numId w:val="1"/>
              </w:numPr>
              <w:spacing w:line="250" w:lineRule="auto"/>
              <w:ind w:left="102" w:right="102"/>
              <w:rPr>
                <w:spacing w:val="-4"/>
                <w:sz w:val="18"/>
                <w:szCs w:val="18"/>
              </w:rPr>
            </w:pPr>
            <w:r w:rsidRPr="007576C6">
              <w:rPr>
                <w:spacing w:val="-4"/>
                <w:sz w:val="18"/>
                <w:szCs w:val="18"/>
              </w:rPr>
              <w:t>0.730482</w:t>
            </w:r>
          </w:p>
        </w:tc>
        <w:tc>
          <w:tcPr>
            <w:tcW w:w="14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  <w:tl2br w:val="nil"/>
              <w:tr2bl w:val="nil"/>
            </w:tcBorders>
            <w:vAlign w:val="center"/>
          </w:tcPr>
          <w:p w14:paraId="0361F29E" w14:textId="5A3BE9E0" w:rsidR="007576C6" w:rsidRPr="00D225E4" w:rsidRDefault="007576C6" w:rsidP="00064818">
            <w:pPr>
              <w:pStyle w:val="a6"/>
              <w:numPr>
                <w:ilvl w:val="0"/>
                <w:numId w:val="1"/>
              </w:numPr>
              <w:spacing w:line="250" w:lineRule="auto"/>
              <w:ind w:left="102" w:right="102"/>
              <w:rPr>
                <w:spacing w:val="-4"/>
                <w:sz w:val="18"/>
                <w:szCs w:val="18"/>
              </w:rPr>
            </w:pPr>
            <w:r w:rsidRPr="007576C6">
              <w:rPr>
                <w:spacing w:val="-4"/>
                <w:sz w:val="18"/>
                <w:szCs w:val="18"/>
              </w:rPr>
              <w:t>Cluster_1</w:t>
            </w:r>
          </w:p>
        </w:tc>
        <w:tc>
          <w:tcPr>
            <w:tcW w:w="34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  <w:tl2br w:val="nil"/>
              <w:tr2bl w:val="nil"/>
            </w:tcBorders>
            <w:vAlign w:val="center"/>
          </w:tcPr>
          <w:p w14:paraId="62D76950" w14:textId="2739CA2C" w:rsidR="007576C6" w:rsidRPr="00D225E4" w:rsidRDefault="007576C6" w:rsidP="00064818">
            <w:pPr>
              <w:pStyle w:val="a6"/>
              <w:numPr>
                <w:ilvl w:val="0"/>
                <w:numId w:val="1"/>
              </w:numPr>
              <w:spacing w:line="250" w:lineRule="auto"/>
              <w:ind w:right="102"/>
              <w:rPr>
                <w:spacing w:val="-4"/>
                <w:sz w:val="18"/>
                <w:szCs w:val="18"/>
              </w:rPr>
            </w:pPr>
            <w:r w:rsidRPr="007576C6">
              <w:rPr>
                <w:spacing w:val="-4"/>
                <w:sz w:val="18"/>
                <w:szCs w:val="18"/>
              </w:rPr>
              <w:t>Cluster 1에 속하는 기업의 자산총계는 다소 낮지만 여전히 영향력이 있음</w:t>
            </w:r>
          </w:p>
        </w:tc>
      </w:tr>
      <w:tr w:rsidR="007576C6" w14:paraId="013942A9" w14:textId="77777777" w:rsidTr="005C0C4A">
        <w:trPr>
          <w:trHeight w:val="581"/>
          <w:jc w:val="center"/>
        </w:trPr>
        <w:tc>
          <w:tcPr>
            <w:tcW w:w="993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E0BE884" w14:textId="238624DF" w:rsidR="007576C6" w:rsidRPr="005B4856" w:rsidRDefault="007576C6" w:rsidP="00064818">
            <w:pPr>
              <w:pStyle w:val="a6"/>
              <w:wordWrap/>
              <w:ind w:firstLine="0"/>
              <w:jc w:val="center"/>
              <w:rPr>
                <w:spacing w:val="-4"/>
                <w:sz w:val="18"/>
                <w:szCs w:val="18"/>
              </w:rPr>
            </w:pPr>
            <w:r>
              <w:rPr>
                <w:rFonts w:hint="eastAsia"/>
                <w:spacing w:val="-4"/>
                <w:sz w:val="18"/>
                <w:szCs w:val="18"/>
              </w:rPr>
              <w:t>4</w:t>
            </w:r>
          </w:p>
        </w:tc>
        <w:tc>
          <w:tcPr>
            <w:tcW w:w="11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  <w:tl2br w:val="nil"/>
              <w:tr2bl w:val="nil"/>
            </w:tcBorders>
            <w:vAlign w:val="center"/>
          </w:tcPr>
          <w:p w14:paraId="19E3EA05" w14:textId="61203841" w:rsidR="007576C6" w:rsidRDefault="007576C6" w:rsidP="00064818">
            <w:pPr>
              <w:pStyle w:val="a6"/>
              <w:numPr>
                <w:ilvl w:val="0"/>
                <w:numId w:val="1"/>
              </w:numPr>
              <w:spacing w:line="250" w:lineRule="auto"/>
              <w:ind w:left="102" w:right="102"/>
              <w:rPr>
                <w:spacing w:val="-4"/>
                <w:sz w:val="18"/>
                <w:szCs w:val="18"/>
              </w:rPr>
            </w:pPr>
            <w:proofErr w:type="spellStart"/>
            <w:r w:rsidRPr="007576C6">
              <w:rPr>
                <w:spacing w:val="-4"/>
                <w:sz w:val="18"/>
                <w:szCs w:val="18"/>
              </w:rPr>
              <w:t>XGBoost</w:t>
            </w:r>
            <w:proofErr w:type="spellEnd"/>
          </w:p>
        </w:tc>
        <w:tc>
          <w:tcPr>
            <w:tcW w:w="12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  <w:tl2br w:val="nil"/>
              <w:tr2bl w:val="nil"/>
            </w:tcBorders>
            <w:vAlign w:val="center"/>
          </w:tcPr>
          <w:p w14:paraId="57958207" w14:textId="24E0E91E" w:rsidR="007576C6" w:rsidRPr="005B4856" w:rsidRDefault="007576C6" w:rsidP="00064818">
            <w:pPr>
              <w:pStyle w:val="a6"/>
              <w:numPr>
                <w:ilvl w:val="0"/>
                <w:numId w:val="1"/>
              </w:numPr>
              <w:spacing w:line="250" w:lineRule="auto"/>
              <w:ind w:left="102" w:right="102"/>
              <w:rPr>
                <w:spacing w:val="-4"/>
                <w:sz w:val="18"/>
                <w:szCs w:val="18"/>
              </w:rPr>
            </w:pPr>
            <w:r w:rsidRPr="007576C6">
              <w:rPr>
                <w:rFonts w:ascii="Arial" w:hAnsi="Arial" w:cs="Arial"/>
                <w:color w:val="000000" w:themeColor="text1"/>
                <w:sz w:val="18"/>
                <w:szCs w:val="18"/>
              </w:rPr>
              <w:t>자산총계</w:t>
            </w:r>
          </w:p>
        </w:tc>
        <w:tc>
          <w:tcPr>
            <w:tcW w:w="17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  <w:tl2br w:val="nil"/>
              <w:tr2bl w:val="nil"/>
            </w:tcBorders>
            <w:vAlign w:val="center"/>
          </w:tcPr>
          <w:p w14:paraId="1DAA39EF" w14:textId="65F0C67C" w:rsidR="007576C6" w:rsidRPr="005B4856" w:rsidRDefault="007576C6" w:rsidP="00064818">
            <w:pPr>
              <w:pStyle w:val="a6"/>
              <w:numPr>
                <w:ilvl w:val="0"/>
                <w:numId w:val="1"/>
              </w:numPr>
              <w:spacing w:line="250" w:lineRule="auto"/>
              <w:ind w:left="102" w:right="102"/>
              <w:rPr>
                <w:spacing w:val="-4"/>
                <w:sz w:val="18"/>
                <w:szCs w:val="18"/>
              </w:rPr>
            </w:pPr>
            <w:r w:rsidRPr="007576C6">
              <w:rPr>
                <w:spacing w:val="-4"/>
                <w:sz w:val="18"/>
                <w:szCs w:val="18"/>
              </w:rPr>
              <w:t>0.719677</w:t>
            </w:r>
          </w:p>
        </w:tc>
        <w:tc>
          <w:tcPr>
            <w:tcW w:w="14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  <w:tl2br w:val="nil"/>
              <w:tr2bl w:val="nil"/>
            </w:tcBorders>
            <w:vAlign w:val="center"/>
          </w:tcPr>
          <w:p w14:paraId="267D552D" w14:textId="2545042A" w:rsidR="007576C6" w:rsidRPr="005B4856" w:rsidRDefault="007576C6" w:rsidP="00064818">
            <w:pPr>
              <w:pStyle w:val="a6"/>
              <w:numPr>
                <w:ilvl w:val="0"/>
                <w:numId w:val="1"/>
              </w:numPr>
              <w:spacing w:line="250" w:lineRule="auto"/>
              <w:ind w:left="102" w:right="102"/>
              <w:rPr>
                <w:spacing w:val="-4"/>
                <w:sz w:val="18"/>
                <w:szCs w:val="18"/>
              </w:rPr>
            </w:pPr>
            <w:r w:rsidRPr="007576C6">
              <w:rPr>
                <w:spacing w:val="-4"/>
                <w:sz w:val="18"/>
                <w:szCs w:val="18"/>
              </w:rPr>
              <w:t>Clsuter_0</w:t>
            </w:r>
          </w:p>
        </w:tc>
        <w:tc>
          <w:tcPr>
            <w:tcW w:w="34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  <w:tl2br w:val="nil"/>
              <w:tr2bl w:val="nil"/>
            </w:tcBorders>
            <w:vAlign w:val="center"/>
          </w:tcPr>
          <w:p w14:paraId="31396089" w14:textId="30FDDA0D" w:rsidR="007576C6" w:rsidRPr="005B4856" w:rsidRDefault="007576C6" w:rsidP="00064818">
            <w:pPr>
              <w:pStyle w:val="a6"/>
              <w:numPr>
                <w:ilvl w:val="0"/>
                <w:numId w:val="1"/>
              </w:numPr>
              <w:spacing w:line="250" w:lineRule="auto"/>
              <w:ind w:right="102"/>
              <w:rPr>
                <w:spacing w:val="-4"/>
                <w:sz w:val="18"/>
                <w:szCs w:val="18"/>
              </w:rPr>
            </w:pPr>
            <w:r w:rsidRPr="007576C6">
              <w:rPr>
                <w:spacing w:val="-4"/>
                <w:sz w:val="18"/>
                <w:szCs w:val="18"/>
              </w:rPr>
              <w:t>Cluster 0에 속하는 기업의 자산총계의 중요성은 중간임</w:t>
            </w:r>
          </w:p>
        </w:tc>
      </w:tr>
      <w:tr w:rsidR="007576C6" w14:paraId="7D2E4B4D" w14:textId="77777777" w:rsidTr="005C0C4A">
        <w:trPr>
          <w:trHeight w:val="581"/>
          <w:jc w:val="center"/>
        </w:trPr>
        <w:tc>
          <w:tcPr>
            <w:tcW w:w="993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CBF0D89" w14:textId="6C413B8D" w:rsidR="007576C6" w:rsidRPr="005B4856" w:rsidRDefault="007576C6" w:rsidP="00064818">
            <w:pPr>
              <w:pStyle w:val="a6"/>
              <w:wordWrap/>
              <w:ind w:firstLine="0"/>
              <w:jc w:val="center"/>
              <w:rPr>
                <w:spacing w:val="-4"/>
                <w:sz w:val="18"/>
                <w:szCs w:val="18"/>
              </w:rPr>
            </w:pPr>
            <w:r>
              <w:rPr>
                <w:rFonts w:hint="eastAsia"/>
                <w:spacing w:val="-4"/>
                <w:sz w:val="18"/>
                <w:szCs w:val="18"/>
              </w:rPr>
              <w:t>5</w:t>
            </w:r>
          </w:p>
        </w:tc>
        <w:tc>
          <w:tcPr>
            <w:tcW w:w="11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  <w:tl2br w:val="nil"/>
              <w:tr2bl w:val="nil"/>
            </w:tcBorders>
            <w:vAlign w:val="center"/>
          </w:tcPr>
          <w:p w14:paraId="187706D5" w14:textId="5A8C09F2" w:rsidR="007576C6" w:rsidRDefault="007576C6" w:rsidP="00064818">
            <w:pPr>
              <w:pStyle w:val="a6"/>
              <w:numPr>
                <w:ilvl w:val="0"/>
                <w:numId w:val="1"/>
              </w:numPr>
              <w:spacing w:line="250" w:lineRule="auto"/>
              <w:ind w:left="102" w:right="102"/>
              <w:rPr>
                <w:spacing w:val="-4"/>
                <w:sz w:val="18"/>
                <w:szCs w:val="18"/>
              </w:rPr>
            </w:pPr>
            <w:proofErr w:type="spellStart"/>
            <w:r w:rsidRPr="007576C6">
              <w:rPr>
                <w:spacing w:val="-4"/>
                <w:sz w:val="18"/>
                <w:szCs w:val="18"/>
              </w:rPr>
              <w:t>XGBoost</w:t>
            </w:r>
            <w:proofErr w:type="spellEnd"/>
          </w:p>
        </w:tc>
        <w:tc>
          <w:tcPr>
            <w:tcW w:w="12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  <w:tl2br w:val="nil"/>
              <w:tr2bl w:val="nil"/>
            </w:tcBorders>
            <w:vAlign w:val="center"/>
          </w:tcPr>
          <w:p w14:paraId="294DD1FD" w14:textId="4F8AF57F" w:rsidR="007576C6" w:rsidRPr="005B4856" w:rsidRDefault="007576C6" w:rsidP="00064818">
            <w:pPr>
              <w:pStyle w:val="a6"/>
              <w:numPr>
                <w:ilvl w:val="0"/>
                <w:numId w:val="1"/>
              </w:numPr>
              <w:spacing w:line="250" w:lineRule="auto"/>
              <w:ind w:left="102" w:right="102"/>
              <w:rPr>
                <w:spacing w:val="-4"/>
                <w:sz w:val="18"/>
                <w:szCs w:val="18"/>
              </w:rPr>
            </w:pPr>
            <w:r w:rsidRPr="007576C6">
              <w:rPr>
                <w:rFonts w:ascii="Arial" w:hAnsi="Arial" w:cs="Arial"/>
                <w:color w:val="000000" w:themeColor="text1"/>
                <w:sz w:val="18"/>
                <w:szCs w:val="18"/>
              </w:rPr>
              <w:t>자산총계</w:t>
            </w:r>
          </w:p>
        </w:tc>
        <w:tc>
          <w:tcPr>
            <w:tcW w:w="17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  <w:tl2br w:val="nil"/>
              <w:tr2bl w:val="nil"/>
            </w:tcBorders>
            <w:vAlign w:val="center"/>
          </w:tcPr>
          <w:p w14:paraId="297DA660" w14:textId="3B40036B" w:rsidR="007576C6" w:rsidRPr="005B4856" w:rsidRDefault="007576C6" w:rsidP="00064818">
            <w:pPr>
              <w:pStyle w:val="a6"/>
              <w:numPr>
                <w:ilvl w:val="0"/>
                <w:numId w:val="1"/>
              </w:numPr>
              <w:spacing w:line="250" w:lineRule="auto"/>
              <w:ind w:left="102" w:right="102"/>
              <w:rPr>
                <w:spacing w:val="-4"/>
                <w:sz w:val="18"/>
                <w:szCs w:val="18"/>
              </w:rPr>
            </w:pPr>
            <w:r w:rsidRPr="007576C6">
              <w:rPr>
                <w:spacing w:val="-4"/>
                <w:sz w:val="18"/>
                <w:szCs w:val="18"/>
              </w:rPr>
              <w:t>0.665030</w:t>
            </w:r>
          </w:p>
        </w:tc>
        <w:tc>
          <w:tcPr>
            <w:tcW w:w="14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  <w:tl2br w:val="nil"/>
              <w:tr2bl w:val="nil"/>
            </w:tcBorders>
            <w:vAlign w:val="center"/>
          </w:tcPr>
          <w:p w14:paraId="54646955" w14:textId="0381DE0D" w:rsidR="007576C6" w:rsidRPr="005B4856" w:rsidRDefault="007576C6" w:rsidP="00064818">
            <w:pPr>
              <w:pStyle w:val="a6"/>
              <w:numPr>
                <w:ilvl w:val="0"/>
                <w:numId w:val="1"/>
              </w:numPr>
              <w:spacing w:line="250" w:lineRule="auto"/>
              <w:ind w:left="102" w:right="102"/>
              <w:rPr>
                <w:spacing w:val="-4"/>
                <w:sz w:val="18"/>
                <w:szCs w:val="18"/>
              </w:rPr>
            </w:pPr>
            <w:r w:rsidRPr="007576C6">
              <w:rPr>
                <w:spacing w:val="-4"/>
                <w:sz w:val="18"/>
                <w:szCs w:val="18"/>
              </w:rPr>
              <w:t>Clsuter_</w:t>
            </w:r>
            <w:r>
              <w:rPr>
                <w:spacing w:val="-4"/>
                <w:sz w:val="18"/>
                <w:szCs w:val="18"/>
              </w:rPr>
              <w:t>2</w:t>
            </w:r>
          </w:p>
        </w:tc>
        <w:tc>
          <w:tcPr>
            <w:tcW w:w="34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  <w:tl2br w:val="nil"/>
              <w:tr2bl w:val="nil"/>
            </w:tcBorders>
            <w:vAlign w:val="center"/>
          </w:tcPr>
          <w:p w14:paraId="2B29C9C5" w14:textId="17513ECF" w:rsidR="007576C6" w:rsidRPr="005B4856" w:rsidRDefault="007576C6" w:rsidP="00064818">
            <w:pPr>
              <w:pStyle w:val="a6"/>
              <w:numPr>
                <w:ilvl w:val="0"/>
                <w:numId w:val="1"/>
              </w:numPr>
              <w:spacing w:line="250" w:lineRule="auto"/>
              <w:ind w:right="102"/>
              <w:rPr>
                <w:spacing w:val="-4"/>
                <w:sz w:val="18"/>
                <w:szCs w:val="18"/>
              </w:rPr>
            </w:pPr>
            <w:r w:rsidRPr="007576C6">
              <w:rPr>
                <w:spacing w:val="-4"/>
                <w:sz w:val="18"/>
                <w:szCs w:val="18"/>
              </w:rPr>
              <w:t>Cluster 2에 다시 속하는 다른 기업의 자산총계 중요성은 낮아짐</w:t>
            </w:r>
          </w:p>
        </w:tc>
      </w:tr>
      <w:bookmarkEnd w:id="0"/>
    </w:tbl>
    <w:p w14:paraId="3E8294FC" w14:textId="77777777" w:rsidR="005506CE" w:rsidRDefault="005506CE"/>
    <w:p w14:paraId="41FC2DCB" w14:textId="77777777" w:rsidR="001D6B9D" w:rsidRDefault="005506CE" w:rsidP="005506CE">
      <w:r>
        <w:rPr>
          <w:rFonts w:hint="eastAsia"/>
        </w:rPr>
        <w:t>제목:</w:t>
      </w:r>
      <w:r>
        <w:t xml:space="preserve"> </w:t>
      </w:r>
      <w:r w:rsidR="001D6B9D" w:rsidRPr="00E24C53">
        <w:rPr>
          <w:rFonts w:hint="eastAsia"/>
          <w:szCs w:val="20"/>
        </w:rPr>
        <w:t>클러스터 라벨 별 상위 5개 변수 중요도</w:t>
      </w:r>
      <w:r w:rsidR="001D6B9D">
        <w:rPr>
          <w:rFonts w:hint="eastAsia"/>
        </w:rPr>
        <w:t xml:space="preserve"> </w:t>
      </w:r>
    </w:p>
    <w:p w14:paraId="093B1F53" w14:textId="23CB1BF4" w:rsidR="005506CE" w:rsidRDefault="005506CE" w:rsidP="005506CE">
      <w:r>
        <w:rPr>
          <w:rFonts w:hint="eastAsia"/>
        </w:rPr>
        <w:t>출처:</w:t>
      </w:r>
      <w:r>
        <w:t xml:space="preserve"> </w:t>
      </w:r>
    </w:p>
    <w:p w14:paraId="2BF5DFB3" w14:textId="4226292F" w:rsidR="00DD254C" w:rsidRPr="00B825A8" w:rsidRDefault="005506CE">
      <w:r>
        <w:rPr>
          <w:rFonts w:hint="eastAsia"/>
        </w:rPr>
        <w:t>내용:</w:t>
      </w:r>
      <w:r w:rsidR="001D6B9D">
        <w:t xml:space="preserve"> </w:t>
      </w:r>
      <w:r w:rsidR="001D6B9D">
        <w:rPr>
          <w:rFonts w:hint="eastAsia"/>
        </w:rPr>
        <w:t>클러스터(</w:t>
      </w:r>
      <w:r w:rsidR="001D6B9D">
        <w:t>Cluster_0, Cluster_1, Cluster_2)</w:t>
      </w:r>
      <w:r w:rsidR="001D6B9D">
        <w:rPr>
          <w:rFonts w:hint="eastAsia"/>
        </w:rPr>
        <w:t>별로 변수의 중요도를 분석한 결과,</w:t>
      </w:r>
      <w:r w:rsidR="001D6B9D">
        <w:t xml:space="preserve"> </w:t>
      </w:r>
      <w:proofErr w:type="spellStart"/>
      <w:r w:rsidR="001D6B9D">
        <w:rPr>
          <w:rFonts w:hint="eastAsia"/>
        </w:rPr>
        <w:t>머신러닝</w:t>
      </w:r>
      <w:proofErr w:type="spellEnd"/>
      <w:r w:rsidR="001D6B9D">
        <w:rPr>
          <w:rFonts w:hint="eastAsia"/>
        </w:rPr>
        <w:t xml:space="preserve"> 모델을 활용하여 </w:t>
      </w:r>
      <w:r w:rsidR="001D6B9D">
        <w:t>'</w:t>
      </w:r>
      <w:r w:rsidR="001D6B9D">
        <w:rPr>
          <w:rFonts w:hint="eastAsia"/>
        </w:rPr>
        <w:t>자산총계</w:t>
      </w:r>
      <w:r w:rsidR="001D6B9D">
        <w:t>', '</w:t>
      </w:r>
      <w:r w:rsidR="001D6B9D">
        <w:rPr>
          <w:rFonts w:hint="eastAsia"/>
        </w:rPr>
        <w:t>부채총계'</w:t>
      </w:r>
      <w:r w:rsidR="001D6B9D">
        <w:t>, '</w:t>
      </w:r>
      <w:r w:rsidR="001D6B9D">
        <w:rPr>
          <w:rFonts w:hint="eastAsia"/>
        </w:rPr>
        <w:t>자본총계'</w:t>
      </w:r>
      <w:r w:rsidR="001D6B9D">
        <w:t>, '</w:t>
      </w:r>
      <w:r w:rsidR="001D6B9D">
        <w:rPr>
          <w:rFonts w:hint="eastAsia"/>
        </w:rPr>
        <w:t>당기순이익'</w:t>
      </w:r>
      <w:r w:rsidR="001D6B9D">
        <w:t>, '</w:t>
      </w:r>
      <w:r w:rsidR="001D6B9D">
        <w:rPr>
          <w:rFonts w:hint="eastAsia"/>
        </w:rPr>
        <w:t>R</w:t>
      </w:r>
      <w:r w:rsidR="001D6B9D">
        <w:t xml:space="preserve">OE' </w:t>
      </w:r>
      <w:r w:rsidR="001D6B9D">
        <w:rPr>
          <w:rFonts w:hint="eastAsia"/>
        </w:rPr>
        <w:t>순의 주요 재무 지표들이 각 클러스터의 특성을 결정하는 데 중요한 역할을 한 것으로 나타났다.</w:t>
      </w:r>
      <w:r w:rsidR="001D6B9D">
        <w:t xml:space="preserve"> </w:t>
      </w:r>
      <w:r w:rsidR="001D6B9D">
        <w:rPr>
          <w:rFonts w:hint="eastAsia"/>
        </w:rPr>
        <w:t xml:space="preserve">특히 </w:t>
      </w:r>
      <w:r w:rsidR="001D6B9D">
        <w:t>'</w:t>
      </w:r>
      <w:r w:rsidR="001D6B9D">
        <w:rPr>
          <w:rFonts w:hint="eastAsia"/>
        </w:rPr>
        <w:t>자산총계'는 모든 클러스터에서 가장 영향력 있는 변수로 확인되었다.</w:t>
      </w:r>
    </w:p>
    <w:sectPr w:rsidR="00DD254C" w:rsidRPr="00B825A8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F0D4EBC" w14:textId="77777777" w:rsidR="000719A4" w:rsidRDefault="000719A4" w:rsidP="00F77A75">
      <w:pPr>
        <w:spacing w:after="0" w:line="240" w:lineRule="auto"/>
      </w:pPr>
      <w:r>
        <w:separator/>
      </w:r>
    </w:p>
  </w:endnote>
  <w:endnote w:type="continuationSeparator" w:id="0">
    <w:p w14:paraId="499CF1BB" w14:textId="77777777" w:rsidR="000719A4" w:rsidRDefault="000719A4" w:rsidP="00F77A7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신명 신명조">
    <w:altName w:val="바탕"/>
    <w:panose1 w:val="00000000000000000000"/>
    <w:charset w:val="81"/>
    <w:family w:val="roman"/>
    <w:notTrueType/>
    <w:pitch w:val="default"/>
  </w:font>
  <w:font w:name="신명 중고딕">
    <w:altName w:val="바탕"/>
    <w:panose1 w:val="00000000000000000000"/>
    <w:charset w:val="81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AAFF0C7" w14:textId="77777777" w:rsidR="000719A4" w:rsidRDefault="000719A4" w:rsidP="00F77A75">
      <w:pPr>
        <w:spacing w:after="0" w:line="240" w:lineRule="auto"/>
      </w:pPr>
      <w:r>
        <w:separator/>
      </w:r>
    </w:p>
  </w:footnote>
  <w:footnote w:type="continuationSeparator" w:id="0">
    <w:p w14:paraId="798D1D94" w14:textId="77777777" w:rsidR="000719A4" w:rsidRDefault="000719A4" w:rsidP="00F77A7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6BF5B50"/>
    <w:multiLevelType w:val="multilevel"/>
    <w:tmpl w:val="B8644898"/>
    <w:lvl w:ilvl="0">
      <w:start w:val="1"/>
      <w:numFmt w:val="bullet"/>
      <w:suff w:val="space"/>
      <w:lvlText w:val="•"/>
      <w:lvlJc w:val="left"/>
      <w:pPr>
        <w:ind w:left="0" w:firstLine="0"/>
      </w:pPr>
      <w:rPr>
        <w:rFonts w:ascii="Arial Unicode MS" w:hAnsi="Arial Unicode MS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21032607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254C"/>
    <w:rsid w:val="000719A4"/>
    <w:rsid w:val="00081A0F"/>
    <w:rsid w:val="000B181E"/>
    <w:rsid w:val="001D6B9D"/>
    <w:rsid w:val="00255E66"/>
    <w:rsid w:val="002B52E4"/>
    <w:rsid w:val="002B6B6D"/>
    <w:rsid w:val="005277D6"/>
    <w:rsid w:val="005506CE"/>
    <w:rsid w:val="005C0C4A"/>
    <w:rsid w:val="005E2A30"/>
    <w:rsid w:val="006E2C07"/>
    <w:rsid w:val="00706427"/>
    <w:rsid w:val="0071145A"/>
    <w:rsid w:val="007576C6"/>
    <w:rsid w:val="008D55FE"/>
    <w:rsid w:val="00964DC3"/>
    <w:rsid w:val="00996907"/>
    <w:rsid w:val="009E7610"/>
    <w:rsid w:val="00A4728A"/>
    <w:rsid w:val="00A50BC5"/>
    <w:rsid w:val="00B701F9"/>
    <w:rsid w:val="00B825A8"/>
    <w:rsid w:val="00C26E63"/>
    <w:rsid w:val="00D55AE3"/>
    <w:rsid w:val="00D560A8"/>
    <w:rsid w:val="00DD254C"/>
    <w:rsid w:val="00F32C75"/>
    <w:rsid w:val="00F77A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1321348"/>
  <w15:chartTrackingRefBased/>
  <w15:docId w15:val="{882DD7A3-786F-4AB0-AED3-B6287B44AD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DD254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Char"/>
    <w:uiPriority w:val="99"/>
    <w:unhideWhenUsed/>
    <w:rsid w:val="00F77A75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F77A75"/>
  </w:style>
  <w:style w:type="paragraph" w:styleId="a5">
    <w:name w:val="footer"/>
    <w:basedOn w:val="a"/>
    <w:link w:val="Char0"/>
    <w:uiPriority w:val="99"/>
    <w:unhideWhenUsed/>
    <w:rsid w:val="00F77A75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F77A75"/>
  </w:style>
  <w:style w:type="paragraph" w:customStyle="1" w:styleId="a6">
    <w:name w:val="바탕글"/>
    <w:qFormat/>
    <w:rsid w:val="007576C6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snapToGrid w:val="0"/>
      <w:spacing w:after="0" w:line="249" w:lineRule="auto"/>
      <w:ind w:firstLine="152"/>
    </w:pPr>
    <w:rPr>
      <w:rFonts w:ascii="신명 신명조" w:eastAsia="신명 신명조" w:hAnsi="Arial Unicode MS" w:cs="신명 신명조"/>
      <w:color w:val="000000"/>
      <w:spacing w:val="-5"/>
      <w:w w:val="90"/>
      <w:szCs w:val="20"/>
      <w14:ligatures w14:val="standardContextual"/>
    </w:rPr>
  </w:style>
  <w:style w:type="paragraph" w:customStyle="1" w:styleId="a7">
    <w:name w:val="&lt;그림&gt;"/>
    <w:qFormat/>
    <w:rsid w:val="007576C6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autoSpaceDE w:val="0"/>
      <w:autoSpaceDN w:val="0"/>
      <w:snapToGrid w:val="0"/>
      <w:spacing w:after="0" w:line="280" w:lineRule="exact"/>
      <w:jc w:val="center"/>
    </w:pPr>
    <w:rPr>
      <w:rFonts w:ascii="신명 중고딕" w:eastAsia="신명 중고딕" w:hAnsi="Arial Unicode MS" w:cs="신명 중고딕"/>
      <w:color w:val="000000"/>
      <w:spacing w:val="-7"/>
      <w:w w:val="90"/>
      <w:sz w:val="18"/>
      <w:szCs w:val="18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7178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55D64D6-DC3C-40FE-9D34-50D107E1FD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108</Words>
  <Characters>617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hwanseok bae</dc:creator>
  <cp:keywords/>
  <dc:description/>
  <cp:lastModifiedBy>hwanseok bae</cp:lastModifiedBy>
  <cp:revision>7</cp:revision>
  <dcterms:created xsi:type="dcterms:W3CDTF">2023-12-07T10:57:00Z</dcterms:created>
  <dcterms:modified xsi:type="dcterms:W3CDTF">2023-12-10T00:56:00Z</dcterms:modified>
</cp:coreProperties>
</file>