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20세기 동안 매월 1일이 일요일인 경우의 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40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datetime, time 모듈을 이용해서 20세기 첫번째 일요일에서 부터 7일씩 더해나가면서, 해당 날짜가 1일인 경우를 카운트하는 방식을 이용했습니다.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Layout w:type="fixed"/>
        <w:tblLook w:val="0600"/>
      </w:tblPr>
      <w:tblGrid>
        <w:gridCol w:w="416.7624501482769"/>
        <w:gridCol w:w="8413.39196236834"/>
        <w:gridCol w:w="195.3573985070048"/>
        <w:tblGridChange w:id="0">
          <w:tblGrid>
            <w:gridCol w:w="416.7624501482769"/>
            <w:gridCol w:w="8413.39196236834"/>
            <w:gridCol w:w="195.3573985070048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datetime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timedelta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dic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'mon'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'tue'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'wed'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'thu'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'fri'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'sat'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'sun'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datetime.date(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timedelta(days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d+td, dic[(d+td).weekday()] # 요일 반환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int(''.join(str(d).split('-')[2:])) # 1일인지 확인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''.join(str(d+td).split('-')[:])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True: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.join(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(d).split(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:]))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.join(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(d).split(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)[:]), dic[(d).weekday()]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.join(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(d).split(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)[:])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'20001231'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Count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