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12" w:rsidRDefault="00A55046" w:rsidP="00A55046">
      <w:pPr>
        <w:spacing w:after="0"/>
        <w:rPr>
          <w:b/>
          <w:sz w:val="18"/>
          <w:szCs w:val="18"/>
        </w:rPr>
      </w:pPr>
      <w:r w:rsidRPr="001E25FA">
        <w:rPr>
          <w:rFonts w:hint="eastAsia"/>
          <w:b/>
          <w:sz w:val="18"/>
          <w:szCs w:val="18"/>
        </w:rPr>
        <w:t>항목 25. 예외를 던지지 않는 swap에 대한 지원도 생각해 보자.</w:t>
      </w:r>
    </w:p>
    <w:p w:rsidR="00E45660" w:rsidRPr="001E25FA" w:rsidRDefault="00E45660" w:rsidP="00A55046">
      <w:pPr>
        <w:spacing w:after="0"/>
        <w:rPr>
          <w:b/>
          <w:sz w:val="18"/>
          <w:szCs w:val="18"/>
        </w:rPr>
      </w:pP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Swap은 초창기부터 STL에 포함된 이래로 예외 안전성 프로그래밍(29)에 없어선 안될 감초 역할로서, 자기대입 현상(11)의 가능성에 대처하기 위한 대표적인 메커니즘으로서 널리 사랑 받아 왔다.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하지만 이 함수에 관련된 특이한 말썽거리들도 도사리고 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4031C2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두 객체의 값을 ‘맞바꾸기(swap)’ 한다는 것은, 각자의 값을 상대방에게 주는 동작입니다.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기본적으로는 이 맞바꾸기 동작을 위해, 표준 라이브러리에서 제공하는 swap 알고리즘을 쓰는데, 이 알고리즘이 구현된 모습을 보면 여러분이 알고 있는 그 ‘swap’과 하나도 다르지 않다는 것을 알 수 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25FA" w:rsidRPr="001E25FA" w:rsidTr="00A5504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templatee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typename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T&gt; //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::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swap의 전형적인 구현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           void swap(T&amp; a, T&amp; b) // a의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값과ㅏ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b의 값을 맞바꿉니다.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T temp(a);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a = b;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b = temp;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}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표준에서 기본적으로 제공하는 swap(이하 표준 swap)은 구현 코드와 같이 복사만 제대로 지원하는(복사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생성자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및 복사 대입 연산자를 통해) 타입이기만 하면 어떤 타입의 객체이든 맞바꾸기 동작을 수행해 줍니다. Swap을 위해 특별히 추가 코드를 마련하거나 할 필요가 없습니다.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표준 swap의 동작은 한번 호출에 복사가 3번 일어납니다.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타입에 따라서는 이런 temp 사본이 필요 없는 경우도 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복사하면 손해를 보는 타입들 중 으뜸은, 다른 타입의 실제 데이터를 가리키는 포인터가 주성분(!)일 것이다.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이러한 개념을 설계의 미학으로 끌어올려 많이들 쓰고 있는 기법이 바로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pimpl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(pointer to implementation) 이지요.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pimpl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설계를 차용하여 Widget 클래스를 만든 예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25FA" w:rsidRPr="001E25FA" w:rsidTr="00A5504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WidgetImpl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{ /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/ Widget 의 실제 데이터를 나타내는 클래스.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public: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private: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a, b, c,;</w:t>
            </w:r>
          </w:p>
          <w:p w:rsidR="00A55046" w:rsidRPr="001E25FA" w:rsidRDefault="00931DA1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::ve</w:t>
            </w:r>
            <w:r w:rsidR="00A55046"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ctor&lt;double&gt; v;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};;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class Widget </w:t>
            </w:r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{ /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/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관용구를 사용한 클래스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public: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Widget(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Widget&amp;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rhs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);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Widget&amp; operator=(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Widget&amp;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rhs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)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// Widget을 복사하기 위해 자신의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WidgetImpl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객체를 복사합니다.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// operator=의 일반적인 구현 방법에 대한 자세한 사항은 (10)</w:t>
            </w:r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,(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11),(12)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lastRenderedPageBreak/>
              <w:t>                     ...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*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= *(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rhs.pImpl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);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...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}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private: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WidgetImpl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 *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pImpl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;</w:t>
            </w: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// Widget의 실제 데이터를 가진 객체에 대한 포인터.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lastRenderedPageBreak/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이렇게 만들어진 Widget 객체를 우리가 직접 맞바꾼다면,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pImpl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포인터만 살짝 바꾸는 것 말고는 실제로 할 일이 없습니다.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하지만 표준 swap 알고리즘은 Widget 객체 3개를 복사하고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WidgetImpl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객체 3개도 복사할 것입니다.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Widget 객체를 맞바꿀 때는 일반적인 방법을 쓰지 말고, 내부의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pImpl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포인터만 맞바꾸라고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::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swap에게 뭔가를 알려줍니다.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C++에서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::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swap을 Widget에 대해 특수화(specialize) 하는 것.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25FA" w:rsidRPr="001E25FA" w:rsidTr="00A5504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template&lt;&gt;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void  swap</w:t>
            </w: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&lt;Widget&gt;</w:t>
            </w: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(Widget&amp; a, Widget&amp; b)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// 이 코드는 T가 Widget일 경우에 대해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                     //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::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swap을 특수화한 것입니다.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swap(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a.pImpl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b.pImpl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); // Widget을 'swap'하기 위해, 각자의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만 맞바꿈.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}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  <w:u w:val="single"/>
        </w:rPr>
        <w:t>함수 시작부분에 있는 ‘template&lt;&gt;’.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이 함수가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::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swap의 </w:t>
      </w:r>
      <w:r w:rsidRPr="001E25FA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완전 템플릿 특수화(total template specialization)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함수라는 것을 컴파일러에게 알려주는 부분입니다.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그리고 함수 이름 뒤에 있는 ‘&lt;Widget&gt;’은 T가 Widget일 경우에 대한 특수화라는 사실을 알려주는 부분.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즉, 타입에 무관한 swap 템플릿이 Widget에 적용될 때는 위의 함수 구현을 사용해야 한다는 뜻.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일반적으로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네임스페이스의 구성요소는 함부로 변경하거나 할 수 없지만,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프로그래머가 직접 만든 타입(Widget 등)에 대해, 표준 템플릿(swap 같은)을 완전 특수화하는 것은 허용이 됩니다.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위 함수는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컴파일되지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않는다.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문법이 틀린 것이 아니라, a와 b에 들어 있는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pImpl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포인터에 접근하려고 하는데, 이들 포인터가 private 멤버이기 때문이다.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 xml:space="preserve">특수화 함수를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프렌드로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선언할 수도 있지만, 이렇게 하면 표준 템플릿들에 쓰인 규칙과 어긋나므로 좋은 모양은 아니다.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 xml:space="preserve">그래서 Widget 안에 swap이라는 public 멤버 함수를 선언하고, 그 함수가 실제 맞바꾸기를 수행하도록 만든 후에,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::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swap 의 특수화 함수에게 그 멤버 함수를 호출하는 일을 맡깁니다.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25FA" w:rsidRPr="001E25FA" w:rsidTr="00A5504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clas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Widget </w:t>
            </w:r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{ /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/ 앞의 예와 같은데, swap 멤버 함수가 추가된 것만 다름.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public: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          void swap(Widget&amp; other)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          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                     using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std</w:t>
            </w:r>
            <w:proofErr w:type="spellEnd"/>
            <w:proofErr w:type="gram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::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swap; // 이 선언문이 필요한 이유는 이후의 설명에서 확인가능.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                              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                    swap(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pImpl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,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other.pImpl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); // Widget을 맞바꾸기 위해, 각 Widget의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pImpl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포인터를 맞바꿉니다.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          }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lastRenderedPageBreak/>
              <w:t>};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template&lt;&gt;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void  swap&lt;Widget&gt;(Widget&amp; a, Widget&amp; b)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                     //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::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swap 템플릿의 특수화 함수를 살짝 고친 결과.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a.swap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(b);</w:t>
            </w: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// Widget을 맞바꾸기 위해, swap 멤버함수 호출.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}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lastRenderedPageBreak/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컴파일 되고, 기존의 STL 컨테이너와 일관성도 유지되는 착한 코드가 되었습니다.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public 멤버 함수 버전의 swap과 이 멤버함수를 호출하는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::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swap의 특수화 함수 모두 지원하고 있고요.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만약, Widget과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WidgetImpl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이 클래스가 아니라 클래스 템플릿으로 만들어져 있어서,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WidgetImpl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에 저장된 데이터의 타입을 매개변수로 바꿀 수 있다면 어떻게 될까요?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25FA" w:rsidRPr="001E25FA" w:rsidTr="00A5504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template&lt;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typename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 T&gt;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class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WidgetImpl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{...};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template&lt;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typename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 T&gt;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class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Widget {...};</w:t>
            </w:r>
          </w:p>
        </w:tc>
      </w:tr>
    </w:tbl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Swap 멤버 함수를 Widget에 (필요하면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WidgetImpl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에도) 넣는 것은 어렵지 않으나,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::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swap을 특수화하는 데서 좌절입니다.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작성하려던 코드는 이런 것이었으니까요.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25FA" w:rsidRPr="001E25FA" w:rsidTr="00A5504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template&lt;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typename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 T&gt;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          void swap&lt;Widget &lt;T&gt; &gt;</w:t>
            </w: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(Widget&lt;T&gt;&amp;a, Widget&lt;T&gt;&amp; b) // 에러! 적법하지 않은 코드.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a.swap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(b);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}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C++의 기준에는 적법하지 않습니다.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지금 함수 템플릿(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::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swap)을 부분적으로 특수화해 달라고 컴파일러에게 요청한 것인데,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C++는 클래스 템플릿에 대해서는 부분 특수화(partial specialization)를 허용하지만,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함수 템플릿에 대해서는 허용하지 않도록 정해져 있습니다.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 xml:space="preserve">(함수 템플릿의 부분 특수화를 받아들이는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어리버리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컴파일러도 있긴 합니다).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함수 템플릿을 ‘부분적으로 특수화’하고 싶을 때, 흔히 취하는 방법은, 그냥 오버로드 버전을 하나 추가하는 것입니다.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25FA" w:rsidRPr="001E25FA" w:rsidTr="00A5504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template&lt;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typename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T&gt;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void swap(Widget&lt;T&gt;&amp;a, Widget&lt;T&gt;&amp; b)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                     //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::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swap을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오버로드한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함수.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lastRenderedPageBreak/>
              <w:t>                     // "swap" 뒤에 "&lt;</w:t>
            </w:r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...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&gt;"가 없는 것에 주의.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// 이 함수가 왜 유효하지 않은지는 뒤에</w:t>
            </w:r>
            <w:proofErr w:type="gram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...</w:t>
            </w:r>
            <w:proofErr w:type="gramEnd"/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a.swap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(b);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}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lastRenderedPageBreak/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일반적으로 함수 템플릿의 오버로딩은 해도 별 문제가 없지만,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는 조금 특별한 네임스페이스이기 때문에, 규칙도 다소 특별합니다.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 xml:space="preserve">즉,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내의 템플릿에 대한 완전 특수화는 OK이지만,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에 새로운 템플릿을 추가하는 것은 NOK입니다 (혹은 클래스이든 함수이든 어떤 것도 안됩니다).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에 들어가는 구성요소의 결정은 전적으로 C++ 표준화 위원회에 달려 있기 때문에, 금지하고 있는 것이죠.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 xml:space="preserve">그런데, 그 ‘금지’하는 모양이 사람 마음을 불편하게 하는데,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의 영역을 침범하더라도 일단 컴파일까지는 거의 다 되고 실행도 됩니다. 그런데 실행되는 결과가 </w:t>
      </w:r>
      <w:r w:rsidRPr="001E25FA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미정의 사항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이라는 것입니다.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사용자들이 swap을 호출해서 우리만의 효율 좋은 ‘템플릿 전용 버전’을 쓰고 싶다.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 xml:space="preserve">방법은, 멤버 swap을 호출하는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 swap을 선언해 놓되, 이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함수를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</w:t>
      </w:r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:swap의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특수화 버전이나 오버로딩 버전으로 선언하지만 않으면 됩니다.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예를 들어, Widget 관련 기능이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WidgetStuff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네임스페이스에 들어 있다고 가정하면, 다음과 같이 만들라는 것입니다.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25FA" w:rsidRPr="001E25FA" w:rsidTr="00A5504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WidgetStuff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 // 템플릿으로 만들어진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WidgetImpl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 및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기타등등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template&lt;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typename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T&gt; // 이전과 마찬가지로 swap이란 이름의 멤버 함수가 들어 있습니다.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class Widget { ... };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template&lt;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typename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 T&gt;</w:t>
            </w: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//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비멤버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swap 함수.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          void swap(Widget&lt;T&gt;&amp; a, Widget&lt;T&gt;&amp; b)</w:t>
            </w: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 //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의 일부가 아님.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          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                    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a.swap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(b);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          }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이제는 어떤 코드가 두 Widget 객체에 대해 swap을 호출하더라도,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컴파일러는 C++의 이름 탐색 규칙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 xml:space="preserve">[이 규칙은 인자 기반 탐색(argument-dependent lookup) 혹은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쾨니그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탐색(Koenig lookup)이란 이름으로 알려져 있습니다] (어떤 함수에 어떤 타입의 인자가 있으면, 그 함수의 이름을 찾기 위해, 해당 타입의 인자가 위치한 네임스페이스 내부의 이름을 탐색해 들어간다는 간단한 규칙이다. ADL(Argument Dependent Lookup)이란 약자로 많이 불린다. ‘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쾨니그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’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으이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 Koenig는 C++ 표준화 위원회 임원이자, 이 규칙을 창안한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앤드류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쾨니그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(Andrew Koenig)의 이름에서 따온 것이다)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에 의해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WidgetStuff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네임스페이스 안에서 Widget 특수화 버전을 찾아냅니다.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이 간단한 방법은 클래스 템플릿뿐만 아니라, 클래스에 대해서도 잘 통합니다.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클래스에 대해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</w:t>
      </w:r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:swap을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특수화해야 할 이유가 생길 때,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여러분이 만든 ‘클래스 타입 전용의 swap’이 되도록 많은 곳에서 호출되도록 만들고 싶으시면 (그리고 그런 swap을 갖고 있다면),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그 클래스와 동일한 네임스페이스 안에,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버전의 swap을 만들어 넣고,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그와 동시에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::swap의 특수화 버전도 준비해 둬야 합니다.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lastRenderedPageBreak/>
        <w:t xml:space="preserve">위의 모든 사항들은 여러분이 네임스페이스를 안 쓰고 있어도, 여전히 유효합니다 (멤버 swap을 호출하는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swap이 필요하다는 뜻). 하지만 전역 네임스페이스(global namespace)를 못 잡아먹어서 안달복달할 필요가 있을까요?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클래스, 템플릿, 함수,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나열자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타입,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나열자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상수,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typedef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등의 온갖 이름을 전역 네임스페이스에 들이대면서 말이죠.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다음 함수 템플릿은 실행 중에 swap을 써서 2 객체의 값을 맞바꾸어야 한다고 가정합니다.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25FA" w:rsidRPr="001E25FA" w:rsidTr="00A5504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template&lt;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typename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T&gt;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doSomething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(T&amp; obj1, T&amp; obj2)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swap(obj1, obj2);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이 부분에서 어떤 swap을 호출해야 할까요? 가능성은 3가지 입니다.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1.</w:t>
      </w:r>
      <w:r w:rsidRPr="001E25FA">
        <w:rPr>
          <w:rFonts w:ascii="Times New Roman" w:eastAsia="맑은 고딕" w:hAnsi="Times New Roman" w:cs="Times New Roman"/>
          <w:kern w:val="0"/>
          <w:sz w:val="18"/>
          <w:szCs w:val="18"/>
        </w:rPr>
        <w:t>    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에 있는 일반형 버전 (이것은 확실히 있습니다)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2.</w:t>
      </w:r>
      <w:r w:rsidRPr="001E25FA">
        <w:rPr>
          <w:rFonts w:ascii="Times New Roman" w:eastAsia="맑은 고딕" w:hAnsi="Times New Roman" w:cs="Times New Roman"/>
          <w:kern w:val="0"/>
          <w:sz w:val="18"/>
          <w:szCs w:val="18"/>
        </w:rPr>
        <w:t>    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의 일반형을 특수화한 버전 (있을 수도, 없을 수도 있습니다)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3.</w:t>
      </w:r>
      <w:r w:rsidRPr="001E25FA">
        <w:rPr>
          <w:rFonts w:ascii="Times New Roman" w:eastAsia="맑은 고딕" w:hAnsi="Times New Roman" w:cs="Times New Roman"/>
          <w:kern w:val="0"/>
          <w:sz w:val="18"/>
          <w:szCs w:val="18"/>
        </w:rPr>
        <w:t>    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T 타입 전용의 버전 (있거나 없거나 할 수 있으며, 어떤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네임스페이스안에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있거나 없거나 할 수 있습니다(하지만 확실히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안에는 없어야 하겠지요))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여러분은 타입 T 전용 버전이 있으면 그것이 호출되도록 하고,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T 타입 전용 버전이 없으면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의 일반형 버전이 호출되도록 만들고 싶습니다.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어떻게 할 수 있을까요? 아래 코드가 답입니다.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25FA" w:rsidRPr="001E25FA" w:rsidTr="00A5504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template&lt;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typename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T&gt;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doSomething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(T&amp; obj1, T&amp; obj2)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{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using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std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:</w:t>
            </w:r>
            <w:proofErr w:type="gram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:swap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;</w:t>
            </w: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 // </w:t>
            </w:r>
            <w:proofErr w:type="spellStart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::swap을 이 함수 안으로 끌어올 수 있도록 만드는 문장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swap(obj1, obj2); // T 타입 전용의 swap을 호출합니다.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컴파일러가 위의 swap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호출문을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만났을 때 하는 일은, 현재의 상황에 딱 맞는 swap을 찾는 것입니다.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C++의 이름 탐색 규칙에 따라, 우선 전역 유효범위 혹은 타입 T와 동일한 네임스페이스 안에 T전용의 swap이 있는지 찾습니다.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[예를 들어, T가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WidgetStuff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네임스페이스 내의 Widget 이라면,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컴파일러는 인자 의존 규칙을 적용하여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WidgetStuff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의 swap을 찾아낼 것입니다]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T 전용 swap이 없으면, 컴파일러는 그 다음 순서를 밟는데, 이 함수가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</w:t>
      </w:r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:swap을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볼 수 있게 해 주는 using 선언(using declaration)이 함수 앞부분에 있기 때문에,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의 swap을 쓰게끔 결정할 수도 있습니다.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하지만 이런 상황이 되더라도, 컴파일러는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</w:t>
      </w:r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:swap의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T 전용 버전을, 일반형 템플릿보다 더 우선적으로 선택하도록 정해져 있기 때문에, T에 대한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::swap의 특수화 버전이 이미 준비되어 있으면 결국 그 특수화 버전이 쓰이게 됩니다.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원하는 swap이 호출되도록 만드는 작업은 별로 어렵지 않습니다.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이거 딱 하나만 조심하면 됩니다.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호출문에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한정자를 잘못 붙이거나 하지는 마세요.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한정자가 붙게 되면, C++가 호출될 함수를 결정하는 메커니즘에 바로 영향이 가기 때문입니다.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예를 들어, 위의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호출문을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아래와 같이 써버리면,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1E25FA" w:rsidRPr="001E25FA" w:rsidTr="00A5504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046" w:rsidRPr="001E25FA" w:rsidRDefault="00A55046" w:rsidP="00A550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std</w:t>
            </w:r>
            <w:proofErr w:type="spellEnd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:</w:t>
            </w:r>
            <w:proofErr w:type="gramStart"/>
            <w:r w:rsidRPr="001E25F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:</w:t>
            </w:r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swap</w:t>
            </w:r>
            <w:proofErr w:type="gramEnd"/>
            <w:r w:rsidRPr="001E25F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(obj1, obj2) // swap을 호출하는 잘못된 방법.</w:t>
            </w:r>
          </w:p>
        </w:tc>
      </w:tr>
    </w:tbl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lastRenderedPageBreak/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의 swap(그 어떤 템플릿 특수화 버전들도 포함해서) 외의 다른 것은 거들떠보지도 말라고 컴파일러를 구속하게 됩니다. 더 딱 맞을 수 있는 T 전용 버전이 다른 곳에 있을 가능성을 완전히 무시하는 것이죠.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클래스에 대해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</w:t>
      </w:r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:swap을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완전히 특수화하는 게 중요한 이유가 바로 이것입니다.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 xml:space="preserve">이렇게 해두면 잘못 한정화된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호출문으로도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타입 T 전용의 swap 함수를 끌어와 쓸 수 있기 때문입니다 (시중의 표준 라이브러리 중에도 이런 코드가 들어 있는 예가 꽤 있기 때문에, 이런 코드가 가능한 효율적으로 동작하는 데 도움을 주는 편이 여러분에게 이익이 됩니다)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표준 swap, 멤버 swap,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swap, 특수화한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</w:t>
      </w:r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:swap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, swap호출시의 상황.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정리,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첫째, 표준에서 제공하는 swap이, 여러분의 클래스 및 클래스 템플릿에 대해 납득할 만한 효율을 보이면, 그냥 아무것도 하지 말고 지내세요, 여러분이 만든 타입으로 만든 객체에 대해 ‘swap’을 시도하는 사용자 코드는 표준 swap을 호출하게 될 것입니다. 그리고 아무 문제도 없을 거고요.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둘째, 그런데 표준 swap의 효율이 기대한 만큼 충분하지 않다면 (여러분의 클래스 혹은 클래스 템플릿이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pimpl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관용구와 비슷하게 만들어져 있을 경우가 십중팔구입니다), 다음과 같이 하십시오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1.</w:t>
      </w:r>
      <w:r w:rsidRPr="001E25FA">
        <w:rPr>
          <w:rFonts w:ascii="Times New Roman" w:eastAsia="맑은 고딕" w:hAnsi="Times New Roman" w:cs="Times New Roman"/>
          <w:kern w:val="0"/>
          <w:sz w:val="18"/>
          <w:szCs w:val="18"/>
        </w:rPr>
        <w:t>    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여러분의 타입으로 만들어진 2객체의 값을 빛나게 빨리 맞바꾸는 함수를 swap이라는 이름으로 만들고, 이것을 public 멤버 함수로 두십시오. 단, 이 함수는 절대로 예외를 던져서는 안됩니다.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2.</w:t>
      </w:r>
      <w:r w:rsidRPr="001E25FA">
        <w:rPr>
          <w:rFonts w:ascii="Times New Roman" w:eastAsia="맑은 고딕" w:hAnsi="Times New Roman" w:cs="Times New Roman"/>
          <w:kern w:val="0"/>
          <w:sz w:val="18"/>
          <w:szCs w:val="18"/>
        </w:rPr>
        <w:t>    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여러분의 클래스 혹은 템플릿이 들어 있는 네임스페이스와 같은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네임스페에스에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 swap을 만들어 넣습니다. 그리고 1번에서 만든 swap 멤버 함수를 이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함수가 호출하도록 만듭니다.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3.</w:t>
      </w:r>
      <w:r w:rsidRPr="001E25FA">
        <w:rPr>
          <w:rFonts w:ascii="Times New Roman" w:eastAsia="맑은 고딕" w:hAnsi="Times New Roman" w:cs="Times New Roman"/>
          <w:kern w:val="0"/>
          <w:sz w:val="18"/>
          <w:szCs w:val="18"/>
        </w:rPr>
        <w:t>    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새로운 클래스(클래스 템플릿이 아니라)를 만들고 있다면, 그 클래스에 대한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</w:t>
      </w:r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:swap의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특수화 버전을 준비해 둡니다. 그리고 이 특수화 버전에서도 swap 멤버 함수를 호출하도록 만듭니다.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셋째, 사용자 입장에서 swap을 호출할 때, swap을 호출하는 함수가 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</w:t>
      </w:r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:swap을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볼 수 있도록 using 선언을 반드시 포함시킵니다. 그 다음에 swap을 호출하되, 네임스페이스 한정자를 붙이지 않도록 하십시오.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55046" w:rsidRPr="001E25FA" w:rsidRDefault="00A55046" w:rsidP="00A550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멤버 버전의 swap은 절대로 예외를 던지지 않도록 만들라고 했습니다.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그 이유는 swap을 진짜 쓸모 있게 응용하는 방법들 중에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클래스(및 클래스 템플릿)가 강력한 예외 안전성 보장(string exception-safety guarantee, 어떤 연산이 실행되다가 예외가 발생되면 그 연산이 시작되기 전의 상태로 돌릴 수 있다는 보장)을 제공하도록 도움을 주는 방법이 있기 때문입니다(29).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그런데 이 기법은 멤버 버전 swap이 예외를 던지지 않아야 한다는 가정을 깔고 있습니다. 멤버 버전만 이렇습니다.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버전의 경우, 표준 swap은 복사 생성과 복사 대입에 기반하고 있는데,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일반적으로 복사 생성 및 복사 대입 함수는 예외 발생이 허용되기 때문에 이런 제약을 받지 않습니다.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따라서 swap을 직접 만들 분은 2값을 빠르게 바꾸는 방법만 구현하고 끝내면 안됩니다.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예외를 던지지 않는 방법도 함께 준비하는 센스가 필요합니다.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다행히 ‘효율’과 ‘예외 금지’의 2가지 특성은 함께 붙어 다니는 경우가 대부분입니다.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효율이 대단히 좋은 swap 함수는 거의 항상 기본제공 타입(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pimpl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 관용구 기반의 설계에서 쓰이는 포인터처럼) 을 사용한 연산으로 만들어지기 때문입니다. 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그리고 기본제공 타입을 사용한 연산은 절대로 예외를 던지지 않거든요.</w:t>
      </w:r>
    </w:p>
    <w:p w:rsidR="00A55046" w:rsidRPr="001E25FA" w:rsidRDefault="00A55046" w:rsidP="00A55046">
      <w:pPr>
        <w:spacing w:after="0"/>
        <w:rPr>
          <w:rFonts w:ascii="맑은 고딕" w:eastAsia="맑은 고딕" w:hAnsi="맑은 고딕" w:cs="굴림"/>
          <w:b/>
          <w:kern w:val="0"/>
          <w:sz w:val="18"/>
          <w:szCs w:val="18"/>
        </w:rPr>
      </w:pPr>
      <w:bookmarkStart w:id="0" w:name="_GoBack"/>
      <w:bookmarkEnd w:id="0"/>
      <w:r w:rsidRPr="001E25FA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요약.</w:t>
      </w:r>
    </w:p>
    <w:p w:rsidR="00A55046" w:rsidRPr="001E25FA" w:rsidRDefault="00A55046" w:rsidP="00A55046">
      <w:pPr>
        <w:spacing w:after="0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*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</w:t>
      </w:r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:swap이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여러분의 타입에 대해 느리게 동작할 여지가 있다면 swap 멤버 함수를 제공합시다. 이 멤버 swap은 예외를 던지지 않도록 만듭시다.</w:t>
      </w:r>
    </w:p>
    <w:p w:rsidR="00A55046" w:rsidRPr="001E25FA" w:rsidRDefault="00A55046" w:rsidP="00A55046">
      <w:pPr>
        <w:spacing w:after="0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* 멤버 swap을 제공했으면, 이 멤버를 호출하는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swap도 제공합니다. 클래스(템플릿이 아닌)에 대해서는,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</w:t>
      </w:r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:swap도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특수화해 둡시다.</w:t>
      </w:r>
    </w:p>
    <w:p w:rsidR="00A55046" w:rsidRPr="001E25FA" w:rsidRDefault="00A55046" w:rsidP="00A55046">
      <w:pPr>
        <w:spacing w:after="0"/>
        <w:rPr>
          <w:rFonts w:ascii="맑은 고딕" w:eastAsia="맑은 고딕" w:hAnsi="맑은 고딕" w:cs="굴림"/>
          <w:kern w:val="0"/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* 사용자 입장에서 swap을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호출할때는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,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</w:t>
      </w:r>
      <w:proofErr w:type="gram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:swap에</w:t>
      </w:r>
      <w:proofErr w:type="gram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대한 using 선언을 넣어 준 후에 네임스페이스 한정 없이 swap을 호출합시다.</w:t>
      </w:r>
    </w:p>
    <w:p w:rsidR="00A55046" w:rsidRPr="001E25FA" w:rsidRDefault="00A55046" w:rsidP="00A55046">
      <w:pPr>
        <w:spacing w:after="0"/>
        <w:rPr>
          <w:sz w:val="18"/>
          <w:szCs w:val="18"/>
        </w:rPr>
      </w:pP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* 사용자 정의 타입에 대한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템플릿을 완전 특수화하는 것은 가능합니다. 그러나 </w:t>
      </w:r>
      <w:proofErr w:type="spellStart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std</w:t>
      </w:r>
      <w:proofErr w:type="spellEnd"/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에 어떤 것이라도 새로 </w:t>
      </w:r>
      <w:r w:rsidRPr="001E25FA">
        <w:rPr>
          <w:rFonts w:ascii="맑은 고딕" w:eastAsia="맑은 고딕" w:hAnsi="맑은 고딕" w:cs="굴림"/>
          <w:kern w:val="0"/>
          <w:sz w:val="18"/>
          <w:szCs w:val="18"/>
        </w:rPr>
        <w:t>‘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추가</w:t>
      </w:r>
      <w:r w:rsidRPr="001E25FA">
        <w:rPr>
          <w:rFonts w:ascii="맑은 고딕" w:eastAsia="맑은 고딕" w:hAnsi="맑은 고딕" w:cs="굴림"/>
          <w:kern w:val="0"/>
          <w:sz w:val="18"/>
          <w:szCs w:val="18"/>
        </w:rPr>
        <w:t>’</w:t>
      </w:r>
      <w:r w:rsidRPr="001E25FA">
        <w:rPr>
          <w:rFonts w:ascii="맑은 고딕" w:eastAsia="맑은 고딕" w:hAnsi="맑은 고딕" w:cs="굴림" w:hint="eastAsia"/>
          <w:kern w:val="0"/>
          <w:sz w:val="18"/>
          <w:szCs w:val="18"/>
        </w:rPr>
        <w:t>하려고 들지는 마십시오.</w:t>
      </w:r>
    </w:p>
    <w:sectPr w:rsidR="00A55046" w:rsidRPr="001E25FA" w:rsidSect="001E25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6E8" w:rsidRDefault="00A076E8" w:rsidP="001E25FA">
      <w:pPr>
        <w:spacing w:after="0" w:line="240" w:lineRule="auto"/>
      </w:pPr>
      <w:r>
        <w:separator/>
      </w:r>
    </w:p>
  </w:endnote>
  <w:endnote w:type="continuationSeparator" w:id="0">
    <w:p w:rsidR="00A076E8" w:rsidRDefault="00A076E8" w:rsidP="001E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6E8" w:rsidRDefault="00A076E8" w:rsidP="001E25FA">
      <w:pPr>
        <w:spacing w:after="0" w:line="240" w:lineRule="auto"/>
      </w:pPr>
      <w:r>
        <w:separator/>
      </w:r>
    </w:p>
  </w:footnote>
  <w:footnote w:type="continuationSeparator" w:id="0">
    <w:p w:rsidR="00A076E8" w:rsidRDefault="00A076E8" w:rsidP="001E2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46"/>
    <w:rsid w:val="001E25FA"/>
    <w:rsid w:val="00372312"/>
    <w:rsid w:val="004031C2"/>
    <w:rsid w:val="0074398A"/>
    <w:rsid w:val="00820C80"/>
    <w:rsid w:val="00931DA1"/>
    <w:rsid w:val="00A076E8"/>
    <w:rsid w:val="00A55046"/>
    <w:rsid w:val="00E4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0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5046"/>
  </w:style>
  <w:style w:type="character" w:styleId="a4">
    <w:name w:val="Hyperlink"/>
    <w:basedOn w:val="a0"/>
    <w:uiPriority w:val="99"/>
    <w:semiHidden/>
    <w:unhideWhenUsed/>
    <w:rsid w:val="00A55046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E25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E25FA"/>
  </w:style>
  <w:style w:type="paragraph" w:styleId="a6">
    <w:name w:val="footer"/>
    <w:basedOn w:val="a"/>
    <w:link w:val="Char0"/>
    <w:uiPriority w:val="99"/>
    <w:unhideWhenUsed/>
    <w:rsid w:val="001E25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E2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0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5046"/>
  </w:style>
  <w:style w:type="character" w:styleId="a4">
    <w:name w:val="Hyperlink"/>
    <w:basedOn w:val="a0"/>
    <w:uiPriority w:val="99"/>
    <w:semiHidden/>
    <w:unhideWhenUsed/>
    <w:rsid w:val="00A55046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E25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E25FA"/>
  </w:style>
  <w:style w:type="paragraph" w:styleId="a6">
    <w:name w:val="footer"/>
    <w:basedOn w:val="a"/>
    <w:link w:val="Char0"/>
    <w:uiPriority w:val="99"/>
    <w:unhideWhenUsed/>
    <w:rsid w:val="001E25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E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1495</Words>
  <Characters>8525</Characters>
  <Application>Microsoft Office Word</Application>
  <DocSecurity>0</DocSecurity>
  <Lines>71</Lines>
  <Paragraphs>19</Paragraphs>
  <ScaleCrop>false</ScaleCrop>
  <Company/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8</cp:revision>
  <dcterms:created xsi:type="dcterms:W3CDTF">2017-02-18T07:59:00Z</dcterms:created>
  <dcterms:modified xsi:type="dcterms:W3CDTF">2018-02-15T15:12:00Z</dcterms:modified>
</cp:coreProperties>
</file>