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Malgun Gothic" w:hAnsi="Malgun Gothic" w:eastAsia="Malgun Gothic"/>
          <w:b/>
          <w:color w:val="00A6C8"/>
          <w:sz w:val="18"/>
        </w:rPr>
        <w:t>TEAM SHARED SPECIFICATION</w:t>
      </w:r>
    </w:p>
    <w:p>
      <w:pPr>
        <w:spacing w:after="40"/>
        <w:pBdr>
          <w:bottom w:val="single" w:sz="18" w:space="6" w:color="00A6C8"/>
        </w:pBdr>
      </w:pPr>
      <w:r>
        <w:rPr>
          <w:rFonts w:ascii="Malgun Gothic" w:hAnsi="Malgun Gothic" w:eastAsia="Malgun Gothic"/>
          <w:b/>
          <w:color w:val="17365D"/>
          <w:sz w:val="60"/>
        </w:rPr>
        <w:t>GABOLLE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17457A"/>
          <w:sz w:val="42"/>
        </w:rPr>
        <w:t>요구사항 명세서</w:t>
      </w:r>
    </w:p>
    <w:p>
      <w:pPr>
        <w:spacing w:after="520"/>
      </w:pPr>
      <w:r>
        <w:rPr>
          <w:rFonts w:ascii="Malgun Gothic" w:hAnsi="Malgun Gothic" w:eastAsia="Malgun Gothic"/>
          <w:color w:val="2E74B5"/>
          <w:sz w:val="22"/>
        </w:rPr>
        <w:t>Software Requirements Specification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5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5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문서 코드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GB-SRS-001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버전 / 상태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v1.1 / 팀 구현 기준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작성 기준일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2026-09-01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대상 독자</w:t>
            </w:r>
          </w:p>
        </w:tc>
        <w:tc>
          <w:tcPr>
            <w:tcW w:type="dxa" w:w="75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GABOLLE 전체 팀원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주 담당 / 필수 리뷰</w:t>
            </w:r>
          </w:p>
        </w:tc>
        <w:tc>
          <w:tcPr>
            <w:tcW w:type="dxa" w:w="75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8"/>
              </w:rPr>
              <w:t>기획/BE / 전체 파트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문서 목적  </w:t>
      </w:r>
      <w:r>
        <w:rPr>
          <w:rFonts w:ascii="Malgun Gothic" w:hAnsi="Malgun Gothic" w:eastAsia="Malgun Gothic"/>
          <w:color w:val="172133"/>
          <w:sz w:val="18"/>
        </w:rPr>
        <w:t>제품·추천·데이터·운영 요구사항을 ID와 검증 기준으로 정의해 ERD, API, 화면, 테스트의 공통 입력으로 사용한다.</w:t>
      </w:r>
    </w:p>
    <w:p>
      <w:pPr>
        <w:spacing w:before="240"/>
        <w:jc w:val="right"/>
      </w:pPr>
      <w:r>
        <w:rPr>
          <w:rFonts w:ascii="Malgun Gothic" w:hAnsi="Malgun Gothic" w:eastAsia="Malgun Gothic"/>
          <w:b/>
          <w:color w:val="5A6472"/>
          <w:sz w:val="18"/>
        </w:rPr>
        <w:t>가볼래(GABOLLE) 팀 공유 기준 문서</w:t>
      </w:r>
    </w:p>
    <w:p>
      <w:pPr/>
      <w:r>
        <w:t>v1.1 확정 반영  서비스명 GABOLLE(가볼래), PostgreSQL, Google·Naver·Kakao 소셜 로그인, 사용자가 끌 수 있는 행동 개인화, 여행 실행 중 전경 위치만 사용, 초대 구성원 전원 EDITOR, Spring 후보 생성·온톨로지 제약 판정·Python 추천 랭킹 책임을 구현 기준으로 한다.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1134" w:left="1134" w:header="624" w:footer="624" w:gutter="0"/>
          <w:cols w:space="720"/>
          <w:titlePg/>
          <w:docGrid w:linePitch="360"/>
        </w:sectPr>
      </w:pPr>
    </w:p>
    <w:p>
      <w:pPr>
        <w:pStyle w:val="Heading1"/>
      </w:pPr>
      <w:r>
        <w:t>0. 문서 사용법</w:t>
      </w:r>
    </w:p>
    <w:p>
      <w:pPr>
        <w:spacing w:before="60" w:after="120" w:line="264" w:lineRule="auto"/>
        <w:ind w:left="160" w:right="160"/>
        <w:shd w:fill="E5F7FA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사용 원칙  </w:t>
      </w:r>
      <w:r>
        <w:rPr>
          <w:rFonts w:ascii="Malgun Gothic" w:hAnsi="Malgun Gothic" w:eastAsia="Malgun Gothic"/>
          <w:color w:val="172133"/>
          <w:sz w:val="18"/>
        </w:rPr>
        <w:t>이 문서는 팀원이 ERD, API, 화면, 데이터 파이프라인, 개발 티켓을 만들 때 공통으로 참조하는 기준이다. 충돌 시 최신 확정 결정이 제안·기존 문서보다 우선한다.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740"/>
        <w:gridCol w:w="3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표기</w:t>
            </w:r>
          </w:p>
        </w:tc>
        <w:tc>
          <w:tcPr>
            <w:tcW w:type="dxa" w:w="4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후속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확정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팀이 현재 제품 기준으로 사용하기로 한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관련 산출물에 동일하게 반영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확인됨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코드·브랜치·제공 문서에서 확인한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확인 경계를 유지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제안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현재 방향에 맞는 설계안이나 권고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팀 리뷰 후 확정 또는 수정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TBD</w:t>
            </w:r>
          </w:p>
        </w:tc>
        <w:tc>
          <w:tcPr>
            <w:tcW w:type="dxa" w:w="4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외부 API·데이터·수치 검증이 필요한 내용</w:t>
            </w:r>
          </w:p>
        </w:tc>
        <w:tc>
          <w:tcPr>
            <w:tcW w:type="dxa" w:w="3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담당자와 결정 시점을 지정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후속</w:t>
            </w:r>
          </w:p>
        </w:tc>
        <w:tc>
          <w:tcPr>
            <w:tcW w:type="dxa" w:w="4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5주 MVP에서 제외하고 이후 검토할 내용</w:t>
            </w:r>
          </w:p>
        </w:tc>
        <w:tc>
          <w:tcPr>
            <w:tcW w:type="dxa" w:w="3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MVP 티켓에 포함하지 않음</w:t>
            </w:r>
          </w:p>
        </w:tc>
      </w:tr>
    </w:tbl>
    <w:p>
      <w:pPr>
        <w:spacing w:after="40"/>
      </w:pPr>
    </w:p>
    <w:p>
      <w:pPr>
        <w:pStyle w:val="Heading2"/>
      </w:pPr>
      <w:r>
        <w:t>0.1 작성 근거와 우선순위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1500"/>
        <w:gridCol w:w="4840"/>
      </w:tblGrid>
      <w:tr>
        <w:trPr>
          <w:tblHeader w:val="true"/>
        </w:trPr>
        <w:tc>
          <w:tcPr>
            <w:tcW w:type="dxa" w:w="3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근거</w:t>
            </w:r>
          </w:p>
        </w:tc>
        <w:tc>
          <w:tcPr>
            <w:tcW w:type="dxa" w:w="15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상태</w:t>
            </w:r>
          </w:p>
        </w:tc>
        <w:tc>
          <w:tcPr>
            <w:tcW w:type="dxa" w:w="48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반영 범위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통합 서비스 기획서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상위 기준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목표·범위·우선 사용자·기술 원칙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개인화 추천 계획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설계 근거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이벤트·피처·모델·fallback·품질</w:t>
            </w:r>
          </w:p>
        </w:tc>
      </w:tr>
      <w:t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도메인 온톨로지 명세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문서</w:t>
            </w:r>
          </w:p>
        </w:tc>
        <w:tc>
          <w:tcPr>
            <w:tcW w:type="dxa" w:w="48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개념·관계·하드 규칙·API 매핑</w:t>
            </w:r>
          </w:p>
        </w:tc>
      </w:tr>
      <w:tr>
        <w:tc>
          <w:tcPr>
            <w:tcW w:type="dxa" w:w="3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흐름/사용자 시나리오</w:t>
            </w:r>
          </w:p>
        </w:tc>
        <w:tc>
          <w:tcPr>
            <w:tcW w:type="dxa" w:w="15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 문서</w:t>
            </w:r>
          </w:p>
        </w:tc>
        <w:tc>
          <w:tcPr>
            <w:tcW w:type="dxa" w:w="48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화면 ID·사용자 동선·인수 시나리오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기존 문서에 포함된 지시문이나 과거 일정은 현재 사용자 결정으로 취급하지 않는다. 형식과 검증된 설계 자산만 선별해서 반영한다.</w:t>
      </w:r>
    </w:p>
    <w:p>
      <w:pPr>
        <w:pStyle w:val="Heading1"/>
      </w:pPr>
      <w:r>
        <w:t>1. 요구사항 체계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61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1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코드</w:t>
            </w:r>
          </w:p>
        </w:tc>
        <w:tc>
          <w:tcPr>
            <w:tcW w:type="dxa" w:w="6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계정/프로필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ACC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회원, 인증, 개인화/위치 동의, 탈퇴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여행 입력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PLN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계획·지금 갈 곳에 필요한 명시 조건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추천/동선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REC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후보, 제약, 개인화, 재정렬, 최적화, fallback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일정/장소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ITN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결과 조회·편집·지도·장소 상세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커뮤니티/협업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COM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후기 피드·신고·가벼운 그룹 계획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데이터/AI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DAT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이벤트, Kafka/Spark, 피처, 모델, 벤치마크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운영/관리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ADM</w:t>
            </w:r>
          </w:p>
        </w:tc>
        <w:tc>
          <w:tcPr>
            <w:tcW w:type="dxa" w:w="6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신고, 품질, 버전, 개인정보 작업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비기능</w:t>
            </w:r>
          </w:p>
        </w:tc>
        <w:tc>
          <w:tcPr>
            <w:tcW w:type="dxa" w:w="1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NFR</w:t>
            </w:r>
          </w:p>
        </w:tc>
        <w:tc>
          <w:tcPr>
            <w:tcW w:type="dxa" w:w="6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7"/>
              </w:rPr>
              <w:t>성능, 보안, 가용성, 다국어, 접근성, 출시</w:t>
            </w:r>
          </w:p>
        </w:tc>
      </w:tr>
    </w:tbl>
    <w:p>
      <w:pPr>
        <w:spacing w:after="40"/>
      </w:pPr>
    </w:p>
    <w:p>
      <w:pPr/>
      <w:r>
        <w:rPr>
          <w:rFonts w:ascii="Malgun Gothic" w:hAnsi="Malgun Gothic" w:eastAsia="Malgun Gothic"/>
        </w:rPr>
        <w:t>우선순위는 Must/Should/Could를 사용한다. 상태는 확정/제안/TBD로 구분한다. Must이면서 확정인 요구사항은 MVP 인수 테스트에 반드시 포함한다.</w:t>
      </w:r>
    </w:p>
    <w:p>
      <w:pPr>
        <w:pStyle w:val="Heading1"/>
      </w:pPr>
      <w:r>
        <w:t>2. 기능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상세 및 인수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우선/상태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만 14세 이상 필수 가입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 시 만 14세 이상 여부를 확인하고 미만이면 가입을 차단한다. 생년월일 원본은 저장하지 않고 ageVerifiedAt·ageGatePolicyVersion만 보존한다.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로그인/토큰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Google·Naver·Kakao OAuth로 로그인하고 Access/Refresh JWT를 발급한다. 모바일 인증은 authorization code+PKCE를 사용하며 Refresh Token 회전·재사용 탐지·세션 폐기를 지원한다.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언어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첫 진입에서 KO/EN을 선택하고 이후 설정에서 변경한다. 핵심 화면과 오류 문구가 모두 전환된다.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개인화 모드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EXPLICIT_ONLY와 BEHAVIOR_ENABLED를 구분한다. 사용자는 행동 개인화를 끌 수 있으며, OFF 시 행동 피처 서빙을 즉시 중단하고 명시 취향·Editor's Pick·일반 기준선 추천은 유지한다.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BE·FE·APP·DATA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FR-ACC-05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위치 권한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정밀 위치는 별도 동의받고 사용자가 여행 실행을 명시적으로 시작한 동안 앱 foreground에서만 수집한다. PAUSED/ENDED/background 전환 시 중단하며 거부 시 수동 위치 추천을 제공한다.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삭제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회원·여행·후기와 식별 가능한 이벤트/피처/실험 배정을 삭제 또는 정책에 따라 익명화한다.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소셜 계정 연결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동일 이메일을 자동 병합하지 않는다. 로그인된 사용자가 제공자를 명시적으로 연결·해제하며 마지막 로그인 수단은 해제할 수 없다.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민감정보 분리 동의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 등 건강 관련 제약은 별도 동의·암호화·접근통제를 적용하고 동의가 없으면 안전을 보장하는 표현을 사용하지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FR-ACC-09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개인화 초기화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파생 선호·온라인 피처·실험 배정을 초기화하고 식별 가능한 행동 이력의 연결을 정책대로 제거한다.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기본 여행 조건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날짜, 출발지, 예산, 인원, 여행 시간대, 교통수단을 입력·검증한다.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취향 입력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카테고리, 분위기, 로컬성, 조용함, 관광지 선호, 음식 취향을 선택하거나 건너뛴다.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안전/식단 제약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알레르기, 할랄 등 절대 제외 조건을 저장하고 추천 요청에 반드시 포함한다.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이동 선호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최대 보행거리, 경사·계단·그늘 선호, 휠체어/유모차/짐 등을 입력한다.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필수/제외 장소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사용자가 반드시 가거나 절대 가지 않을 장소를 지정한다.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FR-PLN-06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입력 재사용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프로필 기본값을 새 여행에 불러오되 여행 단위로 수정할 수 있다.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Should/제안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후보 생성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부산 범위와 요청 맥락을 만족하는 장소 후보를 만들고 후보 수와 데이터 출처를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하드 제약 필터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알레르기·필수 식단/할랄·영업·검증된 접근 불가·명시 제외 장소를 점수 계산 전에 적용하고 점수로 되살리지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콜드스타트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이력이 없어도 설문과 장소/온톨로지 속성으로 추천 결과를 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개인별 가중치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로컬성·조용함·경사·그늘·혼잡·관광객 비율의 비중을 사용자/여행별로 조정한다.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다양성 재정렬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상위 결과가 한 장소·동네·카테고리에 과도하게 편중되지 않도록 재정렬한다.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Must/제안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 생성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영업시간, 체류시간, 이동시간, 예산, 시작/종료 시각을 만족하는 날짜별 일정을 만든다.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FR-REC-07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동선 최적화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경사·계단·그늘·교통수단을 포함한 이동 비용으로 장소 순서를 계산한다.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이유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각 결과에 화면용 reasonCode와 제약/주의 요약을 제공한다.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Should/제안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FR-REC-09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 후 재계산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고정한 장소를 보존하고 제외·교체·순서 변경 뒤 남은 일정만 재계산한다. 별도의 '방문 완료' 버튼은 두지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FR-REC-10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지금 갈 곳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현재 위치·시간·날씨·영업·이동 가능성과 취향으로 즉시 방문 후보를 추천한다.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fallback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모델/Redis/최적화 실패 시 개인화 규칙 또는 일반 기준선 결과를 반환하고 fallbackMode를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버전 추적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모든 결과에 requestId, modelVersion, featureVersion, ontologyVersion, generatedAt을 남긴다.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동기/비동기 경계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전체 일정 생성·경로 재계산은 202와 jobId를 반환하고 상태를 조회한다. 지금 갈 곳은 동기 응답으로 제공한다.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예산/보행 허용 정책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일반 예산 목표는 최대 110%, 일반 보행 목표는 최대 115%까지만 허용한다. 목표 내 해가 있으면 초과하지 않고 이동약자 제약은 보행 초과를 허용하지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기준선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발행한 부산 대표/로컬 코스를 신규 사용자와 폴백 추천의 기준선으로 제공하고 일반 추천과 명확히 구분한다.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기획·REC·BE·FE·APP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FR-REC-16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사용자별 선계산 피드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발행 시 활성 사용자별 bias로 상위 피드 후보를 미리 계산한다. 앱 시작은 선계산 결과를 읽고 stale/누락 시 글로벌 Pick으로 폴백한다.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결과 목록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장소의 핵심 이유, 예상 비용·혼잡·이동 제약과 데이터 상태를 목록으로 보여준다.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일정/지도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날짜별 타임라인과 지도 경로를 전환하거나 함께 확인한다.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상세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KO/EN 이름, 위치, 운영시간, 비용, 음식/접근성, 추천 근거, 후기를 보여준다.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대체 장소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교체 요청 시 동일 제약을 만족하는 대체 후보를 제공하고 선택 결과를 이벤트로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REC·BE·FE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FR-ITN-05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경로 표시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출발·도착, 구간별 거리/시간/수단과 경사·계단·그늘 요약을 표시한다.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FR-ITN-06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외부 지도 연결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필요 시 카카오/네이버 등 확정된 지도 앱으로 목적지 또는 경로를 연결한다.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Should/TBD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FR-ITN-07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좋아요/싫어요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좋아요는 여행과 무관한 장기 선호로, 명시적 싫어요는 강한 부정 선호로 저장한다. 일정 고정·제거와 분리한다.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FR-ITN-08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불변 일정 버전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모든 편집은 새 ItineraryVersion을 만든다. 클라이언트 baseVersion이 최신이 아니면 409 ITINERARY_VERSION_CONFLICT와 latestVersion을 반환한다.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피드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최신/관련 후기 목록을 조회하고 장소 상세로 이동한다.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CRUD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가입 사용자가 1~5점 별점·사진·텍스트/태그 후기를 작성·수정·삭제한다. 별점은 추천의 보조 신호이며 지배 신호로 사용하지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FR-COM-03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방문 신호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활성 RouteExecution의 전경 위치 batch로 도착·체류를 추정한다. 원본 좌표는 기본 7일 이내 삭제하고 거리 구간·체류시간 파생값만 장기 사용한다. 방문 완료 버튼과 백그라운드 GPS는 MVP에서 제외한다.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APP·BE·DATA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FR-COM-04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신고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후기 신고와 관리자 검토 상태를 제공한다.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FR-COL-01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그룹 초대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계획 소유자가 링크/코드로 구성원을 초대한다.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FR-COL-02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공동 편집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초대된 구성원은 모두 EDITOR로 일정 추가·삭제·고정·교체·순서 변경·재계산을 수행하며 버전 충돌 시 덮어쓰지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FR-COL-03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소유자 권한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OWNER만 구성원 제거, 여행 삭제, 소유권 이전을 수행하며 최소 1명의 OWNER를 유지한다.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신고 관리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관리자가 신고 목록을 조회하고 처리 결과를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벤치마크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인기/거리, 온톨로지/명시 선호, 행동 개인화 결과를 동일 요청에서 비교한다.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DATA·REC·FE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데이터 품질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이벤트 정상률, 중복, 누락, 노출-행동 연결, 지연을 확인한다.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FR-ADM-04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관리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편집자가 코스 초안·발행·보관 상태와 KO/EN 제목·설명·장소 순서를 관리하며 발행 이벤트를 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Must/확정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기획·BE·FE</w:t>
            </w:r>
          </w:p>
        </w:tc>
      </w:tr>
      <w:tr>
        <w:tc>
          <w:tcPr>
            <w:tcW w:type="dxa" w:w="1200"/>
          </w:tcPr>
          <w:p>
            <w:r>
              <w:t>FR-REC-17</w:t>
            </w:r>
          </w:p>
        </w:tc>
        <w:tc>
          <w:tcPr>
            <w:tcW w:type="dxa" w:w="1900"/>
          </w:tcPr>
          <w:p>
            <w:r>
              <w:t>온톨로지 판정</w:t>
            </w:r>
          </w:p>
        </w:tc>
        <w:tc>
          <w:tcPr>
            <w:tcW w:type="dxa" w:w="4240"/>
          </w:tcPr>
          <w:p>
            <w:r>
              <w:t>후보·경로를 PASS/FAIL/UNKNOWN으로 판정하고 violations, unknownFacts, confidence, ontologyVersion, datasetVersion을 내부 계약으로 반환한다.</w:t>
            </w:r>
          </w:p>
        </w:tc>
        <w:tc>
          <w:tcPr>
            <w:tcW w:type="dxa" w:w="1300"/>
          </w:tcPr>
          <w:p>
            <w:r>
              <w:t>Must/확정</w:t>
            </w:r>
          </w:p>
        </w:tc>
        <w:tc>
          <w:tcPr>
            <w:tcW w:type="dxa" w:w="1000"/>
          </w:tcPr>
          <w:p>
            <w:r>
              <w:t>REC·DATA·BE</w:t>
            </w:r>
          </w:p>
        </w:tc>
      </w:tr>
      <w:tr>
        <w:tc>
          <w:tcPr>
            <w:tcW w:type="dxa" w:w="1200"/>
          </w:tcPr>
          <w:p>
            <w:r>
              <w:t>FR-REC-18</w:t>
            </w:r>
          </w:p>
        </w:tc>
        <w:tc>
          <w:tcPr>
            <w:tcW w:type="dxa" w:w="1900"/>
          </w:tcPr>
          <w:p>
            <w:r>
              <w:t>추천 책임 분리</w:t>
            </w:r>
          </w:p>
        </w:tc>
        <w:tc>
          <w:tcPr>
            <w:tcW w:type="dxa" w:w="4240"/>
          </w:tcPr>
          <w:p>
            <w:r>
              <w:t>Spring은 내부 placeId 후보 생성과 공개 계약을, 온톨로지는 제약 판정을, Python 추천 서버는 통과 후보 랭킹·다양성·동선 최적화를 담당한다.</w:t>
            </w:r>
          </w:p>
        </w:tc>
        <w:tc>
          <w:tcPr>
            <w:tcW w:type="dxa" w:w="1300"/>
          </w:tcPr>
          <w:p>
            <w:r>
              <w:t>Must/확정</w:t>
            </w:r>
          </w:p>
        </w:tc>
        <w:tc>
          <w:tcPr>
            <w:tcW w:type="dxa" w:w="1000"/>
          </w:tcPr>
          <w:p>
            <w:r>
              <w:t>BE·REC·DATA</w:t>
            </w:r>
          </w:p>
        </w:tc>
      </w:tr>
      <w:tr>
        <w:tc>
          <w:tcPr>
            <w:tcW w:type="dxa" w:w="1200"/>
          </w:tcPr>
          <w:p>
            <w:r>
              <w:t>FR-REC-19</w:t>
            </w:r>
          </w:p>
        </w:tc>
        <w:tc>
          <w:tcPr>
            <w:tcW w:type="dxa" w:w="1900"/>
          </w:tcPr>
          <w:p>
            <w:r>
              <w:t>코스 반응</w:t>
            </w:r>
          </w:p>
        </w:tc>
        <w:tc>
          <w:tcPr>
            <w:tcW w:type="dxa" w:w="4240"/>
          </w:tcPr>
          <w:p>
            <w:r>
              <w:t>Editor's Pick의 LIKE/DISLIKE/HIDE와 일정 복사를 장소 반응과 분리해 수집하고 노출 requestId·feedSnapshotId와 연결한다.</w:t>
            </w:r>
          </w:p>
        </w:tc>
        <w:tc>
          <w:tcPr>
            <w:tcW w:type="dxa" w:w="1300"/>
          </w:tcPr>
          <w:p>
            <w:r>
              <w:t>Must/확정</w:t>
            </w:r>
          </w:p>
        </w:tc>
        <w:tc>
          <w:tcPr>
            <w:tcW w:type="dxa" w:w="1000"/>
          </w:tcPr>
          <w:p>
            <w:r>
              <w:t>BE·FE·APP·DATA</w:t>
            </w:r>
          </w:p>
        </w:tc>
      </w:tr>
      <w:tr>
        <w:tc>
          <w:tcPr>
            <w:tcW w:type="dxa" w:w="1200"/>
          </w:tcPr>
          <w:p>
            <w:r>
              <w:t>FR-ITN-09</w:t>
            </w:r>
          </w:p>
        </w:tc>
        <w:tc>
          <w:tcPr>
            <w:tcW w:type="dxa" w:w="1900"/>
          </w:tcPr>
          <w:p>
            <w:r>
              <w:t>비동기 Job·동시성</w:t>
            </w:r>
          </w:p>
        </w:tc>
        <w:tc>
          <w:tcPr>
            <w:tcW w:type="dxa" w:w="4240"/>
          </w:tcPr>
          <w:p>
            <w:r>
              <w:t>모든 202 작업은 공통 Job 상태를 제공하고 완료 시 latestVersion과 baseVersion이 같을 때만 새 일정 버전을 게시한다.</w:t>
            </w:r>
          </w:p>
        </w:tc>
        <w:tc>
          <w:tcPr>
            <w:tcW w:type="dxa" w:w="1300"/>
          </w:tcPr>
          <w:p>
            <w:r>
              <w:t>Must/확정</w:t>
            </w:r>
          </w:p>
        </w:tc>
        <w:tc>
          <w:tcPr>
            <w:tcW w:type="dxa" w:w="1000"/>
          </w:tcPr>
          <w:p>
            <w:r>
              <w:t>BE·REC</w:t>
            </w:r>
          </w:p>
        </w:tc>
      </w:tr>
      <w:tr>
        <w:tc>
          <w:tcPr>
            <w:tcW w:type="dxa" w:w="1200"/>
          </w:tcPr>
          <w:p>
            <w:r>
              <w:t>FR-SEC-01</w:t>
            </w:r>
          </w:p>
        </w:tc>
        <w:tc>
          <w:tcPr>
            <w:tcW w:type="dxa" w:w="1900"/>
          </w:tcPr>
          <w:p>
            <w:r>
              <w:t>객체 권한</w:t>
            </w:r>
          </w:p>
        </w:tc>
        <w:tc>
          <w:tcPr>
            <w:tcW w:type="dxa" w:w="4240"/>
          </w:tcPr>
          <w:p>
            <w:r>
              <w:t>tripId·itineraryId·jobId·reviewId마다 로그인 역할과 실제 소유·참여 관계를 검증하고 관리자 작업은 감사 로그를 남긴다.</w:t>
            </w:r>
          </w:p>
        </w:tc>
        <w:tc>
          <w:tcPr>
            <w:tcW w:type="dxa" w:w="1300"/>
          </w:tcPr>
          <w:p>
            <w:r>
              <w:t>Must/확정</w:t>
            </w:r>
          </w:p>
        </w:tc>
        <w:tc>
          <w:tcPr>
            <w:tcW w:type="dxa" w:w="1000"/>
          </w:tcPr>
          <w:p>
            <w:r>
              <w:t>BE·QA</w:t>
            </w:r>
          </w:p>
        </w:tc>
      </w:tr>
    </w:tbl>
    <w:p>
      <w:pPr>
        <w:spacing w:after="40"/>
      </w:pPr>
    </w:p>
    <w:p>
      <w:pPr>
        <w:pStyle w:val="Heading1"/>
      </w:pPr>
      <w:r>
        <w:t>3. 데이터·개인화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공통 이벤트 식별자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eventId, eventType, userId, tripId, requestId, occurredAt, eventVersion을 정의한다.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노출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rank, reasonCode, model/feature/ontology 버전, 후보 수를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DATA·BE·FE·APP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 반응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view, like, dislike, itinerary_lock, itinerary_remove, replace, skip, inferred_visit, route_deviation을 의미별로 분리한다.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의미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 제거는 약한 신호, 명시적 싫어요는 강한 부정 신호다. 영업 종료·교통·날씨·시간 부족은 운영 사유로 자동 기록한다.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APP·BE·DATA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Outbox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서비스 트랜잭션과 이벤트 발행 의도를 하나의 PostgreSQL 트랜잭션에 기록한다.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Kafka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Outbox 이후 이벤트를 토픽으로 전달하고 재처리·consumer lag·실패 격리를 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Spark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행동 세션화, 사용자/장소 피처, 과거 조인, backfill과 오프라인 평가를 수행한다.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온라인 피처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Redis에 재구축 가능한 최신 피처만 저장하고 source-of-truth로 사용하지 않는다.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모델/규칙 버전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학습 입력 해시, 코드 커밋, 피처 버전, 평가, 배포/롤백 상태를 남긴다.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REC·DATA·INFRA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DR-10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삭제/익명화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계정 삭제 또는 개인화 초기화가 이벤트·피처·예측 로그에 반영되는지 통합 테스트한다.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 bias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userId, biasDimension, value, evidenceCount, featureVersion, computedAt을 재구축 가능한 파생 데이터로 관리한다.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피드 선계산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userId/cohortId, scoreInternal, rank, biasVersion, expiresAt을 materialize하고 발행→준비 지연을 측정한다.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DATA·REC·BE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DR-13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이벤트 생산 책임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실제 노출·상세 조회는 클라이언트가 전송하고 좋아요·싫어요·일정 편집·후기·방문 판정은 서버 비즈니스 API와 Outbox가 생성한다.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BE·FE·APP·DATA</w:t>
            </w:r>
          </w:p>
        </w:tc>
      </w:tr>
    </w:tbl>
    <w:p>
      <w:pPr>
        <w:spacing w:after="40"/>
      </w:pPr>
    </w:p>
    <w:p>
      <w:pPr>
        <w:pStyle w:val="Heading2"/>
      </w:pPr>
      <w:r>
        <w:t>3.1 최소 이벤트 사전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800"/>
        <w:gridCol w:w="3140"/>
        <w:gridCol w:w="1300"/>
      </w:tblGrid>
      <w:tr>
        <w:trPr>
          <w:tblHeader w:val="true"/>
        </w:trPr>
        <w:tc>
          <w:tcPr>
            <w:tcW w:type="dxa" w:w="24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eventType</w:t>
            </w:r>
          </w:p>
        </w:tc>
        <w:tc>
          <w:tcPr>
            <w:tcW w:type="dxa" w:w="28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발생 시점</w:t>
            </w:r>
          </w:p>
        </w:tc>
        <w:tc>
          <w:tcPr>
            <w:tcW w:type="dxa" w:w="31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핵심 필드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주 생산자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recommendation_impression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추천 카드/일정이 실제 표시됨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placeId, rank, reasonCodes, versions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place_view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상세 진입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placeId, sourceScreen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place_like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장소 좋아요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requestId, sourceScreen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place_dislike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명시적 싫어요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requestId, optionalReason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itinerary_lock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현재 일정 장소 고정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itineraryId, itineraryVersion, itemId, placeId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itinerary_remove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일정에서 제거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itemId, placeId, operationalReason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itinerary_replace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대체 장소 선택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oldPlaceId, newPlaceId, requestId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route_skip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예정 장소 건너뜀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skipReason, context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place_visit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방문 추정/후기 검증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placeId, distanceBucket, visitStatus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route_deviation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권장 동선에서 이탈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segment/area, reason if provided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APP</w:t>
            </w:r>
          </w:p>
        </w:tc>
      </w:tr>
      <w:tr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editorial_pick_published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Editor's Pick 발행</w:t>
            </w:r>
          </w:p>
        </w:tc>
        <w:tc>
          <w:tcPr>
            <w:tcW w:type="dxa" w:w="31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contentVersion, publishedAt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BE(outbox)</w:t>
            </w:r>
          </w:p>
        </w:tc>
      </w:tr>
      <w:tr>
        <w:tc>
          <w:tcPr>
            <w:tcW w:type="dxa" w:w="24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feed_candidate_precomputed</w:t>
            </w:r>
          </w:p>
        </w:tc>
        <w:tc>
          <w:tcPr>
            <w:tcW w:type="dxa" w:w="28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사용자/cohort 피드 준비</w:t>
            </w:r>
          </w:p>
        </w:tc>
        <w:tc>
          <w:tcPr>
            <w:tcW w:type="dxa" w:w="31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editorialPickId, biasVersion, rank, expiresAt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DATA/REC</w:t>
            </w:r>
          </w:p>
        </w:tc>
      </w:tr>
    </w:tbl>
    <w:p>
      <w:pPr>
        <w:spacing w:after="40"/>
      </w:pPr>
    </w:p>
    <w:p>
      <w:pPr>
        <w:pStyle w:val="Heading1"/>
      </w:pPr>
      <w:r>
        <w:t>4. API 계약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5740"/>
        <w:gridCol w:w="2600"/>
      </w:tblGrid>
      <w:tr>
        <w:trPr>
          <w:tblHeader w:val="true"/>
        </w:trPr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57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규칙</w:t>
            </w:r>
          </w:p>
        </w:tc>
        <w:tc>
          <w:tcPr>
            <w:tcW w:type="dxa" w:w="26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적용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API-01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공개 경로는 /api/v1로 시작하고 응답은 data/error/meta.requestId envelope를 사용한다.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모든 공개 DTO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API-02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온톨로지 그래프·Spark 컬럼·모델 객체를 직접 응답하지 않는다.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추천/경로 DTO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API-03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식별자·좌표계·거리/시간/비용 단위·시간대를 공통 사전으로 고정한다.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ERD/API/event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API-04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응답은 requestId, versions, items, warnings, fallbackMode, budgetSummary, walkingSummary를 포함하며 내부 점수는 노출하지 않는다.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API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API-05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reasonCode와 warningCode는 enum 계약이며 표시 문구는 클라이언트 i18n에서 관리한다.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웹/앱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API-06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필드 추가는 하위 호환으로, 의미 변경/삭제는 새 버전으로 처리한다.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변경 관리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API-07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결과와 행동 이벤트가 requestId로 연결되지 않으면 분석용 정상 데이터로 승인하지 않는다.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품질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API-08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fallback 결과도 동일한 응답 구조와 제약 검사를 통과한다.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장애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API-09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생성/변경 POST는 Idempotency-Key를 지원하고 일정 변경은 baseVersion 또는 If-Match를 요구한다.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중복/동시성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API-10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전체 일정은 비동기 Job, 지금 갈 곳은 동기 호출로 고정한다.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추천 처리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API-11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내부 placeId를 정본 식별자로 쓰고 Kakao/공공/OSM ID는 별도 매핑한다.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장소 계약</w:t>
            </w:r>
          </w:p>
        </w:tc>
      </w:tr>
      <w:tr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API-12</w:t>
            </w:r>
          </w:p>
        </w:tc>
        <w:tc>
          <w:tcPr>
            <w:tcW w:type="dxa" w:w="57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시각은 UTC ISO 8601로 저장·전송하고 일정 timezone은 Asia/Seoul을 명시한다.</w:t>
            </w:r>
          </w:p>
        </w:tc>
        <w:tc>
          <w:tcPr>
            <w:tcW w:type="dxa" w:w="26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시간 계약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API-13</w:t>
            </w:r>
          </w:p>
        </w:tc>
        <w:tc>
          <w:tcPr>
            <w:tcW w:type="dxa" w:w="57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Editor's Pick 조회는 cursor 기반이며 사용자별 materialized feed와 글로벌 폴백의 sourceMode를 반환한다.</w:t>
            </w:r>
          </w:p>
        </w:tc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피드 계약</w:t>
            </w:r>
          </w:p>
        </w:tc>
      </w:tr>
    </w:tbl>
    <w:p>
      <w:pPr>
        <w:spacing w:after="40"/>
      </w:pPr>
    </w:p>
    <w:p>
      <w:pPr>
        <w:pStyle w:val="Heading2"/>
      </w:pPr>
      <w:r>
        <w:t>4.1 추천 응답 최소 구조</w:t>
      </w:r>
    </w:p>
    <w:p>
      <w:pPr>
        <w:spacing w:before="60" w:after="120" w:line="240" w:lineRule="auto"/>
        <w:ind w:left="160" w:right="160"/>
        <w:shd w:fill="F2F4F7"/>
      </w:pPr>
      <w:r>
        <w:rPr>
          <w:rFonts w:ascii="Consolas" w:hAnsi="Consolas" w:eastAsia="Consolas"/>
          <w:color w:val="172133"/>
          <w:sz w:val="16"/>
        </w:rPr>
        <w:t>{</w:t>
        <w:br/>
        <w:t xml:space="preserve">  "data": {"requestId":"...", "modelVersion":"...", "featureVersion":"...",</w:t>
        <w:br/>
        <w:t xml:space="preserve">    "ontologyVersion":"...", "fallbackMode":"MODEL|RULE|BASELINE",</w:t>
        <w:br/>
        <w:t xml:space="preserve">    "budgetSummary":{}, "walkingSummary":{},</w:t>
        <w:br/>
        <w:t xml:space="preserve">    "items":[{"placeId":"...", "rank":1, "reasonCodes":[], "constraintSummary":{}, "routeSummary":{}}],</w:t>
        <w:br/>
        <w:t xml:space="preserve">    "warnings":[]},</w:t>
        <w:br/>
        <w:t xml:space="preserve">  "error": null, "meta": {"requestId":"..."}</w:t>
        <w:br/>
        <w:t>}</w:t>
      </w:r>
    </w:p>
    <w:p>
      <w:pPr>
        <w:pStyle w:val="Heading1"/>
      </w:pPr>
      <w:r>
        <w:t>5. 비기능 요구사항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1900"/>
        <w:gridCol w:w="4240"/>
        <w:gridCol w:w="1300"/>
        <w:gridCol w:w="1000"/>
      </w:tblGrid>
      <w:tr>
        <w:trPr>
          <w:tblHeader w:val="true"/>
        </w:trPr>
        <w:tc>
          <w:tcPr>
            <w:tcW w:type="dxa" w:w="1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42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완료 기준</w:t>
            </w:r>
          </w:p>
        </w:tc>
        <w:tc>
          <w:tcPr>
            <w:tcW w:type="dxa" w:w="1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우선</w:t>
            </w:r>
          </w:p>
        </w:tc>
        <w:tc>
          <w:tcPr>
            <w:tcW w:type="dxa" w:w="1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담당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NFR-01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가용성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Redis·모델·Kafka/Spark 장애가 회원/일반 추천 전체 장애로 전파되지 않는다.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NFR-02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성능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일반 API와 추천 생성의 p50/p95/p99를 분리 측정하고 환경 경계를 함께 기록한다. 목표 수치는 1차 벤치마크 후 확정한다.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NFR-03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보안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비밀번호 안전 저장, 토큰 만료, 권한 검사, 입력 검증, 비밀값 외부화를 적용한다.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BE·INFRA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NFR-04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개인정보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서비스 필수·행동 개인화·알레르기/건강성 제약·정밀 위치를 분리하고 최소 수집, 동의 철회, 위치 축약, 삭제/비식별화를 지원한다.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BE·DATA·APP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NFR-05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다국어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KO/EN 번역 누락을 릴리스 검사하고 날짜·통화·주소 표시를 로케일에 맞춘다.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NFR-06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접근성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화면 읽기 라벨, 키보드/포커스, 색 대비, 터치 영역을 핵심 흐름에 적용한다.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Should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FE·APP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NFR-07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관측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requestId, errorCode, fallbackMode, consumer lag, Spark job, 모델 버전을 추적한다.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INFRA·DATA·BE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NFR-08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재현성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동일 원본/버전/시드로 피처와 오프라인 평가를 재생성한다.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DATA·REC</w:t>
            </w:r>
          </w:p>
        </w:tc>
      </w:tr>
      <w:t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NFR-09</w:t>
            </w:r>
          </w:p>
        </w:tc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데이터 신뢰</w:t>
            </w:r>
          </w:p>
        </w:tc>
        <w:tc>
          <w:tcPr>
            <w:tcW w:type="dxa" w:w="42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추정·미확인·검증됨을 구분하고 출처/수집시각을 보존한다.</w:t>
            </w:r>
          </w:p>
        </w:tc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DATA·BE</w:t>
            </w:r>
          </w:p>
        </w:tc>
      </w:tr>
      <w:tr>
        <w:tc>
          <w:tcPr>
            <w:tcW w:type="dxa" w:w="1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NFR-10</w:t>
            </w:r>
          </w:p>
        </w:tc>
        <w:tc>
          <w:tcPr>
            <w:tcW w:type="dxa" w:w="1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배포</w:t>
            </w:r>
          </w:p>
        </w:tc>
        <w:tc>
          <w:tcPr>
            <w:tcW w:type="dxa" w:w="42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Web, Android, iOS 릴리스와 권한·약관·탈퇴·신고 흐름을 검증한다.</w:t>
            </w:r>
          </w:p>
        </w:tc>
        <w:tc>
          <w:tcPr>
            <w:tcW w:type="dxa" w:w="1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Must</w:t>
            </w:r>
          </w:p>
        </w:tc>
        <w:tc>
          <w:tcPr>
            <w:tcW w:type="dxa" w:w="1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5"/>
              </w:rPr>
              <w:t>INFRA·APP</w:t>
            </w:r>
          </w:p>
        </w:tc>
      </w:tr>
    </w:tbl>
    <w:p>
      <w:pPr>
        <w:spacing w:after="40"/>
      </w:pPr>
    </w:p>
    <w:p>
      <w:pPr>
        <w:pStyle w:val="Heading1"/>
      </w:pPr>
      <w:r>
        <w:t>6. 추천·데이터 품질 게이트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640"/>
        <w:gridCol w:w="2300"/>
      </w:tblGrid>
      <w:tr>
        <w:trPr>
          <w:tblHeader w:val="true"/>
        </w:trPr>
        <w:tc>
          <w:tcPr>
            <w:tcW w:type="dxa" w:w="17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게이트</w:t>
            </w:r>
          </w:p>
        </w:tc>
        <w:tc>
          <w:tcPr>
            <w:tcW w:type="dxa" w:w="56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검증 항목</w:t>
            </w:r>
          </w:p>
        </w:tc>
        <w:tc>
          <w:tcPr>
            <w:tcW w:type="dxa" w:w="23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판정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데이터 계약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필수 필드, enum, 버전, 단위, timestamp, 중복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자동 스키마 테스트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연결성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노출→조회/저장/교체/방문이 requestId로 연결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샘플/집계 일치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하드 제약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알레르기·식단·영업·접근 불가·예산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위반 0건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오프라인 추천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인기/거리 기준선 대비 NDCG@10, 커버리지, 다양성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비열화 없음 + 개선 근거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신규 사용자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행동 데이터 없는 사용자 성능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콜드스타트 정상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폴백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Redis/모델/최적화 실패 주입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응답 계약 유지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삭제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회원 탈퇴/초기화 후 원본·피처·로그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식별 가능 데이터 없음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재현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동일 입력·버전으로 피처/평가 재실행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설명 가능한 차이 또는 동일 결과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선계산 피드</w:t>
            </w:r>
          </w:p>
        </w:tc>
        <w:tc>
          <w:tcPr>
            <w:tcW w:type="dxa" w:w="56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발행→준비 지연, 활성 사용자 커버리지, stale 비율, Redis 메모리, app-open p95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글로벌 Pick 폴백 포함</w:t>
            </w:r>
          </w:p>
        </w:tc>
      </w:tr>
      <w:tr>
        <w:tc>
          <w:tcPr>
            <w:tcW w:type="dxa" w:w="1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빠른 MLOps</w:t>
            </w:r>
          </w:p>
        </w:tc>
        <w:tc>
          <w:tcPr>
            <w:tcW w:type="dxa" w:w="56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2026-09-06까지 Editor's Pick 기준선과 bias 재정렬 비교</w:t>
            </w:r>
          </w:p>
        </w:tc>
        <w:tc>
          <w:tcPr>
            <w:tcW w:type="dxa" w:w="23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소표본은 효과 단정 금지; 방향성·재현성·운영 가능성 기록</w:t>
            </w:r>
          </w:p>
        </w:tc>
      </w:tr>
    </w:tbl>
    <w:p>
      <w:pPr>
        <w:spacing w:after="40"/>
      </w:pPr>
    </w:p>
    <w:p>
      <w:pPr>
        <w:pStyle w:val="Heading1"/>
      </w:pPr>
      <w:r>
        <w:t>7. 추적성 매트릭스</w:t>
      </w:r>
    </w:p>
    <w:tbl>
      <w:tblPr>
        <w:tblStyle w:val="TableGrid"/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000"/>
        <w:gridCol w:w="2200"/>
        <w:gridCol w:w="3340"/>
      </w:tblGrid>
      <w:tr>
        <w:trPr>
          <w:tblHeader w:val="true"/>
        </w:trPr>
        <w:tc>
          <w:tcPr>
            <w:tcW w:type="dxa" w:w="21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요구사항</w:t>
            </w:r>
          </w:p>
        </w:tc>
        <w:tc>
          <w:tcPr>
            <w:tcW w:type="dxa" w:w="20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220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시나리오</w:t>
            </w:r>
          </w:p>
        </w:tc>
        <w:tc>
          <w:tcPr>
            <w:tcW w:type="dxa" w:w="3340"/>
            <w:vAlign w:val="center"/>
            <w:shd w:fill="17457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도메인/이벤트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FR-ACC-01~09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S-01~03, S-17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US-01, US-10, US-11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User, AuthIdentity, Consent, PersonalizationEvent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FR-PLN-01~06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S-03, S-05~08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US-01~03, US-07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Traveler, Trip, Preference, Constraint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FR-REC-01~19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S-04, S-08~13, S-19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US-01~09, US-12~14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EditorialPick, UserBias, Place, ConstraintEvaluation, Itinerary, Exposure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FR-ITN-01~08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S-09~13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US-01~08, US-12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ItineraryVersion, ItineraryItem, RouteSummary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FR-COM-01~04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S-14~15, S-18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US-06, US-08</w:t>
            </w:r>
          </w:p>
        </w:tc>
        <w:tc>
          <w:tcPr>
            <w:tcW w:type="dxa" w:w="3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Review, VisitOutcome, Report</w:t>
            </w:r>
          </w:p>
        </w:tc>
      </w:tr>
      <w:tr>
        <w:tc>
          <w:tcPr>
            <w:tcW w:type="dxa" w:w="21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DR-01~10</w:t>
            </w:r>
          </w:p>
        </w:tc>
        <w:tc>
          <w:tcPr>
            <w:tcW w:type="dxa" w:w="20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전 화면</w:t>
            </w:r>
          </w:p>
        </w:tc>
        <w:tc>
          <w:tcPr>
            <w:tcW w:type="dxa" w:w="22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US-01~10</w:t>
            </w:r>
          </w:p>
        </w:tc>
        <w:tc>
          <w:tcPr>
            <w:tcW w:type="dxa" w:w="334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Malgun Gothic" w:hAnsi="Malgun Gothic" w:eastAsia="Malgun Gothic"/>
                <w:color w:val="172133"/>
                <w:sz w:val="16"/>
              </w:rPr>
              <w:t>EventOutbox, Kafka event, Feature snapshot</w:t>
            </w:r>
          </w:p>
        </w:tc>
      </w:tr>
    </w:tbl>
    <w:p>
      <w:pPr>
        <w:spacing w:after="40"/>
      </w:pPr>
    </w:p>
    <w:p>
      <w:pPr>
        <w:spacing w:before="60" w:after="120" w:line="264" w:lineRule="auto"/>
        <w:ind w:left="160" w:right="160"/>
        <w:shd w:fill="DCE6F1"/>
        <w:pBdr>
          <w:left w:val="single" w:sz="18" w:space="5" w:color="00A6C8"/>
        </w:pBdr>
      </w:pPr>
      <w:r>
        <w:rPr>
          <w:rFonts w:ascii="Malgun Gothic" w:hAnsi="Malgun Gothic" w:eastAsia="Malgun Gothic"/>
          <w:b/>
          <w:color w:val="17365D"/>
          <w:sz w:val="18"/>
        </w:rPr>
        <w:t xml:space="preserve">변경 규칙  </w:t>
      </w:r>
      <w:r>
        <w:rPr>
          <w:rFonts w:ascii="Malgun Gothic" w:hAnsi="Malgun Gothic" w:eastAsia="Malgun Gothic"/>
          <w:color w:val="172133"/>
          <w:sz w:val="18"/>
        </w:rPr>
        <w:t>요구사항 ID의 의미가 바뀌면 화면·시나리오·API·테스트 매핑을 함께 갱신한다. 삭제된 ID는 재사용하지 않는다.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algun Gothic" w:hAnsi="Malgun Gothic" w:eastAsia="Malgun Gothic"/>
        <w:color w:val="5A6472"/>
        <w:sz w:val="16"/>
      </w:rPr>
      <w:t xml:space="preserve">GABOLLE · 팀 공유용 · v1.1    |    </w:t>
    </w:r>
    <w:r>
      <w:rPr>
        <w:rFonts w:ascii="Malgun Gothic" w:hAnsi="Malgun Gothic" w:eastAsia="Malgun Gothic"/>
        <w:color w:val="5A6472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DCE6F1"/>
      </w:pBdr>
    </w:pPr>
    <w:r/>
    <w:r>
      <w:rPr>
        <w:rFonts w:ascii="Malgun Gothic" w:hAnsi="Malgun Gothic" w:eastAsia="Malgun Gothic"/>
        <w:b/>
        <w:color w:val="5A6472"/>
        <w:sz w:val="15"/>
      </w:rPr>
      <w:t>GABOLLE  |  요구사항 명세서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algun Gothic" w:hAnsi="Malgun Gothic" w:eastAsia="Malgun Gothic"/>
      <w:color w:val="1721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5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5A6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algun Gothic" w:hAnsi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Malgun Gothic" w:hAnsi="Malgun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algun Gothic" w:hAnsi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GABOLLE 요구사항 명세서 v1.1</dc:title>
  <dc:subject>GABOLLE 팀 공유 구현 기준</dc:subject>
  <dc:creator>BUSAN VIBE Team</dc:creator>
  <cp:keywords>GABOLLE, 가볼래, 부산, 여행 추천, 온톨로지, 개인화</cp:keywords>
  <dc:description>Team-shared working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