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CF871" w14:textId="2DDC03EB" w:rsidR="00633DC9" w:rsidRDefault="00D578D0">
      <w:pPr>
        <w:ind w:left="471"/>
        <w:rPr>
          <w:b/>
          <w:bCs/>
        </w:rPr>
      </w:pPr>
      <w:r w:rsidRPr="00D578D0">
        <w:rPr>
          <w:rFonts w:hint="eastAsia"/>
          <w:b/>
          <w:bCs/>
        </w:rPr>
        <w:t>신뢰성 공학</w:t>
      </w:r>
    </w:p>
    <w:p w14:paraId="6B094CC8" w14:textId="41182FB6" w:rsidR="00D578D0" w:rsidRDefault="00D578D0" w:rsidP="00D578D0">
      <w:pPr>
        <w:pStyle w:val="a3"/>
        <w:numPr>
          <w:ilvl w:val="0"/>
          <w:numId w:val="1"/>
        </w:numPr>
        <w:ind w:leftChars="57" w:left="471" w:hanging="357"/>
      </w:pPr>
      <w:r>
        <w:rPr>
          <w:rFonts w:hint="eastAsia"/>
        </w:rPr>
        <w:t>제품에 수명과 관련된 품질 특성</w:t>
      </w:r>
    </w:p>
    <w:p w14:paraId="57EB3FD8" w14:textId="4AAE26C2" w:rsidR="00D578D0" w:rsidRDefault="00D578D0" w:rsidP="00D578D0">
      <w:pPr>
        <w:pStyle w:val="a3"/>
        <w:numPr>
          <w:ilvl w:val="0"/>
          <w:numId w:val="1"/>
        </w:numPr>
        <w:ind w:leftChars="57" w:left="471" w:hanging="357"/>
      </w:pPr>
      <w:r>
        <w:rPr>
          <w:rFonts w:hint="eastAsia"/>
        </w:rPr>
        <w:t>배경:</w:t>
      </w:r>
      <w:r>
        <w:t xml:space="preserve"> 2~3</w:t>
      </w:r>
      <w:r>
        <w:rPr>
          <w:rFonts w:hint="eastAsia"/>
        </w:rPr>
        <w:t xml:space="preserve">개 샘플로 전체가 이상이 없다고 말할 수 있을까 </w:t>
      </w:r>
      <w:r>
        <w:sym w:font="Wingdings" w:char="F0E0"/>
      </w:r>
      <w:r>
        <w:t xml:space="preserve"> 100~1000</w:t>
      </w:r>
      <w:r>
        <w:rPr>
          <w:rFonts w:hint="eastAsia"/>
        </w:rPr>
        <w:t xml:space="preserve">대 평가하는 게 합리적인가 </w:t>
      </w:r>
      <w:r>
        <w:sym w:font="Wingdings" w:char="F0E0"/>
      </w:r>
      <w:r>
        <w:t xml:space="preserve"> 1</w:t>
      </w:r>
      <w:r>
        <w:rPr>
          <w:rFonts w:hint="eastAsia"/>
        </w:rPr>
        <w:t>대는 고장이 재현되었지만 나머지는 재현되지 않았을까</w:t>
      </w:r>
      <w:r>
        <w:t>?</w:t>
      </w:r>
    </w:p>
    <w:p w14:paraId="188D5E8C" w14:textId="3A569F71" w:rsidR="00D578D0" w:rsidRDefault="00D578D0">
      <w:pPr>
        <w:ind w:left="471"/>
      </w:pPr>
    </w:p>
    <w:p w14:paraId="282F9556" w14:textId="2A75DB69" w:rsidR="00C42234" w:rsidRDefault="00C42234">
      <w:pPr>
        <w:ind w:left="471"/>
      </w:pPr>
      <w:r>
        <w:rPr>
          <w:rFonts w:hint="eastAsia"/>
        </w:rPr>
        <w:t>실제로 우리나라 수준과 해외의 신뢰성 수준 차이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C42234" w14:paraId="1055E6A4" w14:textId="77777777" w:rsidTr="00C42234">
        <w:tc>
          <w:tcPr>
            <w:tcW w:w="4612" w:type="dxa"/>
          </w:tcPr>
          <w:p w14:paraId="0E3EC2C8" w14:textId="215480A5" w:rsidR="00C42234" w:rsidRDefault="00C42234" w:rsidP="00C42234">
            <w:pPr>
              <w:ind w:left="471"/>
            </w:pPr>
            <w:r>
              <w:rPr>
                <w:rFonts w:hint="eastAsia"/>
              </w:rPr>
              <w:t>한국</w:t>
            </w:r>
          </w:p>
        </w:tc>
        <w:tc>
          <w:tcPr>
            <w:tcW w:w="4612" w:type="dxa"/>
          </w:tcPr>
          <w:p w14:paraId="18C31DAB" w14:textId="2BC45425" w:rsidR="00C42234" w:rsidRDefault="00C42234" w:rsidP="00C42234">
            <w:pPr>
              <w:ind w:left="471"/>
            </w:pPr>
            <w:r>
              <w:rPr>
                <w:rFonts w:hint="eastAsia"/>
              </w:rPr>
              <w:t>미,독,일</w:t>
            </w:r>
          </w:p>
        </w:tc>
      </w:tr>
      <w:tr w:rsidR="00C42234" w14:paraId="743F0DC2" w14:textId="77777777" w:rsidTr="00C42234">
        <w:tc>
          <w:tcPr>
            <w:tcW w:w="4612" w:type="dxa"/>
          </w:tcPr>
          <w:p w14:paraId="19EF9CC4" w14:textId="77777777" w:rsidR="00C42234" w:rsidRDefault="00C42234" w:rsidP="00BD22E0">
            <w:pPr>
              <w:pStyle w:val="a3"/>
              <w:numPr>
                <w:ilvl w:val="0"/>
                <w:numId w:val="1"/>
              </w:numPr>
              <w:ind w:leftChars="0" w:left="414" w:hanging="357"/>
            </w:pPr>
            <w:r>
              <w:rPr>
                <w:rFonts w:hint="eastAsia"/>
              </w:rPr>
              <w:t xml:space="preserve">무수히 많은 </w:t>
            </w:r>
            <w:r>
              <w:t>OK</w:t>
            </w:r>
            <w:r>
              <w:rPr>
                <w:rFonts w:hint="eastAsia"/>
              </w:rPr>
              <w:t>만 존재</w:t>
            </w:r>
          </w:p>
          <w:p w14:paraId="57282D07" w14:textId="77777777" w:rsidR="00C42234" w:rsidRDefault="00C42234" w:rsidP="00BD22E0">
            <w:pPr>
              <w:pStyle w:val="a3"/>
              <w:numPr>
                <w:ilvl w:val="0"/>
                <w:numId w:val="1"/>
              </w:numPr>
              <w:ind w:leftChars="0" w:left="414" w:hanging="357"/>
            </w:pPr>
            <w:r>
              <w:rPr>
                <w:rFonts w:hint="eastAsia"/>
              </w:rPr>
              <w:t>어떤 근거로 만들어졌는지 모름</w:t>
            </w:r>
          </w:p>
          <w:p w14:paraId="4A7DD9ED" w14:textId="58294A15" w:rsidR="00C42234" w:rsidRDefault="00C42234" w:rsidP="00BD22E0">
            <w:pPr>
              <w:pStyle w:val="a3"/>
              <w:numPr>
                <w:ilvl w:val="0"/>
                <w:numId w:val="1"/>
              </w:numPr>
              <w:ind w:leftChars="0" w:left="414" w:hanging="357"/>
              <w:rPr>
                <w:rFonts w:hint="eastAsia"/>
              </w:rPr>
            </w:pPr>
            <w:r>
              <w:rPr>
                <w:rFonts w:hint="eastAsia"/>
              </w:rPr>
              <w:t>수명이 얼마인지 알 수 없음</w:t>
            </w:r>
          </w:p>
        </w:tc>
        <w:tc>
          <w:tcPr>
            <w:tcW w:w="4612" w:type="dxa"/>
          </w:tcPr>
          <w:p w14:paraId="0877CE50" w14:textId="77777777" w:rsidR="00BD22E0" w:rsidRDefault="00C42234" w:rsidP="00BD22E0">
            <w:pPr>
              <w:pStyle w:val="a3"/>
              <w:numPr>
                <w:ilvl w:val="0"/>
                <w:numId w:val="1"/>
              </w:numPr>
              <w:ind w:leftChars="0" w:left="414" w:hanging="357"/>
            </w:pPr>
            <w:r>
              <w:rPr>
                <w:rFonts w:hint="eastAsia"/>
              </w:rPr>
              <w:t>시험은 고장이 나야 함</w:t>
            </w:r>
          </w:p>
          <w:p w14:paraId="7BF0A0EB" w14:textId="77777777" w:rsidR="00BD22E0" w:rsidRDefault="00C42234" w:rsidP="00BD22E0">
            <w:pPr>
              <w:pStyle w:val="a3"/>
              <w:numPr>
                <w:ilvl w:val="0"/>
                <w:numId w:val="1"/>
              </w:numPr>
              <w:ind w:leftChars="0" w:left="414" w:hanging="357"/>
            </w:pPr>
            <w:r>
              <w:rPr>
                <w:rFonts w:hint="eastAsia"/>
              </w:rPr>
              <w:t>고장(와이블) 확률지</w:t>
            </w:r>
          </w:p>
          <w:p w14:paraId="591E235A" w14:textId="72CF0F5C" w:rsidR="00C42234" w:rsidRPr="00BD22E0" w:rsidRDefault="00C42234" w:rsidP="00BD22E0">
            <w:pPr>
              <w:pStyle w:val="a3"/>
              <w:numPr>
                <w:ilvl w:val="0"/>
                <w:numId w:val="1"/>
              </w:numPr>
              <w:ind w:leftChars="0" w:left="414" w:hanging="357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10 </w:t>
            </w:r>
            <w:r>
              <w:rPr>
                <w:rFonts w:hint="eastAsia"/>
              </w:rPr>
              <w:t>수명(</w:t>
            </w:r>
            <w:r>
              <w:t>=</w:t>
            </w:r>
            <w:r>
              <w:rPr>
                <w:rFonts w:hint="eastAsia"/>
              </w:rPr>
              <w:t>R</w:t>
            </w:r>
            <w:r>
              <w:t xml:space="preserve">90 </w:t>
            </w:r>
            <w:r>
              <w:rPr>
                <w:rFonts w:hint="eastAsia"/>
              </w:rPr>
              <w:t xml:space="preserve">신뢰도 </w:t>
            </w:r>
            <w:r>
              <w:t>@</w:t>
            </w:r>
            <w:r>
              <w:rPr>
                <w:rFonts w:hint="eastAsia"/>
              </w:rPr>
              <w:t xml:space="preserve">신뢰수준 </w:t>
            </w:r>
            <w:r>
              <w:t>95%)</w:t>
            </w:r>
          </w:p>
        </w:tc>
      </w:tr>
    </w:tbl>
    <w:p w14:paraId="01ED0C05" w14:textId="31760CC1" w:rsidR="00C42234" w:rsidRDefault="00C42234">
      <w:pPr>
        <w:ind w:left="471"/>
      </w:pPr>
    </w:p>
    <w:p w14:paraId="18D41ECF" w14:textId="6C250ED7" w:rsidR="00B77C72" w:rsidRDefault="001F4354">
      <w:pPr>
        <w:ind w:left="471"/>
        <w:rPr>
          <w:b/>
          <w:bCs/>
        </w:rPr>
      </w:pPr>
      <w:r w:rsidRPr="001F4354">
        <w:rPr>
          <w:rFonts w:hint="eastAsia"/>
          <w:b/>
          <w:bCs/>
        </w:rPr>
        <w:t>신뢰성의 정의</w:t>
      </w:r>
    </w:p>
    <w:p w14:paraId="64B751AD" w14:textId="418C7312" w:rsidR="001F4354" w:rsidRDefault="001F4354">
      <w:pPr>
        <w:ind w:left="471"/>
      </w:pPr>
      <w:r>
        <w:rPr>
          <w:rFonts w:hint="eastAsia"/>
        </w:rPr>
        <w:t>어떤 제품 기능의 시간적 안정성을 나타내는 제품 고유의 성질</w:t>
      </w:r>
    </w:p>
    <w:p w14:paraId="44275B8C" w14:textId="147DC99E" w:rsidR="001F4354" w:rsidRDefault="001F4354">
      <w:pPr>
        <w:ind w:left="471"/>
      </w:pPr>
      <w:r>
        <w:rPr>
          <w:rFonts w:hint="eastAsia"/>
        </w:rPr>
        <w:t>시간에 따른 품질</w:t>
      </w:r>
    </w:p>
    <w:p w14:paraId="38AC5CF5" w14:textId="4F8E0785" w:rsidR="001F4354" w:rsidRDefault="001F4354">
      <w:pPr>
        <w:ind w:left="471"/>
      </w:pPr>
      <w:r>
        <w:rPr>
          <w:rFonts w:hint="eastAsia"/>
        </w:rPr>
        <w:t>신뢰도란 제품이 정해진 사용조건에서 의도하는 기간 동안,</w:t>
      </w:r>
      <w:r>
        <w:t xml:space="preserve"> </w:t>
      </w:r>
      <w:r>
        <w:rPr>
          <w:rFonts w:hint="eastAsia"/>
        </w:rPr>
        <w:t xml:space="preserve">정해진 기능을 발휘할 </w:t>
      </w:r>
      <w:r w:rsidR="00464FA4">
        <w:rPr>
          <w:rFonts w:hint="eastAsia"/>
        </w:rPr>
        <w:t>확</w:t>
      </w:r>
      <w:r>
        <w:rPr>
          <w:rFonts w:hint="eastAsia"/>
        </w:rPr>
        <w:t>률</w:t>
      </w:r>
    </w:p>
    <w:p w14:paraId="3CE8CB78" w14:textId="50429547" w:rsidR="003A4D28" w:rsidRDefault="003A4D28" w:rsidP="003A4D28">
      <w:pPr>
        <w:pStyle w:val="a3"/>
        <w:numPr>
          <w:ilvl w:val="0"/>
          <w:numId w:val="1"/>
        </w:numPr>
        <w:ind w:leftChars="0" w:left="414" w:hanging="357"/>
      </w:pPr>
      <w:r>
        <w:rPr>
          <w:rFonts w:hint="eastAsia"/>
        </w:rPr>
        <w:t xml:space="preserve">규정의 사용조건 </w:t>
      </w:r>
      <w:r>
        <w:t xml:space="preserve">: </w:t>
      </w:r>
      <w:r>
        <w:rPr>
          <w:rFonts w:hint="eastAsia"/>
        </w:rPr>
        <w:t>온도,</w:t>
      </w:r>
      <w:r>
        <w:t xml:space="preserve"> </w:t>
      </w:r>
      <w:r>
        <w:rPr>
          <w:rFonts w:hint="eastAsia"/>
        </w:rPr>
        <w:t>습도,</w:t>
      </w:r>
      <w:r>
        <w:t xml:space="preserve"> </w:t>
      </w:r>
      <w:r>
        <w:rPr>
          <w:rFonts w:hint="eastAsia"/>
        </w:rPr>
        <w:t>기압,</w:t>
      </w:r>
      <w:r>
        <w:t xml:space="preserve"> </w:t>
      </w:r>
      <w:r>
        <w:rPr>
          <w:rFonts w:hint="eastAsia"/>
        </w:rPr>
        <w:t>진동,</w:t>
      </w:r>
      <w:r>
        <w:t xml:space="preserve"> </w:t>
      </w:r>
      <w:r>
        <w:rPr>
          <w:rFonts w:hint="eastAsia"/>
        </w:rPr>
        <w:t>충격,</w:t>
      </w:r>
      <w:r>
        <w:t xml:space="preserve"> </w:t>
      </w:r>
      <w:r>
        <w:rPr>
          <w:rFonts w:hint="eastAsia"/>
        </w:rPr>
        <w:t>부하 등의 스트레스,</w:t>
      </w:r>
      <w:r>
        <w:t xml:space="preserve"> </w:t>
      </w:r>
      <w:r>
        <w:rPr>
          <w:rFonts w:hint="eastAsia"/>
        </w:rPr>
        <w:t>사용방법</w:t>
      </w:r>
    </w:p>
    <w:p w14:paraId="26D2EEA2" w14:textId="0BA81253" w:rsidR="003A4D28" w:rsidRDefault="003A4D28" w:rsidP="003A4D28">
      <w:pPr>
        <w:pStyle w:val="a3"/>
        <w:numPr>
          <w:ilvl w:val="0"/>
          <w:numId w:val="1"/>
        </w:numPr>
        <w:ind w:leftChars="0" w:left="414" w:hanging="357"/>
      </w:pPr>
      <w:r>
        <w:rPr>
          <w:rFonts w:hint="eastAsia"/>
        </w:rPr>
        <w:t xml:space="preserve">의도하는 기간 </w:t>
      </w:r>
      <w:r>
        <w:t xml:space="preserve"> </w:t>
      </w:r>
    </w:p>
    <w:p w14:paraId="23565DE7" w14:textId="49D3C288" w:rsidR="0087199E" w:rsidRDefault="003A4D28" w:rsidP="0087199E">
      <w:pPr>
        <w:pStyle w:val="a3"/>
        <w:numPr>
          <w:ilvl w:val="0"/>
          <w:numId w:val="1"/>
        </w:numPr>
        <w:ind w:leftChars="0" w:left="414" w:hanging="357"/>
      </w:pPr>
      <w:r>
        <w:rPr>
          <w:rFonts w:hint="eastAsia"/>
        </w:rPr>
        <w:t xml:space="preserve">고장 </w:t>
      </w:r>
      <w:r w:rsidR="0087199E">
        <w:t xml:space="preserve"> </w:t>
      </w:r>
    </w:p>
    <w:p w14:paraId="667ACFD5" w14:textId="21B4B31A" w:rsidR="0087199E" w:rsidRDefault="0087199E" w:rsidP="0087199E">
      <w:pPr>
        <w:ind w:left="0" w:firstLine="0"/>
        <w:rPr>
          <w:rFonts w:hint="eastAsia"/>
        </w:rPr>
      </w:pPr>
    </w:p>
    <w:p w14:paraId="2C47AAA3" w14:textId="6DE1B1F0" w:rsidR="0087199E" w:rsidRDefault="0087199E" w:rsidP="0087199E">
      <w:pPr>
        <w:rPr>
          <w:b/>
          <w:bCs/>
        </w:rPr>
      </w:pPr>
      <w:r w:rsidRPr="0087199E">
        <w:rPr>
          <w:rFonts w:hint="eastAsia"/>
          <w:b/>
          <w:bCs/>
        </w:rPr>
        <w:t>신뢰성의 필요성</w:t>
      </w:r>
    </w:p>
    <w:p w14:paraId="067429A5" w14:textId="1734E3E7" w:rsidR="0087199E" w:rsidRDefault="0087199E" w:rsidP="00582F5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소비자 요구에 따른 대응 방식의 변화가 필요</w:t>
      </w:r>
    </w:p>
    <w:p w14:paraId="74DDD6E7" w14:textId="33B28DC3" w:rsidR="0087199E" w:rsidRDefault="00582F59" w:rsidP="00582F5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제품 및 시스템의 기능에 대한 다양한 요구 제품 복잡성 증대 </w:t>
      </w:r>
      <w:r>
        <w:sym w:font="Wingdings" w:char="F0E0"/>
      </w:r>
      <w:r>
        <w:t xml:space="preserve"> </w:t>
      </w:r>
      <w:r>
        <w:rPr>
          <w:rFonts w:hint="eastAsia"/>
        </w:rPr>
        <w:t>고장,</w:t>
      </w:r>
      <w:r>
        <w:t xml:space="preserve"> </w:t>
      </w:r>
      <w:r>
        <w:rPr>
          <w:rFonts w:hint="eastAsia"/>
        </w:rPr>
        <w:t xml:space="preserve">오류의 발생증가 </w:t>
      </w:r>
      <w:r>
        <w:sym w:font="Wingdings" w:char="F0E0"/>
      </w:r>
      <w:r>
        <w:rPr>
          <w:rFonts w:hint="eastAsia"/>
        </w:rPr>
        <w:t xml:space="preserve"> 신뢰도 저하</w:t>
      </w:r>
    </w:p>
    <w:p w14:paraId="63F54ADA" w14:textId="3D538C29" w:rsidR="00582F59" w:rsidRDefault="00582F59" w:rsidP="00582F5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고품질,</w:t>
      </w:r>
      <w:r>
        <w:t xml:space="preserve"> </w:t>
      </w:r>
      <w:r>
        <w:rPr>
          <w:rFonts w:hint="eastAsia"/>
        </w:rPr>
        <w:t>고신뢰도에 의한 경쟁력 확보</w:t>
      </w:r>
    </w:p>
    <w:p w14:paraId="4934C90D" w14:textId="45FA0CCC" w:rsidR="00582F59" w:rsidRDefault="00582F59" w:rsidP="00582F5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품질 및 신뢰성의 객관적,</w:t>
      </w:r>
      <w:r>
        <w:t xml:space="preserve"> </w:t>
      </w:r>
      <w:r>
        <w:rPr>
          <w:rFonts w:hint="eastAsia"/>
        </w:rPr>
        <w:t>체계적 보증에 대한 요구</w:t>
      </w:r>
    </w:p>
    <w:p w14:paraId="24C9D211" w14:textId="7EB7C728" w:rsidR="00582F59" w:rsidRDefault="00582F59" w:rsidP="00582F5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1</w:t>
      </w:r>
      <w:r>
        <w:t xml:space="preserve">00 PPM </w:t>
      </w:r>
      <w:r>
        <w:rPr>
          <w:rFonts w:hint="eastAsia"/>
        </w:rPr>
        <w:t>운동은 불량률을 줄이자는 품질 운동으로 이와 같은 운동이 신뢰성을 향상시켜주지는 않음</w:t>
      </w:r>
    </w:p>
    <w:p w14:paraId="6B605139" w14:textId="600FD37C" w:rsidR="00582F59" w:rsidRDefault="00582F59" w:rsidP="00582F5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신뢰성을 향상시키는 쪽으로 관심을 옮겨야 함</w:t>
      </w:r>
    </w:p>
    <w:p w14:paraId="5A312D1D" w14:textId="2A764B4C" w:rsidR="00582F59" w:rsidRDefault="00582F59" w:rsidP="00582F59"/>
    <w:p w14:paraId="394229EB" w14:textId="77777777" w:rsidR="00582F59" w:rsidRDefault="00582F59">
      <w:pPr>
        <w:rPr>
          <w:b/>
          <w:bCs/>
        </w:rPr>
      </w:pPr>
      <w:r>
        <w:rPr>
          <w:b/>
          <w:bCs/>
        </w:rPr>
        <w:br w:type="page"/>
      </w:r>
    </w:p>
    <w:p w14:paraId="17336C31" w14:textId="2C8D0694" w:rsidR="00582F59" w:rsidRDefault="00582F59" w:rsidP="00582F59">
      <w:pPr>
        <w:rPr>
          <w:b/>
          <w:bCs/>
        </w:rPr>
      </w:pPr>
      <w:r w:rsidRPr="00582F59">
        <w:rPr>
          <w:rFonts w:hint="eastAsia"/>
          <w:b/>
          <w:bCs/>
        </w:rPr>
        <w:lastRenderedPageBreak/>
        <w:t>품질과 신뢰성</w:t>
      </w:r>
    </w:p>
    <w:tbl>
      <w:tblPr>
        <w:tblStyle w:val="a4"/>
        <w:tblW w:w="0" w:type="auto"/>
        <w:tblInd w:w="414" w:type="dxa"/>
        <w:tblLook w:val="04A0" w:firstRow="1" w:lastRow="0" w:firstColumn="1" w:lastColumn="0" w:noHBand="0" w:noVBand="1"/>
      </w:tblPr>
      <w:tblGrid>
        <w:gridCol w:w="1821"/>
        <w:gridCol w:w="4064"/>
        <w:gridCol w:w="2943"/>
      </w:tblGrid>
      <w:tr w:rsidR="00582F59" w14:paraId="70DED60E" w14:textId="50333508" w:rsidTr="00582F59">
        <w:tc>
          <w:tcPr>
            <w:tcW w:w="1821" w:type="dxa"/>
          </w:tcPr>
          <w:p w14:paraId="41D292B4" w14:textId="77777777" w:rsidR="00582F59" w:rsidRDefault="00582F59" w:rsidP="00582F59">
            <w:pPr>
              <w:ind w:left="0" w:firstLine="0"/>
              <w:rPr>
                <w:rFonts w:hint="eastAsia"/>
              </w:rPr>
            </w:pPr>
          </w:p>
        </w:tc>
        <w:tc>
          <w:tcPr>
            <w:tcW w:w="4064" w:type="dxa"/>
          </w:tcPr>
          <w:p w14:paraId="4652C866" w14:textId="559703A6" w:rsidR="00582F59" w:rsidRDefault="00582F59" w:rsidP="00582F59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품질</w:t>
            </w:r>
          </w:p>
        </w:tc>
        <w:tc>
          <w:tcPr>
            <w:tcW w:w="2943" w:type="dxa"/>
          </w:tcPr>
          <w:p w14:paraId="57866366" w14:textId="71E43D50" w:rsidR="00582F59" w:rsidRDefault="00582F59" w:rsidP="00582F59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신뢰성</w:t>
            </w:r>
          </w:p>
        </w:tc>
      </w:tr>
      <w:tr w:rsidR="00582F59" w14:paraId="7B36A827" w14:textId="59A024AF" w:rsidTr="00582F59">
        <w:tc>
          <w:tcPr>
            <w:tcW w:w="1821" w:type="dxa"/>
          </w:tcPr>
          <w:p w14:paraId="2FC6D198" w14:textId="5AC8377F" w:rsidR="00582F59" w:rsidRDefault="00582F59" w:rsidP="00582F59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시간 개념</w:t>
            </w:r>
          </w:p>
        </w:tc>
        <w:tc>
          <w:tcPr>
            <w:tcW w:w="4064" w:type="dxa"/>
          </w:tcPr>
          <w:p w14:paraId="79638D75" w14:textId="643C41E5" w:rsidR="00582F59" w:rsidRDefault="00582F59" w:rsidP="00582F59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포함X</w:t>
            </w:r>
            <w:r>
              <w:t>(t=0</w:t>
            </w:r>
            <w:r>
              <w:rPr>
                <w:rFonts w:hint="eastAsia"/>
              </w:rPr>
              <w:t>에서 품질)</w:t>
            </w:r>
          </w:p>
        </w:tc>
        <w:tc>
          <w:tcPr>
            <w:tcW w:w="2943" w:type="dxa"/>
          </w:tcPr>
          <w:p w14:paraId="6FAC253D" w14:textId="6B98C763" w:rsidR="00582F59" w:rsidRDefault="00582F59" w:rsidP="00582F59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포함O</w:t>
            </w:r>
            <w:r>
              <w:t>(</w:t>
            </w:r>
            <w:r>
              <w:rPr>
                <w:rFonts w:hint="eastAsia"/>
              </w:rPr>
              <w:t xml:space="preserve">요구된 시간 </w:t>
            </w:r>
            <w:r>
              <w:t>t</w:t>
            </w:r>
            <w:r>
              <w:rPr>
                <w:rFonts w:hint="eastAsia"/>
              </w:rPr>
              <w:t>까지의 품질수준 유지 능력)</w:t>
            </w:r>
          </w:p>
        </w:tc>
      </w:tr>
      <w:tr w:rsidR="00582F59" w14:paraId="21AC4AB9" w14:textId="3A1D82EE" w:rsidTr="00582F59">
        <w:tc>
          <w:tcPr>
            <w:tcW w:w="1821" w:type="dxa"/>
          </w:tcPr>
          <w:p w14:paraId="7ADDDAAC" w14:textId="561F490D" w:rsidR="00582F59" w:rsidRDefault="00582F59" w:rsidP="00582F59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주 관심 대상</w:t>
            </w:r>
          </w:p>
        </w:tc>
        <w:tc>
          <w:tcPr>
            <w:tcW w:w="4064" w:type="dxa"/>
          </w:tcPr>
          <w:p w14:paraId="2C1AF817" w14:textId="7FBFF0DE" w:rsidR="00582F59" w:rsidRDefault="00582F59" w:rsidP="00582F59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제품의 특성</w:t>
            </w:r>
          </w:p>
        </w:tc>
        <w:tc>
          <w:tcPr>
            <w:tcW w:w="2943" w:type="dxa"/>
          </w:tcPr>
          <w:p w14:paraId="1934C259" w14:textId="6074E479" w:rsidR="00582F59" w:rsidRDefault="00582F59" w:rsidP="00582F59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제품의 수명</w:t>
            </w:r>
          </w:p>
        </w:tc>
      </w:tr>
      <w:tr w:rsidR="00582F59" w14:paraId="38ADBBA3" w14:textId="18109AAA" w:rsidTr="00582F59">
        <w:tc>
          <w:tcPr>
            <w:tcW w:w="1821" w:type="dxa"/>
          </w:tcPr>
          <w:p w14:paraId="69BB4FCE" w14:textId="4E3D3DE6" w:rsidR="00582F59" w:rsidRDefault="00582F59" w:rsidP="00582F59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관련 깊은 부서</w:t>
            </w:r>
          </w:p>
        </w:tc>
        <w:tc>
          <w:tcPr>
            <w:tcW w:w="4064" w:type="dxa"/>
          </w:tcPr>
          <w:p w14:paraId="51F17F4E" w14:textId="1E362F05" w:rsidR="00582F59" w:rsidRDefault="00582F59" w:rsidP="00582F59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제조,</w:t>
            </w:r>
            <w:r>
              <w:t xml:space="preserve"> </w:t>
            </w:r>
            <w:r>
              <w:rPr>
                <w:rFonts w:hint="eastAsia"/>
              </w:rPr>
              <w:t xml:space="preserve">검사(생산 및 </w:t>
            </w:r>
            <w:r>
              <w:t>QA)</w:t>
            </w:r>
          </w:p>
        </w:tc>
        <w:tc>
          <w:tcPr>
            <w:tcW w:w="2943" w:type="dxa"/>
          </w:tcPr>
          <w:p w14:paraId="500A266D" w14:textId="1F88A15E" w:rsidR="00582F59" w:rsidRDefault="00582F59" w:rsidP="00582F59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설계,</w:t>
            </w:r>
            <w:r>
              <w:t xml:space="preserve"> </w:t>
            </w:r>
            <w:r>
              <w:rPr>
                <w:rFonts w:hint="eastAsia"/>
              </w:rPr>
              <w:t>인증/평가,</w:t>
            </w:r>
            <w:r>
              <w:t xml:space="preserve"> </w:t>
            </w:r>
            <w:r>
              <w:rPr>
                <w:rFonts w:hint="eastAsia"/>
              </w:rPr>
              <w:t>설비보전,</w:t>
            </w:r>
            <w:r>
              <w:t xml:space="preserve"> C/S </w:t>
            </w:r>
            <w:r>
              <w:rPr>
                <w:rFonts w:hint="eastAsia"/>
              </w:rPr>
              <w:t>등</w:t>
            </w:r>
          </w:p>
        </w:tc>
      </w:tr>
      <w:tr w:rsidR="00582F59" w14:paraId="757C3CC3" w14:textId="3071060E" w:rsidTr="00582F59">
        <w:tc>
          <w:tcPr>
            <w:tcW w:w="1821" w:type="dxa"/>
          </w:tcPr>
          <w:p w14:paraId="7C04300E" w14:textId="0BB5D0AE" w:rsidR="00582F59" w:rsidRDefault="00582F59" w:rsidP="00582F59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데이터 형태</w:t>
            </w:r>
          </w:p>
        </w:tc>
        <w:tc>
          <w:tcPr>
            <w:tcW w:w="4064" w:type="dxa"/>
          </w:tcPr>
          <w:p w14:paraId="47B4931B" w14:textId="18CB8E03" w:rsidR="00582F59" w:rsidRDefault="00582F59" w:rsidP="00582F59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완전 데이터(시료 크기 大)</w:t>
            </w:r>
          </w:p>
        </w:tc>
        <w:tc>
          <w:tcPr>
            <w:tcW w:w="2943" w:type="dxa"/>
          </w:tcPr>
          <w:p w14:paraId="7B02147C" w14:textId="188032F2" w:rsidR="00582F59" w:rsidRDefault="00582F59" w:rsidP="00582F59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주로 불완전 데이터(시료 크기 小)</w:t>
            </w:r>
          </w:p>
        </w:tc>
      </w:tr>
      <w:tr w:rsidR="00582F59" w14:paraId="7721BF98" w14:textId="19D8CB3E" w:rsidTr="00582F59">
        <w:tc>
          <w:tcPr>
            <w:tcW w:w="1821" w:type="dxa"/>
          </w:tcPr>
          <w:p w14:paraId="3A33E965" w14:textId="252614E3" w:rsidR="00582F59" w:rsidRDefault="00582F59" w:rsidP="00582F59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데이터 분석 모형</w:t>
            </w:r>
          </w:p>
        </w:tc>
        <w:tc>
          <w:tcPr>
            <w:tcW w:w="4064" w:type="dxa"/>
          </w:tcPr>
          <w:p w14:paraId="748D9889" w14:textId="551FBCF2" w:rsidR="00582F59" w:rsidRDefault="00582F59" w:rsidP="00582F59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제품 특성에 대하여 주로 정규분포 사용</w:t>
            </w:r>
          </w:p>
        </w:tc>
        <w:tc>
          <w:tcPr>
            <w:tcW w:w="2943" w:type="dxa"/>
          </w:tcPr>
          <w:p w14:paraId="2CF9B61B" w14:textId="00320992" w:rsidR="00582F59" w:rsidRDefault="00582F59" w:rsidP="00582F59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제품 수명에 대해 주로 지수,</w:t>
            </w:r>
            <w:r>
              <w:t xml:space="preserve"> </w:t>
            </w:r>
            <w:r>
              <w:rPr>
                <w:rFonts w:hint="eastAsia"/>
              </w:rPr>
              <w:t>와이블,대수 정규분포 사용</w:t>
            </w:r>
          </w:p>
        </w:tc>
      </w:tr>
      <w:tr w:rsidR="00582F59" w14:paraId="3A1DA61A" w14:textId="02CC0693" w:rsidTr="00582F59">
        <w:tc>
          <w:tcPr>
            <w:tcW w:w="1821" w:type="dxa"/>
          </w:tcPr>
          <w:p w14:paraId="64C025EC" w14:textId="2926E522" w:rsidR="00582F59" w:rsidRDefault="00582F59" w:rsidP="00582F59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평가척도</w:t>
            </w:r>
          </w:p>
        </w:tc>
        <w:tc>
          <w:tcPr>
            <w:tcW w:w="4064" w:type="dxa"/>
          </w:tcPr>
          <w:p w14:paraId="3A7BCABE" w14:textId="1F72DFCF" w:rsidR="00582F59" w:rsidRDefault="00582F59" w:rsidP="00582F59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불량률</w:t>
            </w:r>
          </w:p>
        </w:tc>
        <w:tc>
          <w:tcPr>
            <w:tcW w:w="2943" w:type="dxa"/>
          </w:tcPr>
          <w:p w14:paraId="6824E3EE" w14:textId="242F9D38" w:rsidR="00582F59" w:rsidRDefault="00582F59" w:rsidP="00582F59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TTF, </w:t>
            </w:r>
            <w:r>
              <w:rPr>
                <w:rFonts w:hint="eastAsia"/>
              </w:rPr>
              <w:t>고장률,</w:t>
            </w:r>
            <w:r>
              <w:t xml:space="preserve"> </w:t>
            </w:r>
            <w:r>
              <w:rPr>
                <w:rFonts w:hint="eastAsia"/>
              </w:rPr>
              <w:t>신뢰도 등</w:t>
            </w:r>
          </w:p>
        </w:tc>
      </w:tr>
      <w:tr w:rsidR="00582F59" w14:paraId="74B6940C" w14:textId="77777777" w:rsidTr="00582F59">
        <w:tc>
          <w:tcPr>
            <w:tcW w:w="1821" w:type="dxa"/>
          </w:tcPr>
          <w:p w14:paraId="420B184B" w14:textId="1DF3318A" w:rsidR="00582F59" w:rsidRDefault="00582F59" w:rsidP="00582F59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특징</w:t>
            </w:r>
          </w:p>
        </w:tc>
        <w:tc>
          <w:tcPr>
            <w:tcW w:w="4064" w:type="dxa"/>
          </w:tcPr>
          <w:p w14:paraId="1EAB42BC" w14:textId="77777777" w:rsidR="00582F59" w:rsidRDefault="00582F59" w:rsidP="00582F59">
            <w:pPr>
              <w:ind w:left="0" w:firstLine="0"/>
            </w:pPr>
            <w:r>
              <w:rPr>
                <w:rFonts w:hint="eastAsia"/>
              </w:rPr>
              <w:t>정성적,</w:t>
            </w:r>
            <w:r>
              <w:t xml:space="preserve"> </w:t>
            </w:r>
            <w:r>
              <w:rPr>
                <w:rFonts w:hint="eastAsia"/>
              </w:rPr>
              <w:t>정량적 특성으로 구분</w:t>
            </w:r>
          </w:p>
          <w:p w14:paraId="3E8D93B9" w14:textId="77777777" w:rsidR="00582F59" w:rsidRDefault="00582F59" w:rsidP="00582F59">
            <w:pPr>
              <w:ind w:left="0" w:firstLine="0"/>
            </w:pPr>
            <w:r>
              <w:rPr>
                <w:rFonts w:hint="eastAsia"/>
              </w:rPr>
              <w:t>기본사상에 충실한 것이 중요</w:t>
            </w:r>
          </w:p>
          <w:p w14:paraId="3EAFC63E" w14:textId="443CA427" w:rsidR="00582F59" w:rsidRDefault="00582F59" w:rsidP="00582F59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비교적 빠른 시일 내에 체계구축 가능</w:t>
            </w:r>
          </w:p>
        </w:tc>
        <w:tc>
          <w:tcPr>
            <w:tcW w:w="2943" w:type="dxa"/>
          </w:tcPr>
          <w:p w14:paraId="77F44BE9" w14:textId="77777777" w:rsidR="00582F59" w:rsidRDefault="00582F59" w:rsidP="00582F59">
            <w:pPr>
              <w:ind w:left="0" w:firstLine="0"/>
            </w:pPr>
            <w:r>
              <w:rPr>
                <w:rFonts w:hint="eastAsia"/>
              </w:rPr>
              <w:t>정량적이나 평가에 장시간</w:t>
            </w:r>
          </w:p>
          <w:p w14:paraId="78551FEC" w14:textId="1EDDE43E" w:rsidR="00582F59" w:rsidRPr="00582F59" w:rsidRDefault="00582F59" w:rsidP="00582F59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기능의 설계에 충실한 것이 중요</w:t>
            </w:r>
          </w:p>
        </w:tc>
      </w:tr>
    </w:tbl>
    <w:p w14:paraId="430C9084" w14:textId="3A4EE128" w:rsidR="00582F59" w:rsidRDefault="00582F59" w:rsidP="00582F59"/>
    <w:p w14:paraId="7F208BA0" w14:textId="6251D106" w:rsidR="00582F59" w:rsidRPr="00582F59" w:rsidRDefault="00582F59" w:rsidP="00582F59">
      <w:pPr>
        <w:rPr>
          <w:b/>
          <w:bCs/>
        </w:rPr>
      </w:pPr>
      <w:r w:rsidRPr="00582F59">
        <w:rPr>
          <w:rFonts w:hint="eastAsia"/>
          <w:b/>
          <w:bCs/>
        </w:rPr>
        <w:t>확률분포에 대한 이해</w:t>
      </w:r>
    </w:p>
    <w:p w14:paraId="77CCB4CF" w14:textId="703BF0DD" w:rsidR="00582F59" w:rsidRPr="00582F59" w:rsidRDefault="00582F59" w:rsidP="00582F59">
      <w:pPr>
        <w:rPr>
          <w:b/>
          <w:bCs/>
        </w:rPr>
      </w:pPr>
      <w:r w:rsidRPr="00582F59">
        <w:rPr>
          <w:rFonts w:hint="eastAsia"/>
          <w:b/>
          <w:bCs/>
        </w:rPr>
        <w:t>확률이론</w:t>
      </w:r>
    </w:p>
    <w:p w14:paraId="46943323" w14:textId="0F60585C" w:rsidR="00582F59" w:rsidRDefault="00582F59" w:rsidP="00582F59">
      <w:pPr>
        <w:pStyle w:val="a3"/>
        <w:numPr>
          <w:ilvl w:val="0"/>
          <w:numId w:val="1"/>
        </w:numPr>
        <w:ind w:leftChars="0" w:left="414" w:hanging="357"/>
      </w:pPr>
      <w:r>
        <w:rPr>
          <w:rFonts w:hint="eastAsia"/>
        </w:rPr>
        <w:t>불확실성 혹은 기회를 다루는 과학적인 툴</w:t>
      </w:r>
    </w:p>
    <w:p w14:paraId="7E2A890D" w14:textId="58CD94DD" w:rsidR="00582F59" w:rsidRDefault="00582F59" w:rsidP="00582F59">
      <w:pPr>
        <w:pStyle w:val="a3"/>
        <w:numPr>
          <w:ilvl w:val="0"/>
          <w:numId w:val="1"/>
        </w:numPr>
        <w:ind w:leftChars="0" w:left="414" w:hanging="357"/>
      </w:pPr>
      <w:r>
        <w:rPr>
          <w:rFonts w:hint="eastAsia"/>
        </w:rPr>
        <w:t>실제로 발생하는 다양한 결과들의 기회 혹은 가능성을 이해하거나 설명하기 위한 수학적 구조를 제공</w:t>
      </w:r>
    </w:p>
    <w:p w14:paraId="52C19FAE" w14:textId="77777777" w:rsidR="00FE3962" w:rsidRDefault="00FE3962" w:rsidP="00FE3962">
      <w:pPr>
        <w:ind w:left="0" w:firstLine="0"/>
        <w:rPr>
          <w:rFonts w:hint="eastAsia"/>
        </w:rPr>
      </w:pPr>
      <w:bookmarkStart w:id="0" w:name="_GoBack"/>
      <w:bookmarkEnd w:id="0"/>
    </w:p>
    <w:sectPr w:rsidR="00FE39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62781"/>
    <w:multiLevelType w:val="hybridMultilevel"/>
    <w:tmpl w:val="FCD2B216"/>
    <w:lvl w:ilvl="0" w:tplc="43EABC08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103A70"/>
    <w:multiLevelType w:val="hybridMultilevel"/>
    <w:tmpl w:val="71928AC2"/>
    <w:lvl w:ilvl="0" w:tplc="8E2253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C87032D"/>
    <w:multiLevelType w:val="hybridMultilevel"/>
    <w:tmpl w:val="2EB0A588"/>
    <w:lvl w:ilvl="0" w:tplc="A2840AFE">
      <w:start w:val="1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17" w:hanging="400"/>
      </w:pPr>
    </w:lvl>
    <w:lvl w:ilvl="2" w:tplc="0409001B" w:tentative="1">
      <w:start w:val="1"/>
      <w:numFmt w:val="lowerRoman"/>
      <w:lvlText w:val="%3."/>
      <w:lvlJc w:val="right"/>
      <w:pPr>
        <w:ind w:left="1617" w:hanging="400"/>
      </w:pPr>
    </w:lvl>
    <w:lvl w:ilvl="3" w:tplc="0409000F" w:tentative="1">
      <w:start w:val="1"/>
      <w:numFmt w:val="decimal"/>
      <w:lvlText w:val="%4."/>
      <w:lvlJc w:val="left"/>
      <w:pPr>
        <w:ind w:left="2017" w:hanging="400"/>
      </w:pPr>
    </w:lvl>
    <w:lvl w:ilvl="4" w:tplc="04090019" w:tentative="1">
      <w:start w:val="1"/>
      <w:numFmt w:val="upperLetter"/>
      <w:lvlText w:val="%5."/>
      <w:lvlJc w:val="left"/>
      <w:pPr>
        <w:ind w:left="2417" w:hanging="400"/>
      </w:pPr>
    </w:lvl>
    <w:lvl w:ilvl="5" w:tplc="0409001B" w:tentative="1">
      <w:start w:val="1"/>
      <w:numFmt w:val="lowerRoman"/>
      <w:lvlText w:val="%6."/>
      <w:lvlJc w:val="right"/>
      <w:pPr>
        <w:ind w:left="2817" w:hanging="400"/>
      </w:pPr>
    </w:lvl>
    <w:lvl w:ilvl="6" w:tplc="0409000F" w:tentative="1">
      <w:start w:val="1"/>
      <w:numFmt w:val="decimal"/>
      <w:lvlText w:val="%7."/>
      <w:lvlJc w:val="left"/>
      <w:pPr>
        <w:ind w:left="3217" w:hanging="400"/>
      </w:pPr>
    </w:lvl>
    <w:lvl w:ilvl="7" w:tplc="04090019" w:tentative="1">
      <w:start w:val="1"/>
      <w:numFmt w:val="upperLetter"/>
      <w:lvlText w:val="%8."/>
      <w:lvlJc w:val="left"/>
      <w:pPr>
        <w:ind w:left="3617" w:hanging="400"/>
      </w:pPr>
    </w:lvl>
    <w:lvl w:ilvl="8" w:tplc="0409001B" w:tentative="1">
      <w:start w:val="1"/>
      <w:numFmt w:val="lowerRoman"/>
      <w:lvlText w:val="%9."/>
      <w:lvlJc w:val="right"/>
      <w:pPr>
        <w:ind w:left="4017" w:hanging="400"/>
      </w:pPr>
    </w:lvl>
  </w:abstractNum>
  <w:abstractNum w:abstractNumId="3" w15:restartNumberingAfterBreak="0">
    <w:nsid w:val="34B25660"/>
    <w:multiLevelType w:val="hybridMultilevel"/>
    <w:tmpl w:val="F47253E2"/>
    <w:lvl w:ilvl="0" w:tplc="A662721A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D4465C"/>
    <w:multiLevelType w:val="hybridMultilevel"/>
    <w:tmpl w:val="BCA47640"/>
    <w:lvl w:ilvl="0" w:tplc="4E048638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57" w:hanging="400"/>
      </w:pPr>
    </w:lvl>
    <w:lvl w:ilvl="2" w:tplc="0409001B" w:tentative="1">
      <w:start w:val="1"/>
      <w:numFmt w:val="lowerRoman"/>
      <w:lvlText w:val="%3."/>
      <w:lvlJc w:val="right"/>
      <w:pPr>
        <w:ind w:left="1257" w:hanging="400"/>
      </w:pPr>
    </w:lvl>
    <w:lvl w:ilvl="3" w:tplc="0409000F" w:tentative="1">
      <w:start w:val="1"/>
      <w:numFmt w:val="decimal"/>
      <w:lvlText w:val="%4."/>
      <w:lvlJc w:val="left"/>
      <w:pPr>
        <w:ind w:left="1657" w:hanging="400"/>
      </w:pPr>
    </w:lvl>
    <w:lvl w:ilvl="4" w:tplc="04090019" w:tentative="1">
      <w:start w:val="1"/>
      <w:numFmt w:val="upperLetter"/>
      <w:lvlText w:val="%5."/>
      <w:lvlJc w:val="left"/>
      <w:pPr>
        <w:ind w:left="2057" w:hanging="400"/>
      </w:pPr>
    </w:lvl>
    <w:lvl w:ilvl="5" w:tplc="0409001B" w:tentative="1">
      <w:start w:val="1"/>
      <w:numFmt w:val="lowerRoman"/>
      <w:lvlText w:val="%6."/>
      <w:lvlJc w:val="right"/>
      <w:pPr>
        <w:ind w:left="2457" w:hanging="400"/>
      </w:pPr>
    </w:lvl>
    <w:lvl w:ilvl="6" w:tplc="0409000F" w:tentative="1">
      <w:start w:val="1"/>
      <w:numFmt w:val="decimal"/>
      <w:lvlText w:val="%7."/>
      <w:lvlJc w:val="left"/>
      <w:pPr>
        <w:ind w:left="2857" w:hanging="400"/>
      </w:pPr>
    </w:lvl>
    <w:lvl w:ilvl="7" w:tplc="04090019" w:tentative="1">
      <w:start w:val="1"/>
      <w:numFmt w:val="upperLetter"/>
      <w:lvlText w:val="%8."/>
      <w:lvlJc w:val="left"/>
      <w:pPr>
        <w:ind w:left="3257" w:hanging="400"/>
      </w:pPr>
    </w:lvl>
    <w:lvl w:ilvl="8" w:tplc="0409001B" w:tentative="1">
      <w:start w:val="1"/>
      <w:numFmt w:val="lowerRoman"/>
      <w:lvlText w:val="%9."/>
      <w:lvlJc w:val="right"/>
      <w:pPr>
        <w:ind w:left="3657" w:hanging="400"/>
      </w:pPr>
    </w:lvl>
  </w:abstractNum>
  <w:abstractNum w:abstractNumId="5" w15:restartNumberingAfterBreak="0">
    <w:nsid w:val="4480363E"/>
    <w:multiLevelType w:val="hybridMultilevel"/>
    <w:tmpl w:val="8808386C"/>
    <w:lvl w:ilvl="0" w:tplc="47BC75F4">
      <w:numFmt w:val="bullet"/>
      <w:lvlText w:val=""/>
      <w:lvlJc w:val="left"/>
      <w:pPr>
        <w:ind w:left="41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57" w:hanging="400"/>
      </w:pPr>
      <w:rPr>
        <w:rFonts w:ascii="Wingdings" w:hAnsi="Wingdings" w:hint="default"/>
      </w:rPr>
    </w:lvl>
  </w:abstractNum>
  <w:abstractNum w:abstractNumId="6" w15:restartNumberingAfterBreak="0">
    <w:nsid w:val="6317232D"/>
    <w:multiLevelType w:val="hybridMultilevel"/>
    <w:tmpl w:val="FF92168A"/>
    <w:lvl w:ilvl="0" w:tplc="09EE2B1A">
      <w:start w:val="1"/>
      <w:numFmt w:val="bullet"/>
      <w:lvlText w:val=""/>
      <w:lvlJc w:val="left"/>
      <w:pPr>
        <w:ind w:left="41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57" w:hanging="400"/>
      </w:pPr>
      <w:rPr>
        <w:rFonts w:ascii="Wingdings" w:hAnsi="Wingdings" w:hint="default"/>
      </w:rPr>
    </w:lvl>
  </w:abstractNum>
  <w:abstractNum w:abstractNumId="7" w15:restartNumberingAfterBreak="0">
    <w:nsid w:val="6F974442"/>
    <w:multiLevelType w:val="hybridMultilevel"/>
    <w:tmpl w:val="F760C4C4"/>
    <w:lvl w:ilvl="0" w:tplc="649E988E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57" w:hanging="400"/>
      </w:pPr>
    </w:lvl>
    <w:lvl w:ilvl="2" w:tplc="0409001B" w:tentative="1">
      <w:start w:val="1"/>
      <w:numFmt w:val="lowerRoman"/>
      <w:lvlText w:val="%3."/>
      <w:lvlJc w:val="right"/>
      <w:pPr>
        <w:ind w:left="1257" w:hanging="400"/>
      </w:pPr>
    </w:lvl>
    <w:lvl w:ilvl="3" w:tplc="0409000F" w:tentative="1">
      <w:start w:val="1"/>
      <w:numFmt w:val="decimal"/>
      <w:lvlText w:val="%4."/>
      <w:lvlJc w:val="left"/>
      <w:pPr>
        <w:ind w:left="1657" w:hanging="400"/>
      </w:pPr>
    </w:lvl>
    <w:lvl w:ilvl="4" w:tplc="04090019" w:tentative="1">
      <w:start w:val="1"/>
      <w:numFmt w:val="upperLetter"/>
      <w:lvlText w:val="%5."/>
      <w:lvlJc w:val="left"/>
      <w:pPr>
        <w:ind w:left="2057" w:hanging="400"/>
      </w:pPr>
    </w:lvl>
    <w:lvl w:ilvl="5" w:tplc="0409001B" w:tentative="1">
      <w:start w:val="1"/>
      <w:numFmt w:val="lowerRoman"/>
      <w:lvlText w:val="%6."/>
      <w:lvlJc w:val="right"/>
      <w:pPr>
        <w:ind w:left="2457" w:hanging="400"/>
      </w:pPr>
    </w:lvl>
    <w:lvl w:ilvl="6" w:tplc="0409000F" w:tentative="1">
      <w:start w:val="1"/>
      <w:numFmt w:val="decimal"/>
      <w:lvlText w:val="%7."/>
      <w:lvlJc w:val="left"/>
      <w:pPr>
        <w:ind w:left="2857" w:hanging="400"/>
      </w:pPr>
    </w:lvl>
    <w:lvl w:ilvl="7" w:tplc="04090019" w:tentative="1">
      <w:start w:val="1"/>
      <w:numFmt w:val="upperLetter"/>
      <w:lvlText w:val="%8."/>
      <w:lvlJc w:val="left"/>
      <w:pPr>
        <w:ind w:left="3257" w:hanging="400"/>
      </w:pPr>
    </w:lvl>
    <w:lvl w:ilvl="8" w:tplc="0409001B" w:tentative="1">
      <w:start w:val="1"/>
      <w:numFmt w:val="lowerRoman"/>
      <w:lvlText w:val="%9."/>
      <w:lvlJc w:val="right"/>
      <w:pPr>
        <w:ind w:left="3657" w:hanging="400"/>
      </w:pPr>
    </w:lvl>
  </w:abstractNum>
  <w:abstractNum w:abstractNumId="8" w15:restartNumberingAfterBreak="0">
    <w:nsid w:val="7D1C6CF7"/>
    <w:multiLevelType w:val="hybridMultilevel"/>
    <w:tmpl w:val="E74AC346"/>
    <w:lvl w:ilvl="0" w:tplc="E284746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57" w:hanging="400"/>
      </w:pPr>
    </w:lvl>
    <w:lvl w:ilvl="2" w:tplc="0409001B" w:tentative="1">
      <w:start w:val="1"/>
      <w:numFmt w:val="lowerRoman"/>
      <w:lvlText w:val="%3."/>
      <w:lvlJc w:val="right"/>
      <w:pPr>
        <w:ind w:left="1257" w:hanging="400"/>
      </w:pPr>
    </w:lvl>
    <w:lvl w:ilvl="3" w:tplc="0409000F" w:tentative="1">
      <w:start w:val="1"/>
      <w:numFmt w:val="decimal"/>
      <w:lvlText w:val="%4."/>
      <w:lvlJc w:val="left"/>
      <w:pPr>
        <w:ind w:left="1657" w:hanging="400"/>
      </w:pPr>
    </w:lvl>
    <w:lvl w:ilvl="4" w:tplc="04090019" w:tentative="1">
      <w:start w:val="1"/>
      <w:numFmt w:val="upperLetter"/>
      <w:lvlText w:val="%5."/>
      <w:lvlJc w:val="left"/>
      <w:pPr>
        <w:ind w:left="2057" w:hanging="400"/>
      </w:pPr>
    </w:lvl>
    <w:lvl w:ilvl="5" w:tplc="0409001B" w:tentative="1">
      <w:start w:val="1"/>
      <w:numFmt w:val="lowerRoman"/>
      <w:lvlText w:val="%6."/>
      <w:lvlJc w:val="right"/>
      <w:pPr>
        <w:ind w:left="2457" w:hanging="400"/>
      </w:pPr>
    </w:lvl>
    <w:lvl w:ilvl="6" w:tplc="0409000F" w:tentative="1">
      <w:start w:val="1"/>
      <w:numFmt w:val="decimal"/>
      <w:lvlText w:val="%7."/>
      <w:lvlJc w:val="left"/>
      <w:pPr>
        <w:ind w:left="2857" w:hanging="400"/>
      </w:pPr>
    </w:lvl>
    <w:lvl w:ilvl="7" w:tplc="04090019" w:tentative="1">
      <w:start w:val="1"/>
      <w:numFmt w:val="upperLetter"/>
      <w:lvlText w:val="%8."/>
      <w:lvlJc w:val="left"/>
      <w:pPr>
        <w:ind w:left="3257" w:hanging="400"/>
      </w:pPr>
    </w:lvl>
    <w:lvl w:ilvl="8" w:tplc="0409001B" w:tentative="1">
      <w:start w:val="1"/>
      <w:numFmt w:val="lowerRoman"/>
      <w:lvlText w:val="%9."/>
      <w:lvlJc w:val="right"/>
      <w:pPr>
        <w:ind w:left="3657" w:hanging="40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7912"/>
    <w:rsid w:val="001F4354"/>
    <w:rsid w:val="001F7E97"/>
    <w:rsid w:val="003A4D28"/>
    <w:rsid w:val="00464FA4"/>
    <w:rsid w:val="00582F59"/>
    <w:rsid w:val="00633DC9"/>
    <w:rsid w:val="0082605B"/>
    <w:rsid w:val="0087199E"/>
    <w:rsid w:val="00B77C72"/>
    <w:rsid w:val="00BD22E0"/>
    <w:rsid w:val="00C42234"/>
    <w:rsid w:val="00D37912"/>
    <w:rsid w:val="00D578D0"/>
    <w:rsid w:val="00FE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A97FC"/>
  <w15:chartTrackingRefBased/>
  <w15:docId w15:val="{F6A7E7AC-A39D-41D9-9222-719F7AA3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ind w:left="4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8D0"/>
    <w:pPr>
      <w:ind w:leftChars="400" w:left="800"/>
    </w:pPr>
  </w:style>
  <w:style w:type="table" w:styleId="a4">
    <w:name w:val="Table Grid"/>
    <w:basedOn w:val="a1"/>
    <w:uiPriority w:val="59"/>
    <w:unhideWhenUsed/>
    <w:rsid w:val="00C42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진수</dc:creator>
  <cp:keywords/>
  <dc:description/>
  <cp:lastModifiedBy>윤 진수</cp:lastModifiedBy>
  <cp:revision>9</cp:revision>
  <dcterms:created xsi:type="dcterms:W3CDTF">2019-07-22T07:28:00Z</dcterms:created>
  <dcterms:modified xsi:type="dcterms:W3CDTF">2019-07-22T08:46:00Z</dcterms:modified>
</cp:coreProperties>
</file>