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9B169" w14:textId="77777777" w:rsidR="005D1FBF" w:rsidRDefault="005346F1">
      <w:pPr>
        <w:spacing w:after="60"/>
      </w:pPr>
      <w:r>
        <w:rPr>
          <w:b/>
          <w:bCs/>
          <w:color w:val="00B1DF"/>
          <w:sz w:val="18"/>
          <w:szCs w:val="18"/>
        </w:rPr>
        <w:t xml:space="preserve">QA </w:t>
      </w:r>
      <w:proofErr w:type="spellStart"/>
      <w:r>
        <w:rPr>
          <w:b/>
          <w:bCs/>
          <w:color w:val="00B1DF"/>
          <w:sz w:val="18"/>
          <w:szCs w:val="18"/>
        </w:rPr>
        <w:t>Automatizador</w:t>
      </w:r>
      <w:proofErr w:type="spellEnd"/>
      <w:r>
        <w:rPr>
          <w:b/>
          <w:bCs/>
          <w:color w:val="00B1DF"/>
          <w:sz w:val="18"/>
          <w:szCs w:val="18"/>
        </w:rPr>
        <w:t xml:space="preserve"> · Semana 3 · Ejemplo</w:t>
      </w:r>
    </w:p>
    <w:p w14:paraId="36E7E1A3" w14:textId="77777777" w:rsidR="005D1FBF" w:rsidRDefault="005346F1">
      <w:pPr>
        <w:spacing w:after="60"/>
      </w:pPr>
      <w:r>
        <w:rPr>
          <w:b/>
          <w:bCs/>
          <w:sz w:val="44"/>
          <w:szCs w:val="44"/>
        </w:rPr>
        <w:t>Matriz de trazabilidad v1</w:t>
      </w:r>
    </w:p>
    <w:p w14:paraId="5B12DCD2" w14:textId="2BFF555D" w:rsidR="00F4099E" w:rsidRDefault="005346F1" w:rsidP="00F4099E">
      <w:pPr>
        <w:spacing w:after="200"/>
      </w:pPr>
      <w:r>
        <w:rPr>
          <w:color w:val="3D4750"/>
          <w:sz w:val="24"/>
          <w:szCs w:val="24"/>
        </w:rPr>
        <w:t xml:space="preserve">Proyecto </w:t>
      </w:r>
      <w:proofErr w:type="spellStart"/>
      <w:r w:rsidR="00F4099E">
        <w:rPr>
          <w:color w:val="3D4750"/>
          <w:sz w:val="24"/>
          <w:szCs w:val="24"/>
        </w:rPr>
        <w:t>Backoffice</w:t>
      </w:r>
      <w:proofErr w:type="spellEnd"/>
      <w:r w:rsidR="00F4099E">
        <w:rPr>
          <w:color w:val="3D4750"/>
          <w:sz w:val="24"/>
          <w:szCs w:val="24"/>
        </w:rPr>
        <w:t xml:space="preserve"> Panel QA</w:t>
      </w:r>
      <w:r>
        <w:rPr>
          <w:color w:val="3D4750"/>
          <w:sz w:val="24"/>
          <w:szCs w:val="24"/>
        </w:rPr>
        <w:t xml:space="preserve">: </w:t>
      </w:r>
      <w:proofErr w:type="spellStart"/>
      <w:r w:rsidR="00F4099E">
        <w:rPr>
          <w:color w:val="3D4750"/>
          <w:sz w:val="24"/>
          <w:szCs w:val="24"/>
        </w:rPr>
        <w:t>Kipu</w:t>
      </w:r>
      <w:proofErr w:type="spellEnd"/>
      <w:r>
        <w:rPr>
          <w:color w:val="3D4750"/>
          <w:sz w:val="24"/>
          <w:szCs w:val="24"/>
        </w:rPr>
        <w:t xml:space="preserve"> (</w:t>
      </w:r>
      <w:r w:rsidR="00F4099E">
        <w:rPr>
          <w:color w:val="3D4750"/>
          <w:sz w:val="24"/>
          <w:szCs w:val="24"/>
        </w:rPr>
        <w:t>https://panel.qas.kipu.com.pe</w:t>
      </w:r>
      <w:r>
        <w:rPr>
          <w:color w:val="3D4750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1FBF" w14:paraId="03883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7DDE1" w14:textId="77777777" w:rsidR="005D1FBF" w:rsidRDefault="005346F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7C048" w14:textId="3C4D8ED6" w:rsidR="005D1FBF" w:rsidRDefault="00BB0C97">
            <w:pPr>
              <w:spacing w:after="30"/>
            </w:pPr>
            <w:proofErr w:type="spellStart"/>
            <w:r>
              <w:t>Pablo_Rojas</w:t>
            </w:r>
            <w:proofErr w:type="spellEnd"/>
          </w:p>
        </w:tc>
      </w:tr>
      <w:tr w:rsidR="005D1FBF" w14:paraId="71480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F3F75" w14:textId="77777777" w:rsidR="005D1FBF" w:rsidRDefault="005346F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22952" w14:textId="1DFFD85F" w:rsidR="005D1FBF" w:rsidRDefault="00BB0C97">
            <w:pPr>
              <w:spacing w:after="30"/>
            </w:pPr>
            <w:r>
              <w:t>22 OCT 2026</w:t>
            </w:r>
          </w:p>
        </w:tc>
      </w:tr>
      <w:tr w:rsidR="005D1FBF" w14:paraId="04AD8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843DB" w14:textId="77777777" w:rsidR="005D1FBF" w:rsidRDefault="005346F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02A8F" w14:textId="0EB6DA43" w:rsidR="005D1FBF" w:rsidRDefault="005346F1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>/</w:t>
            </w:r>
            <w:r w:rsidR="00F4099E"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atriz</w:t>
            </w:r>
            <w:r w:rsidR="00BB0C97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trazabilidad</w:t>
            </w:r>
            <w:r w:rsidR="00BB0C97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v1</w:t>
            </w:r>
            <w:r w:rsidR="00BB0C97">
              <w:rPr>
                <w:sz w:val="18"/>
                <w:szCs w:val="18"/>
              </w:rPr>
              <w:t>_Pablo_Rojas</w:t>
            </w:r>
            <w:r>
              <w:rPr>
                <w:sz w:val="18"/>
                <w:szCs w:val="18"/>
              </w:rPr>
              <w:t>.</w:t>
            </w:r>
            <w:r w:rsidR="00BB0C97">
              <w:rPr>
                <w:sz w:val="18"/>
                <w:szCs w:val="18"/>
              </w:rPr>
              <w:t>docx</w:t>
            </w:r>
          </w:p>
        </w:tc>
      </w:tr>
      <w:tr w:rsidR="005D1FBF" w14:paraId="055C8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6523B" w14:textId="77777777" w:rsidR="005D1FBF" w:rsidRDefault="005346F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Estados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D4E2B" w14:textId="77777777" w:rsidR="005D1FBF" w:rsidRDefault="005346F1">
            <w:pPr>
              <w:spacing w:after="30"/>
            </w:pPr>
            <w:r>
              <w:rPr>
                <w:sz w:val="18"/>
                <w:szCs w:val="18"/>
              </w:rPr>
              <w:t>Aprobado, Fallido, Parcial (cumple una parte) y Por ejecutar (escrito, sin ejecutar)</w:t>
            </w:r>
          </w:p>
        </w:tc>
      </w:tr>
    </w:tbl>
    <w:p w14:paraId="4A7202A8" w14:textId="4F459F5F" w:rsidR="005D1FBF" w:rsidRDefault="005346F1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1. Matriz requisito → casos → defectos</w:t>
      </w:r>
    </w:p>
    <w:p w14:paraId="3CFFCE1D" w14:textId="41A8019A" w:rsidR="007F5FDD" w:rsidRDefault="009521DF">
      <w:pPr>
        <w:pStyle w:val="Ttulo1"/>
        <w:pBdr>
          <w:bottom w:val="single" w:sz="8" w:space="4" w:color="00B1DF"/>
        </w:pBdr>
        <w:spacing w:before="320" w:after="140"/>
      </w:pPr>
      <w:r>
        <w:rPr>
          <w:noProof/>
        </w:rPr>
        <w:drawing>
          <wp:inline distT="0" distB="0" distL="0" distR="0" wp14:anchorId="70237589" wp14:editId="40B84787">
            <wp:extent cx="6734404" cy="284797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616" cy="285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566AA7" w14:textId="77777777" w:rsidR="005D1FBF" w:rsidRDefault="005346F1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Qué muestra la matriz</w:t>
      </w:r>
    </w:p>
    <w:p w14:paraId="65467337" w14:textId="77777777" w:rsidR="005D1FBF" w:rsidRDefault="005346F1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Huecos de cobertura</w:t>
      </w:r>
    </w:p>
    <w:p w14:paraId="69261C8F" w14:textId="4C6E72D6" w:rsidR="005D1FBF" w:rsidRDefault="005346F1" w:rsidP="00A03FA6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R</w:t>
      </w:r>
      <w:r w:rsidR="00A03FA6">
        <w:rPr>
          <w:b/>
          <w:bCs/>
        </w:rPr>
        <w:t>4</w:t>
      </w:r>
      <w:r>
        <w:rPr>
          <w:b/>
          <w:bCs/>
        </w:rPr>
        <w:t xml:space="preserve"> no tiene casos.</w:t>
      </w:r>
      <w:r>
        <w:t xml:space="preserve"> Es el hueco principal: hay que diseñ</w:t>
      </w:r>
      <w:r w:rsidR="00A03FA6">
        <w:t>ar casos con varios menús añadidos al mismo carrito de compras</w:t>
      </w:r>
      <w:r>
        <w:t xml:space="preserve"> y volver a medir la cobertura.</w:t>
      </w:r>
    </w:p>
    <w:p w14:paraId="7622955A" w14:textId="77777777" w:rsidR="005D1FBF" w:rsidRDefault="005346F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N</w:t>
      </w:r>
      <w:r>
        <w:rPr>
          <w:b/>
          <w:bCs/>
        </w:rPr>
        <w:t>o hay casos sin requisito.</w:t>
      </w:r>
      <w:r>
        <w:t xml:space="preserve"> Todos los casos de la hoja de casos manuales quedaron asociados a un requisito.</w:t>
      </w:r>
    </w:p>
    <w:p w14:paraId="27C8A41E" w14:textId="77777777" w:rsidR="005D1FBF" w:rsidRDefault="005346F1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Impacto de los defectos</w:t>
      </w:r>
    </w:p>
    <w:p w14:paraId="574CE7A4" w14:textId="0C0EE6B9" w:rsidR="005D1FBF" w:rsidRDefault="005346F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R2</w:t>
      </w:r>
      <w:r w:rsidR="00A03FA6">
        <w:rPr>
          <w:b/>
          <w:bCs/>
        </w:rPr>
        <w:t>1</w:t>
      </w:r>
      <w:r>
        <w:t xml:space="preserve"> concentra dos defectos (DEF-</w:t>
      </w:r>
      <w:r w:rsidR="005265EC">
        <w:t>10</w:t>
      </w:r>
      <w:r>
        <w:t xml:space="preserve"> y DEF-</w:t>
      </w:r>
      <w:r w:rsidR="005265EC">
        <w:t>1</w:t>
      </w:r>
      <w:r>
        <w:t xml:space="preserve">2): la validación </w:t>
      </w:r>
      <w:r w:rsidR="00A03FA6">
        <w:t>de los modificadores obligatorios “Fondo” y “Entrada” y la selección obligatoria de al menos 2 cremas para la entrada son la parte más débil de la promoción “Menú”</w:t>
      </w:r>
      <w:r>
        <w:t>.</w:t>
      </w:r>
    </w:p>
    <w:p w14:paraId="3350D5B4" w14:textId="4BDC1745" w:rsidR="005D1FBF" w:rsidRDefault="005346F1" w:rsidP="00A03FA6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R</w:t>
      </w:r>
      <w:r w:rsidR="00A03FA6">
        <w:rPr>
          <w:b/>
          <w:bCs/>
        </w:rPr>
        <w:t>2</w:t>
      </w:r>
      <w:r>
        <w:t xml:space="preserve"> tiene un defecto</w:t>
      </w:r>
      <w:r>
        <w:t xml:space="preserve"> (DEF-</w:t>
      </w:r>
      <w:r w:rsidR="005265EC">
        <w:t>12</w:t>
      </w:r>
      <w:r>
        <w:t xml:space="preserve">) y dos casos </w:t>
      </w:r>
      <w:r w:rsidR="00A03FA6">
        <w:t>fallidos.</w:t>
      </w:r>
    </w:p>
    <w:p w14:paraId="3F233581" w14:textId="77777777" w:rsidR="005D1FBF" w:rsidRDefault="005346F1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C</w:t>
      </w:r>
      <w:r>
        <w:rPr>
          <w:b/>
          <w:bCs/>
          <w:color w:val="3D4750"/>
          <w:sz w:val="24"/>
          <w:szCs w:val="24"/>
        </w:rPr>
        <w:t>obertura de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5D1FBF" w14:paraId="73A3F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86AE8" w14:textId="77777777" w:rsidR="005D1FBF" w:rsidRDefault="005346F1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Medida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A2657" w14:textId="77777777" w:rsidR="005D1FBF" w:rsidRDefault="005346F1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Cálculo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DAC34" w14:textId="77777777" w:rsidR="005D1FBF" w:rsidRDefault="005346F1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5D1FBF" w14:paraId="3137F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31508" w14:textId="77777777" w:rsidR="005D1FBF" w:rsidRDefault="005346F1">
            <w:pPr>
              <w:spacing w:after="30"/>
            </w:pPr>
            <w:r>
              <w:rPr>
                <w:sz w:val="19"/>
                <w:szCs w:val="19"/>
              </w:rPr>
              <w:t>Requisitos con al menos un caso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AD4B5" w14:textId="679FEF80" w:rsidR="005D1FBF" w:rsidRDefault="00A03FA6">
            <w:pPr>
              <w:spacing w:after="30"/>
            </w:pPr>
            <w:r>
              <w:rPr>
                <w:sz w:val="19"/>
                <w:szCs w:val="19"/>
              </w:rPr>
              <w:t xml:space="preserve">3 de 4 </w:t>
            </w:r>
            <w:r w:rsidR="005346F1">
              <w:rPr>
                <w:sz w:val="19"/>
                <w:szCs w:val="19"/>
              </w:rPr>
              <w:t xml:space="preserve">(R1, R2, </w:t>
            </w:r>
            <w:r>
              <w:rPr>
                <w:sz w:val="19"/>
                <w:szCs w:val="19"/>
              </w:rPr>
              <w:t xml:space="preserve">y </w:t>
            </w:r>
            <w:r w:rsidR="005346F1"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</w:rPr>
              <w:t>3</w:t>
            </w:r>
            <w:r w:rsidR="005346F1">
              <w:rPr>
                <w:sz w:val="19"/>
                <w:szCs w:val="19"/>
              </w:rPr>
              <w:t>)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F06E2" w14:textId="73C4031D" w:rsidR="005D1FBF" w:rsidRDefault="00F4099E">
            <w:pPr>
              <w:spacing w:after="30"/>
            </w:pPr>
            <w:r>
              <w:rPr>
                <w:sz w:val="19"/>
                <w:szCs w:val="19"/>
              </w:rPr>
              <w:t>75</w:t>
            </w:r>
            <w:r w:rsidR="005346F1">
              <w:rPr>
                <w:sz w:val="19"/>
                <w:szCs w:val="19"/>
              </w:rPr>
              <w:t xml:space="preserve"> %</w:t>
            </w:r>
          </w:p>
        </w:tc>
      </w:tr>
      <w:tr w:rsidR="005D1FBF" w14:paraId="3F996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62BCF" w14:textId="77777777" w:rsidR="005D1FBF" w:rsidRDefault="005346F1">
            <w:pPr>
              <w:spacing w:after="30"/>
            </w:pPr>
            <w:r>
              <w:rPr>
                <w:sz w:val="19"/>
                <w:szCs w:val="19"/>
              </w:rPr>
              <w:t>Requisitos con algún caso ejecutado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B8875" w14:textId="1F1F802C" w:rsidR="005D1FBF" w:rsidRDefault="005346F1">
            <w:pPr>
              <w:spacing w:after="30"/>
            </w:pPr>
            <w:r>
              <w:rPr>
                <w:sz w:val="19"/>
                <w:szCs w:val="19"/>
              </w:rPr>
              <w:t xml:space="preserve">3 de </w:t>
            </w:r>
            <w:r w:rsidR="00A03FA6"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 xml:space="preserve"> (R</w:t>
            </w:r>
            <w:r w:rsidR="00A03FA6"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, R</w:t>
            </w:r>
            <w:r w:rsidR="00A03FA6"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 xml:space="preserve"> y R</w:t>
            </w:r>
            <w:r w:rsidR="00A03FA6"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EA554" w14:textId="57F8CBC7" w:rsidR="005D1FBF" w:rsidRDefault="00F4099E">
            <w:pPr>
              <w:spacing w:after="30"/>
            </w:pPr>
            <w:r>
              <w:rPr>
                <w:sz w:val="19"/>
                <w:szCs w:val="19"/>
              </w:rPr>
              <w:t>75</w:t>
            </w:r>
            <w:r w:rsidR="005346F1">
              <w:rPr>
                <w:sz w:val="19"/>
                <w:szCs w:val="19"/>
              </w:rPr>
              <w:t xml:space="preserve"> %</w:t>
            </w:r>
          </w:p>
        </w:tc>
      </w:tr>
      <w:tr w:rsidR="005D1FBF" w14:paraId="553BD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C197A" w14:textId="77777777" w:rsidR="005D1FBF" w:rsidRDefault="005346F1">
            <w:pPr>
              <w:spacing w:after="30"/>
            </w:pPr>
            <w:r>
              <w:rPr>
                <w:sz w:val="19"/>
                <w:szCs w:val="19"/>
              </w:rPr>
              <w:t>Requisitos sin casos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A6756" w14:textId="758C4D4F" w:rsidR="005D1FBF" w:rsidRDefault="005346F1">
            <w:pPr>
              <w:spacing w:after="30"/>
            </w:pPr>
            <w:r>
              <w:rPr>
                <w:sz w:val="19"/>
                <w:szCs w:val="19"/>
              </w:rPr>
              <w:t xml:space="preserve">1 de </w:t>
            </w:r>
            <w:r w:rsidR="00A03FA6"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 xml:space="preserve"> (R</w:t>
            </w:r>
            <w:r w:rsidR="00A03FA6"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B3E8F" w14:textId="76BE528E" w:rsidR="005D1FBF" w:rsidRDefault="005346F1">
            <w:pPr>
              <w:spacing w:after="30"/>
            </w:pPr>
            <w:r>
              <w:rPr>
                <w:sz w:val="19"/>
                <w:szCs w:val="19"/>
              </w:rPr>
              <w:t>2</w:t>
            </w:r>
            <w:r w:rsidR="00A03FA6"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 xml:space="preserve"> %</w:t>
            </w:r>
          </w:p>
        </w:tc>
      </w:tr>
    </w:tbl>
    <w:p w14:paraId="6C08D2BB" w14:textId="77777777" w:rsidR="005D1FBF" w:rsidRDefault="005346F1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Acciones derivadas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1800"/>
        <w:gridCol w:w="1800"/>
      </w:tblGrid>
      <w:tr w:rsidR="005D1FBF" w14:paraId="4E17D1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92DD2" w14:textId="77777777" w:rsidR="005D1FBF" w:rsidRDefault="005346F1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F9BB2" w14:textId="77777777" w:rsidR="005D1FBF" w:rsidRDefault="005346F1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F4BD4E" w14:textId="77777777" w:rsidR="005D1FBF" w:rsidRDefault="005346F1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F114F" w14:textId="77777777" w:rsidR="005D1FBF" w:rsidRDefault="005346F1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D1FBF" w14:paraId="3BF61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C14A2" w14:textId="77777777" w:rsidR="005D1FBF" w:rsidRDefault="005346F1">
            <w:pPr>
              <w:spacing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04020" w14:textId="49634B9C" w:rsidR="005D1FBF" w:rsidRDefault="005346F1">
            <w:pPr>
              <w:spacing w:after="30"/>
            </w:pPr>
            <w:r>
              <w:rPr>
                <w:sz w:val="19"/>
                <w:szCs w:val="19"/>
              </w:rPr>
              <w:t xml:space="preserve">Diseñar casos </w:t>
            </w:r>
            <w:r w:rsidR="005265EC">
              <w:rPr>
                <w:sz w:val="19"/>
                <w:szCs w:val="19"/>
              </w:rPr>
              <w:t>de varias promociones de “Menús” añadidas a un mismo carrito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8EB16" w14:textId="35C217A2" w:rsidR="005D1FBF" w:rsidRDefault="00A03FA6">
            <w:pPr>
              <w:spacing w:after="30"/>
            </w:pPr>
            <w:r>
              <w:rPr>
                <w:sz w:val="19"/>
                <w:szCs w:val="19"/>
              </w:rPr>
              <w:t>Pablo Rojas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F8535" w14:textId="77777777" w:rsidR="005D1FBF" w:rsidRDefault="005346F1">
            <w:pPr>
              <w:spacing w:after="30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5D1FBF" w14:paraId="2ED4D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02A90" w14:textId="77777777" w:rsidR="005D1FBF" w:rsidRDefault="005346F1">
            <w:pPr>
              <w:spacing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DCCC6" w14:textId="13F93301" w:rsidR="005D1FBF" w:rsidRDefault="005346F1">
            <w:pPr>
              <w:spacing w:after="30"/>
            </w:pPr>
            <w:r>
              <w:rPr>
                <w:sz w:val="19"/>
                <w:szCs w:val="19"/>
              </w:rPr>
              <w:t>Ejecutar CP-01, CP-02, CP-03, CP-0</w:t>
            </w:r>
            <w:r w:rsidR="005265EC">
              <w:rPr>
                <w:sz w:val="19"/>
                <w:szCs w:val="19"/>
              </w:rPr>
              <w:t>4</w:t>
            </w:r>
            <w:r w:rsidR="00F4099E">
              <w:rPr>
                <w:sz w:val="19"/>
                <w:szCs w:val="19"/>
              </w:rPr>
              <w:t>, CP-05</w:t>
            </w:r>
            <w:r>
              <w:rPr>
                <w:sz w:val="19"/>
                <w:szCs w:val="19"/>
              </w:rPr>
              <w:t xml:space="preserve"> y CP-</w:t>
            </w:r>
            <w:r w:rsidR="005265EC">
              <w:rPr>
                <w:sz w:val="19"/>
                <w:szCs w:val="19"/>
              </w:rPr>
              <w:t>07</w:t>
            </w:r>
            <w:r>
              <w:rPr>
                <w:sz w:val="19"/>
                <w:szCs w:val="19"/>
              </w:rPr>
              <w:t xml:space="preserve"> y actualizar la matriz.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5A871" w14:textId="6F14AC4E" w:rsidR="005D1FBF" w:rsidRDefault="00A03FA6">
            <w:pPr>
              <w:spacing w:after="30"/>
            </w:pPr>
            <w:r>
              <w:rPr>
                <w:sz w:val="19"/>
                <w:szCs w:val="19"/>
              </w:rPr>
              <w:t>Pablo Rojas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BA8BA" w14:textId="77777777" w:rsidR="005D1FBF" w:rsidRDefault="005346F1">
            <w:pPr>
              <w:spacing w:after="30"/>
            </w:pPr>
            <w:r>
              <w:rPr>
                <w:sz w:val="19"/>
                <w:szCs w:val="19"/>
              </w:rPr>
              <w:t>Pendiente</w:t>
            </w:r>
          </w:p>
        </w:tc>
      </w:tr>
    </w:tbl>
    <w:p w14:paraId="050C5303" w14:textId="77777777" w:rsidR="005D1FBF" w:rsidRDefault="005346F1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Cómo mantener la matriz</w:t>
      </w:r>
    </w:p>
    <w:p w14:paraId="44D951C3" w14:textId="77777777" w:rsidR="005D1FBF" w:rsidRDefault="005346F1">
      <w:pPr>
        <w:pStyle w:val="Prrafodelista"/>
        <w:numPr>
          <w:ilvl w:val="0"/>
          <w:numId w:val="2"/>
        </w:numPr>
        <w:spacing w:after="80" w:line="290" w:lineRule="auto"/>
      </w:pPr>
      <w:r>
        <w:t>Actualízala cada vez que cambie un requisito, se agregue un caso o aparezca un defecto.</w:t>
      </w:r>
    </w:p>
    <w:p w14:paraId="60227E1B" w14:textId="77777777" w:rsidR="005D1FBF" w:rsidRDefault="005346F1">
      <w:pPr>
        <w:pStyle w:val="Prrafodelista"/>
        <w:numPr>
          <w:ilvl w:val="0"/>
          <w:numId w:val="2"/>
        </w:numPr>
        <w:spacing w:after="80" w:line="290" w:lineRule="auto"/>
      </w:pPr>
      <w:r>
        <w:t>Si un requisito es inferido, anótalo en la columna de observación.</w:t>
      </w:r>
    </w:p>
    <w:p w14:paraId="264CAA9A" w14:textId="77777777" w:rsidR="005D1FBF" w:rsidRDefault="005346F1">
      <w:pPr>
        <w:pStyle w:val="Prrafodelista"/>
        <w:numPr>
          <w:ilvl w:val="0"/>
          <w:numId w:val="2"/>
        </w:numPr>
        <w:spacing w:after="80" w:line="290" w:lineRule="auto"/>
      </w:pPr>
      <w:r>
        <w:t>Cada defecto va en la fila del requisito que incumple.</w:t>
      </w:r>
    </w:p>
    <w:p w14:paraId="663992C9" w14:textId="77777777" w:rsidR="005D1FBF" w:rsidRDefault="005346F1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Revisa los huecos antes de cerrar el ciclo de </w:t>
      </w:r>
      <w:r>
        <w:t>pruebas.</w:t>
      </w:r>
    </w:p>
    <w:p w14:paraId="49C115BD" w14:textId="77777777" w:rsidR="005D1FBF" w:rsidRDefault="005346F1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0F6BE302" w14:textId="77777777" w:rsidR="005D1FBF" w:rsidRDefault="005346F1">
      <w:pPr>
        <w:pStyle w:val="Prrafodelista"/>
        <w:numPr>
          <w:ilvl w:val="0"/>
          <w:numId w:val="2"/>
        </w:numPr>
        <w:spacing w:after="80" w:line="290" w:lineRule="auto"/>
      </w:pPr>
      <w:r>
        <w:t>Al menos 5 requisitos con ID y descripción.</w:t>
      </w:r>
    </w:p>
    <w:p w14:paraId="38F0740E" w14:textId="77777777" w:rsidR="005D1FBF" w:rsidRDefault="005346F1">
      <w:pPr>
        <w:pStyle w:val="Prrafodelista"/>
        <w:numPr>
          <w:ilvl w:val="0"/>
          <w:numId w:val="2"/>
        </w:numPr>
        <w:spacing w:after="80" w:line="290" w:lineRule="auto"/>
      </w:pPr>
      <w:r>
        <w:t>Cada caso asociado a un requisito, y cada requisito con sus casos o marcado «SIN CASOS».</w:t>
      </w:r>
    </w:p>
    <w:p w14:paraId="7BA11CFE" w14:textId="77777777" w:rsidR="005D1FBF" w:rsidRDefault="005346F1">
      <w:pPr>
        <w:pStyle w:val="Prrafodelista"/>
        <w:numPr>
          <w:ilvl w:val="0"/>
          <w:numId w:val="2"/>
        </w:numPr>
        <w:spacing w:after="80" w:line="290" w:lineRule="auto"/>
      </w:pPr>
      <w:r>
        <w:t>Cada defecto asociado a su requisito.</w:t>
      </w:r>
    </w:p>
    <w:p w14:paraId="6EE2294B" w14:textId="77777777" w:rsidR="005D1FBF" w:rsidRDefault="005346F1">
      <w:pPr>
        <w:pStyle w:val="Prrafodelista"/>
        <w:numPr>
          <w:ilvl w:val="0"/>
          <w:numId w:val="2"/>
        </w:numPr>
        <w:spacing w:after="80" w:line="290" w:lineRule="auto"/>
      </w:pPr>
      <w:r>
        <w:t>Cobertura calculada con su fórmula y</w:t>
      </w:r>
      <w:r>
        <w:t xml:space="preserve"> una nota sobre sus límites.</w:t>
      </w:r>
    </w:p>
    <w:p w14:paraId="7557072C" w14:textId="77777777" w:rsidR="005D1FBF" w:rsidRDefault="005346F1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Archivo en el repositorio mediante rama y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sectPr w:rsidR="005D1FBF"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09682" w14:textId="77777777" w:rsidR="005346F1" w:rsidRDefault="005346F1">
      <w:r>
        <w:separator/>
      </w:r>
    </w:p>
  </w:endnote>
  <w:endnote w:type="continuationSeparator" w:id="0">
    <w:p w14:paraId="5EBA1998" w14:textId="77777777" w:rsidR="005346F1" w:rsidRDefault="00534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1CA51" w14:textId="77777777" w:rsidR="005D1FBF" w:rsidRDefault="005346F1">
    <w:pPr>
      <w:jc w:val="center"/>
    </w:pPr>
    <w:r>
      <w:rPr>
        <w:color w:val="6B7680"/>
        <w:sz w:val="16"/>
        <w:szCs w:val="16"/>
      </w:rPr>
      <w:t xml:space="preserve">Documento modelo · QA </w:t>
    </w:r>
    <w:proofErr w:type="spellStart"/>
    <w:r>
      <w:rPr>
        <w:color w:val="6B7680"/>
        <w:sz w:val="16"/>
        <w:szCs w:val="16"/>
      </w:rPr>
      <w:t>Automatizador</w:t>
    </w:r>
    <w:proofErr w:type="spellEnd"/>
    <w:r>
      <w:rPr>
        <w:color w:val="6B7680"/>
        <w:sz w:val="16"/>
        <w:szCs w:val="16"/>
      </w:rPr>
      <w:t xml:space="preserve">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BB0C97">
      <w:rPr>
        <w:noProof/>
        <w:color w:val="6B7680"/>
        <w:sz w:val="16"/>
        <w:szCs w:val="16"/>
      </w:rPr>
      <w:t>1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900C1" w14:textId="77777777" w:rsidR="005346F1" w:rsidRDefault="005346F1">
      <w:r>
        <w:separator/>
      </w:r>
    </w:p>
  </w:footnote>
  <w:footnote w:type="continuationSeparator" w:id="0">
    <w:p w14:paraId="46619F57" w14:textId="77777777" w:rsidR="005346F1" w:rsidRDefault="005346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84171"/>
    <w:multiLevelType w:val="hybridMultilevel"/>
    <w:tmpl w:val="8BF25436"/>
    <w:lvl w:ilvl="0" w:tplc="033A3450">
      <w:start w:val="1"/>
      <w:numFmt w:val="bullet"/>
      <w:lvlText w:val="●"/>
      <w:lvlJc w:val="left"/>
      <w:pPr>
        <w:ind w:left="720" w:hanging="360"/>
      </w:pPr>
    </w:lvl>
    <w:lvl w:ilvl="1" w:tplc="6E6EF4F0">
      <w:start w:val="1"/>
      <w:numFmt w:val="bullet"/>
      <w:lvlText w:val="○"/>
      <w:lvlJc w:val="left"/>
      <w:pPr>
        <w:ind w:left="1440" w:hanging="360"/>
      </w:pPr>
    </w:lvl>
    <w:lvl w:ilvl="2" w:tplc="529C8504">
      <w:start w:val="1"/>
      <w:numFmt w:val="bullet"/>
      <w:lvlText w:val="■"/>
      <w:lvlJc w:val="left"/>
      <w:pPr>
        <w:ind w:left="2160" w:hanging="360"/>
      </w:pPr>
    </w:lvl>
    <w:lvl w:ilvl="3" w:tplc="5BC881E4">
      <w:start w:val="1"/>
      <w:numFmt w:val="bullet"/>
      <w:lvlText w:val="●"/>
      <w:lvlJc w:val="left"/>
      <w:pPr>
        <w:ind w:left="2880" w:hanging="360"/>
      </w:pPr>
    </w:lvl>
    <w:lvl w:ilvl="4" w:tplc="ABFC63FA">
      <w:start w:val="1"/>
      <w:numFmt w:val="bullet"/>
      <w:lvlText w:val="○"/>
      <w:lvlJc w:val="left"/>
      <w:pPr>
        <w:ind w:left="3600" w:hanging="360"/>
      </w:pPr>
    </w:lvl>
    <w:lvl w:ilvl="5" w:tplc="D968096E">
      <w:start w:val="1"/>
      <w:numFmt w:val="bullet"/>
      <w:lvlText w:val="■"/>
      <w:lvlJc w:val="left"/>
      <w:pPr>
        <w:ind w:left="4320" w:hanging="360"/>
      </w:pPr>
    </w:lvl>
    <w:lvl w:ilvl="6" w:tplc="2E748F46">
      <w:start w:val="1"/>
      <w:numFmt w:val="bullet"/>
      <w:lvlText w:val="●"/>
      <w:lvlJc w:val="left"/>
      <w:pPr>
        <w:ind w:left="5040" w:hanging="360"/>
      </w:pPr>
    </w:lvl>
    <w:lvl w:ilvl="7" w:tplc="FA62245E">
      <w:start w:val="1"/>
      <w:numFmt w:val="bullet"/>
      <w:lvlText w:val="●"/>
      <w:lvlJc w:val="left"/>
      <w:pPr>
        <w:ind w:left="5760" w:hanging="360"/>
      </w:pPr>
    </w:lvl>
    <w:lvl w:ilvl="8" w:tplc="B19C59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9C6DB8"/>
    <w:multiLevelType w:val="hybridMultilevel"/>
    <w:tmpl w:val="DBB89CE2"/>
    <w:lvl w:ilvl="0" w:tplc="20CA559C">
      <w:start w:val="1"/>
      <w:numFmt w:val="bullet"/>
      <w:lvlText w:val="•"/>
      <w:lvlJc w:val="left"/>
      <w:pPr>
        <w:ind w:left="540" w:hanging="270"/>
      </w:pPr>
    </w:lvl>
    <w:lvl w:ilvl="1" w:tplc="B712CFB6">
      <w:numFmt w:val="decimal"/>
      <w:lvlText w:val=""/>
      <w:lvlJc w:val="left"/>
    </w:lvl>
    <w:lvl w:ilvl="2" w:tplc="F59C1B0A">
      <w:numFmt w:val="decimal"/>
      <w:lvlText w:val=""/>
      <w:lvlJc w:val="left"/>
    </w:lvl>
    <w:lvl w:ilvl="3" w:tplc="CD0243E2">
      <w:numFmt w:val="decimal"/>
      <w:lvlText w:val=""/>
      <w:lvlJc w:val="left"/>
    </w:lvl>
    <w:lvl w:ilvl="4" w:tplc="A948B0F0">
      <w:numFmt w:val="decimal"/>
      <w:lvlText w:val=""/>
      <w:lvlJc w:val="left"/>
    </w:lvl>
    <w:lvl w:ilvl="5" w:tplc="6274691E">
      <w:numFmt w:val="decimal"/>
      <w:lvlText w:val=""/>
      <w:lvlJc w:val="left"/>
    </w:lvl>
    <w:lvl w:ilvl="6" w:tplc="0B3E91F4">
      <w:numFmt w:val="decimal"/>
      <w:lvlText w:val=""/>
      <w:lvlJc w:val="left"/>
    </w:lvl>
    <w:lvl w:ilvl="7" w:tplc="E6F624B8">
      <w:numFmt w:val="decimal"/>
      <w:lvlText w:val=""/>
      <w:lvlJc w:val="left"/>
    </w:lvl>
    <w:lvl w:ilvl="8" w:tplc="1138E1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FBF"/>
    <w:rsid w:val="005265EC"/>
    <w:rsid w:val="005346F1"/>
    <w:rsid w:val="005D1FBF"/>
    <w:rsid w:val="007F5FDD"/>
    <w:rsid w:val="009521DF"/>
    <w:rsid w:val="00A03FA6"/>
    <w:rsid w:val="00BB0C97"/>
    <w:rsid w:val="00D10A37"/>
    <w:rsid w:val="00F4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78B155"/>
  <w15:docId w15:val="{14E3D6F6-29BC-44D6-B25B-A0F491DB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7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4</cp:revision>
  <dcterms:created xsi:type="dcterms:W3CDTF">2026-10-23T04:39:00Z</dcterms:created>
  <dcterms:modified xsi:type="dcterms:W3CDTF">2026-10-23T05:27:00Z</dcterms:modified>
</cp:coreProperties>
</file>