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25.0" w:type="dxa"/>
        <w:jc w:val="left"/>
        <w:tblInd w:w="-5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860"/>
        <w:tblGridChange w:id="0">
          <w:tblGrid>
            <w:gridCol w:w="2865"/>
            <w:gridCol w:w="7860"/>
          </w:tblGrid>
        </w:tblGridChange>
      </w:tblGrid>
      <w:tr>
        <w:trPr>
          <w:cantSplit w:val="0"/>
          <w:trHeight w:val="576" w:hRule="atLeast"/>
          <w:tblHeader w:val="0"/>
        </w:trPr>
        <w:tc>
          <w:tcPr>
            <w:vAlign w:val="center"/>
          </w:tcPr>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 No. 5</w:t>
            </w:r>
          </w:p>
        </w:tc>
        <w:tc>
          <w:tcPr>
            <w:vAlign w:val="center"/>
          </w:tcPr>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JAVASCRIPT - DOM ELEMENTS AND EVENTS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Exercise</w:t>
            </w:r>
          </w:p>
        </w:tc>
        <w:tc>
          <w:tcPr>
            <w:vAlign w:val="center"/>
          </w:tcPr>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21.08.2026</w:t>
            </w:r>
          </w:p>
        </w:tc>
      </w:tr>
      <w:tr>
        <w:trPr>
          <w:cantSplit w:val="0"/>
          <w:trHeight w:val="576" w:hRule="atLeast"/>
          <w:tblHeader w:val="0"/>
        </w:trPr>
        <w:tc>
          <w:tcPr>
            <w:vAlign w:val="center"/>
          </w:tcPr>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Host Link</w:t>
            </w:r>
          </w:p>
        </w:tc>
        <w:tc>
          <w:tcPr>
            <w:vAlign w:val="center"/>
          </w:tcPr>
          <w:p w:rsidR="00000000" w:rsidDel="00000000" w:rsidP="00000000" w:rsidRDefault="00000000" w:rsidRPr="00000000" w14:paraId="00000007">
            <w:pPr>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https://jinto-joseph.github.io/WEB_TECH_LAB/21_Aug_2026/index.html</w:t>
              </w:r>
            </w:hyperlink>
            <w:r w:rsidDel="00000000" w:rsidR="00000000" w:rsidRPr="00000000">
              <w:rPr>
                <w:rtl w:val="0"/>
              </w:rPr>
            </w:r>
          </w:p>
        </w:tc>
      </w:tr>
    </w:tbl>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web pages which demonstrate the applications of document object model and events in JavaScript. </w:t>
      </w:r>
    </w:p>
    <w:p w:rsidR="00000000" w:rsidDel="00000000" w:rsidP="00000000" w:rsidRDefault="00000000" w:rsidRPr="00000000" w14:paraId="0000000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 </w:t>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 Object Model: </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 object represents the HTML document that is displayed in that window. The Document object has various properties that refer to other objects which allow access to and modification of document content. The way a document content is accessed and modified is called the Document Object Model, or DOM. </w:t>
      </w:r>
    </w:p>
    <w:p w:rsidR="00000000" w:rsidDel="00000000" w:rsidP="00000000" w:rsidRDefault="00000000" w:rsidRPr="00000000" w14:paraId="0000000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 HTML Element by Id </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myElement = document.getElementById("intro"); </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HTML Elements by Tag Name </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x = document.getElementsByTagName("p"); </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HTML Elements by Class Name </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x = document.getElementsByClassName("intro");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HTML Elements by CSS Selectors </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x = document.querySelectorAll("p.intro");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event handler to the document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document.addEventListener("click", function()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document.getElementById("demo").innerHTML = "Karunya"; </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JavaScript Events: </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JavaScript's interaction with HTML is handled through events that occur when the user or the browser manipulates a page.</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7512"/>
        <w:tblGridChange w:id="0">
          <w:tblGrid>
            <w:gridCol w:w="1838"/>
            <w:gridCol w:w="7512"/>
          </w:tblGrid>
        </w:tblGridChange>
      </w:tblGrid>
      <w:tr>
        <w:trPr>
          <w:cantSplit w:val="0"/>
          <w:tblHeader w:val="0"/>
        </w:trPr>
        <w:tc>
          <w:tcPr>
            <w:vAlign w:val="center"/>
          </w:tcPr>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w:t>
            </w:r>
          </w:p>
        </w:tc>
        <w:tc>
          <w:tcPr>
            <w:vAlign w:val="center"/>
          </w:tcPr>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onabort</w:t>
            </w:r>
            <w:r w:rsidDel="00000000" w:rsidR="00000000" w:rsidRPr="00000000">
              <w:rPr>
                <w:rtl w:val="0"/>
              </w:rPr>
            </w:r>
          </w:p>
        </w:tc>
        <w:tc>
          <w:tcPr>
            <w:vAlign w:val="center"/>
          </w:tcPr>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on an abort event.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onblur</w:t>
            </w:r>
            <w:r w:rsidDel="00000000" w:rsidR="00000000" w:rsidRPr="00000000">
              <w:rPr>
                <w:rtl w:val="0"/>
              </w:rPr>
            </w:r>
          </w:p>
        </w:tc>
        <w:tc>
          <w:tcPr>
            <w:vAlign w:val="center"/>
          </w:tcPr>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the window loses focus.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onchange</w:t>
            </w:r>
            <w:r w:rsidDel="00000000" w:rsidR="00000000" w:rsidRPr="00000000">
              <w:rPr>
                <w:rtl w:val="0"/>
              </w:rPr>
            </w:r>
          </w:p>
        </w:tc>
        <w:tc>
          <w:tcPr>
            <w:vAlign w:val="center"/>
          </w:tcPr>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an element changes.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onclick</w:t>
            </w:r>
            <w:r w:rsidDel="00000000" w:rsidR="00000000" w:rsidRPr="00000000">
              <w:rPr>
                <w:rtl w:val="0"/>
              </w:rPr>
            </w:r>
          </w:p>
        </w:tc>
        <w:tc>
          <w:tcPr>
            <w:vAlign w:val="center"/>
          </w:tcPr>
          <w:p w:rsidR="00000000" w:rsidDel="00000000" w:rsidP="00000000" w:rsidRDefault="00000000" w:rsidRPr="00000000" w14:paraId="0000002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on a mouse click.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ondblclick</w:t>
            </w:r>
            <w:r w:rsidDel="00000000" w:rsidR="00000000" w:rsidRPr="00000000">
              <w:rPr>
                <w:rtl w:val="0"/>
              </w:rPr>
            </w:r>
          </w:p>
        </w:tc>
        <w:tc>
          <w:tcPr>
            <w:vAlign w:val="center"/>
          </w:tcPr>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on a mouse double-click.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ondrag</w:t>
            </w:r>
            <w:r w:rsidDel="00000000" w:rsidR="00000000" w:rsidRPr="00000000">
              <w:rPr>
                <w:rtl w:val="0"/>
              </w:rPr>
            </w:r>
          </w:p>
        </w:tc>
        <w:tc>
          <w:tcPr>
            <w:vAlign w:val="center"/>
          </w:tcPr>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an element is dragged.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onfocus</w:t>
            </w:r>
            <w:r w:rsidDel="00000000" w:rsidR="00000000" w:rsidRPr="00000000">
              <w:rPr>
                <w:rtl w:val="0"/>
              </w:rPr>
            </w:r>
          </w:p>
        </w:tc>
        <w:tc>
          <w:tcPr>
            <w:vAlign w:val="center"/>
          </w:tcPr>
          <w:p w:rsidR="00000000" w:rsidDel="00000000" w:rsidP="00000000" w:rsidRDefault="00000000" w:rsidRPr="00000000" w14:paraId="000000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the window gets focus.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onkeyup</w:t>
            </w:r>
            <w:r w:rsidDel="00000000" w:rsidR="00000000" w:rsidRPr="00000000">
              <w:rPr>
                <w:rtl w:val="0"/>
              </w:rPr>
            </w:r>
          </w:p>
        </w:tc>
        <w:tc>
          <w:tcPr>
            <w:vAlign w:val="center"/>
          </w:tcPr>
          <w:p w:rsidR="00000000" w:rsidDel="00000000" w:rsidP="00000000" w:rsidRDefault="00000000" w:rsidRPr="00000000" w14:paraId="000000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a key is released.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onload</w:t>
            </w:r>
            <w:r w:rsidDel="00000000" w:rsidR="00000000" w:rsidRPr="00000000">
              <w:rPr>
                <w:rtl w:val="0"/>
              </w:rPr>
            </w:r>
          </w:p>
        </w:tc>
        <w:tc>
          <w:tcPr>
            <w:vAlign w:val="center"/>
          </w:tcPr>
          <w:p w:rsidR="00000000" w:rsidDel="00000000" w:rsidP="00000000" w:rsidRDefault="00000000" w:rsidRPr="00000000" w14:paraId="0000003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the document loads.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onkeydown</w:t>
            </w:r>
            <w:r w:rsidDel="00000000" w:rsidR="00000000" w:rsidRPr="00000000">
              <w:rPr>
                <w:rtl w:val="0"/>
              </w:rPr>
            </w:r>
          </w:p>
        </w:tc>
        <w:tc>
          <w:tcPr>
            <w:vAlign w:val="center"/>
          </w:tcPr>
          <w:p w:rsidR="00000000" w:rsidDel="00000000" w:rsidP="00000000" w:rsidRDefault="00000000" w:rsidRPr="00000000" w14:paraId="0000003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a key is pressed.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onkeypress</w:t>
            </w:r>
            <w:r w:rsidDel="00000000" w:rsidR="00000000" w:rsidRPr="00000000">
              <w:rPr>
                <w:rtl w:val="0"/>
              </w:rPr>
            </w:r>
          </w:p>
        </w:tc>
        <w:tc>
          <w:tcPr>
            <w:vAlign w:val="center"/>
          </w:tcPr>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a key is pressed and released.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onmousedown</w:t>
            </w:r>
            <w:r w:rsidDel="00000000" w:rsidR="00000000" w:rsidRPr="00000000">
              <w:rPr>
                <w:rtl w:val="0"/>
              </w:rPr>
            </w:r>
          </w:p>
        </w:tc>
        <w:tc>
          <w:tcPr>
            <w:vAlign w:val="center"/>
          </w:tcPr>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a mouse button is pressed.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onmousemove</w:t>
            </w:r>
            <w:r w:rsidDel="00000000" w:rsidR="00000000" w:rsidRPr="00000000">
              <w:rPr>
                <w:rtl w:val="0"/>
              </w:rPr>
            </w:r>
          </w:p>
        </w:tc>
        <w:tc>
          <w:tcPr>
            <w:vAlign w:val="center"/>
          </w:tcPr>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the mouse pointer moves.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onmouseout</w:t>
            </w:r>
            <w:r w:rsidDel="00000000" w:rsidR="00000000" w:rsidRPr="00000000">
              <w:rPr>
                <w:rtl w:val="0"/>
              </w:rPr>
            </w:r>
          </w:p>
        </w:tc>
        <w:tc>
          <w:tcPr>
            <w:vAlign w:val="center"/>
          </w:tcPr>
          <w:p w:rsidR="00000000" w:rsidDel="00000000" w:rsidP="00000000" w:rsidRDefault="00000000" w:rsidRPr="00000000" w14:paraId="0000003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the mouse pointer moves out of an element.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onmouseover</w:t>
            </w:r>
            <w:r w:rsidDel="00000000" w:rsidR="00000000" w:rsidRPr="00000000">
              <w:rPr>
                <w:rtl w:val="0"/>
              </w:rPr>
            </w:r>
          </w:p>
        </w:tc>
        <w:tc>
          <w:tcPr>
            <w:vAlign w:val="center"/>
          </w:tcPr>
          <w:p w:rsidR="00000000" w:rsidDel="00000000" w:rsidP="00000000" w:rsidRDefault="00000000" w:rsidRPr="00000000" w14:paraId="0000003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the mouse pointer moves over an element.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onmouseup</w:t>
            </w:r>
            <w:r w:rsidDel="00000000" w:rsidR="00000000" w:rsidRPr="00000000">
              <w:rPr>
                <w:rtl w:val="0"/>
              </w:rPr>
            </w:r>
          </w:p>
        </w:tc>
        <w:tc>
          <w:tcPr>
            <w:vAlign w:val="center"/>
          </w:tcPr>
          <w:p w:rsidR="00000000" w:rsidDel="00000000" w:rsidP="00000000" w:rsidRDefault="00000000" w:rsidRPr="00000000" w14:paraId="0000003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a mouse button is released.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onresize</w:t>
            </w:r>
            <w:r w:rsidDel="00000000" w:rsidR="00000000" w:rsidRPr="00000000">
              <w:rPr>
                <w:rtl w:val="0"/>
              </w:rPr>
            </w:r>
          </w:p>
        </w:tc>
        <w:tc>
          <w:tcPr>
            <w:vAlign w:val="center"/>
          </w:tcPr>
          <w:p w:rsidR="00000000" w:rsidDel="00000000" w:rsidP="00000000" w:rsidRDefault="00000000" w:rsidRPr="00000000" w14:paraId="0000004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the window is resized.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onscroll</w:t>
            </w:r>
            <w:r w:rsidDel="00000000" w:rsidR="00000000" w:rsidRPr="00000000">
              <w:rPr>
                <w:rtl w:val="0"/>
              </w:rPr>
            </w:r>
          </w:p>
        </w:tc>
        <w:tc>
          <w:tcPr>
            <w:vAlign w:val="center"/>
          </w:tcPr>
          <w:p w:rsidR="00000000" w:rsidDel="00000000" w:rsidP="00000000" w:rsidRDefault="00000000" w:rsidRPr="00000000" w14:paraId="0000004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an element’s scrollbar is being scrolled.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onsubmit</w:t>
            </w:r>
            <w:r w:rsidDel="00000000" w:rsidR="00000000" w:rsidRPr="00000000">
              <w:rPr>
                <w:rtl w:val="0"/>
              </w:rPr>
            </w:r>
          </w:p>
        </w:tc>
        <w:tc>
          <w:tcPr>
            <w:vAlign w:val="center"/>
          </w:tcPr>
          <w:p w:rsidR="00000000" w:rsidDel="00000000" w:rsidP="00000000" w:rsidRDefault="00000000" w:rsidRPr="00000000" w14:paraId="0000004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a form is submitted.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onunload</w:t>
            </w:r>
            <w:r w:rsidDel="00000000" w:rsidR="00000000" w:rsidRPr="00000000">
              <w:rPr>
                <w:rtl w:val="0"/>
              </w:rPr>
            </w:r>
          </w:p>
        </w:tc>
        <w:tc>
          <w:tcPr>
            <w:vAlign w:val="center"/>
          </w:tcPr>
          <w:p w:rsidR="00000000" w:rsidDel="00000000" w:rsidP="00000000" w:rsidRDefault="00000000" w:rsidRPr="00000000" w14:paraId="0000004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Triggers when the user leaves the document.</w:t>
            </w:r>
            <w:r w:rsidDel="00000000" w:rsidR="00000000" w:rsidRPr="00000000">
              <w:rPr>
                <w:rtl w:val="0"/>
              </w:rPr>
            </w:r>
          </w:p>
        </w:tc>
      </w:tr>
    </w:tbl>
    <w:p w:rsidR="00000000" w:rsidDel="00000000" w:rsidP="00000000" w:rsidRDefault="00000000" w:rsidRPr="00000000" w14:paraId="0000004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Sample Questions: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Write a function that accepts a string as a parameter and find the shortest and longest word within the string. Example string: 'Web Development Tutorial' </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Output: Shortest: 'Web' </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Longest: 'Development' </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Hint: Split a string into an array - split() </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length of a string - stringname.length </w:t>
      </w:r>
    </w:p>
    <w:p w:rsidR="00000000" w:rsidDel="00000000" w:rsidP="00000000" w:rsidRDefault="00000000" w:rsidRPr="00000000" w14:paraId="0000004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Find the size of an array - arrayname.length </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50">
      <w:pPr>
        <w:jc w:val="both"/>
        <w:rPr/>
      </w:pPr>
      <w:r w:rsidDel="00000000" w:rsidR="00000000" w:rsidRPr="00000000">
        <w:rPr/>
        <w:drawing>
          <wp:inline distB="0" distT="0" distL="0" distR="0">
            <wp:extent cx="4995863" cy="2807958"/>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995863" cy="280795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Pr>
        <w:drawing>
          <wp:inline distB="0" distT="0" distL="0" distR="0">
            <wp:extent cx="5341243" cy="3004449"/>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41243" cy="300444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BMI Calculator: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HTML snippet shows the skeleton of a BMI calculator. Write the calculate() function that takes the weight and height in the text boxes and displays the BMI in the span with the id of “score”. BMI is calculated from the equation: weight / (height * height). You should also describe the person's body type based on their BMI score using the following criteria: </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Underweight: &lt; 18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 18 - 25 </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Overweight: 25-30 </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Obese: &gt; 30 </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person's body type should be displayed in the span with the id of "type" and you may assume valid input into the text boxes. </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3024" w:hRule="atLeast"/>
          <w:tblHeader w:val="0"/>
        </w:trPr>
        <w:tc>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&lt;h1&gt;Calculate your Body Mass Index (BMI) !&lt; /h1&gt; </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&lt;fieldset&gt; </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(in kilograms): &lt;input type="text" id="weight" /&gt;&lt;br /&gt; </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(in meters): &lt;input type="text" id="height" /&gt;&lt;br /&gt; </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&lt;button onclick="calculate();"&gt;Get BMI !&lt; /button&gt; </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&lt;/fieldset&gt; </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 </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BMI is &lt;span id="score"&gt;&lt;/span&gt;. &lt;br /&gt; </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body type is &lt;span id="type"&gt;&lt;/span&gt;. </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w:t>
            </w:r>
          </w:p>
        </w:tc>
      </w:tr>
    </w:tbl>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calculate () { </w:t>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data from input box </w:t>
      </w:r>
    </w:p>
    <w:p w:rsidR="00000000" w:rsidDel="00000000" w:rsidP="00000000" w:rsidRDefault="00000000" w:rsidRPr="00000000" w14:paraId="0000006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height = parseFloat(document.getElementById("height").value); </w:t>
      </w:r>
    </w:p>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content of html element </w:t>
      </w:r>
    </w:p>
    <w:p w:rsidR="00000000" w:rsidDel="00000000" w:rsidP="00000000" w:rsidRDefault="00000000" w:rsidRPr="00000000" w14:paraId="0000006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document.getElementById("score").innerHTML = bmi; </w:t>
      </w:r>
    </w:p>
    <w:p w:rsidR="00000000" w:rsidDel="00000000" w:rsidP="00000000" w:rsidRDefault="00000000" w:rsidRPr="00000000" w14:paraId="0000006B">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6E">
      <w:pPr>
        <w:jc w:val="both"/>
        <w:rPr/>
      </w:pPr>
      <w:r w:rsidDel="00000000" w:rsidR="00000000" w:rsidRPr="00000000">
        <w:rPr/>
        <w:drawing>
          <wp:inline distB="0" distT="0" distL="0" distR="0">
            <wp:extent cx="5943600" cy="3343275"/>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343275"/>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Fruit Farm:</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following HTML snippet is from a webpage that allows users to design rectangular fruit farm beds. When you click the "Plant Garden" button, the page should generate a rectangular grid of fruit images in the div with the id of “garden.” The dimensions of grid are given by the values entered in the text boxes. Write the grow() JavaScript function to complete the functionality for the webpage. You should randomly display either "apple.jpg” or “orange.jpg” for each fruit image, and either fruit should show up with equal probability. </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220" w:hRule="atLeast"/>
          <w:tblHeader w:val="0"/>
        </w:trPr>
        <w:tc>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&lt;h1&gt;Fruit Farm&lt;/h1&gt; </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 </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&lt;input type="text" id="rows" /&gt; </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&lt;input type="text" id="columns" /&gt; &lt;br /&gt; </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&lt;button onclick="grow();"&gt;Plant Garden&lt;/button&gt;</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 </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id="garden"&gt;&lt;/div&gt;</w:t>
            </w:r>
          </w:p>
        </w:tc>
      </w:tr>
    </w:tbl>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image </w:t>
      </w:r>
    </w:p>
    <w:p w:rsidR="00000000" w:rsidDel="00000000" w:rsidP="00000000" w:rsidRDefault="00000000" w:rsidRPr="00000000" w14:paraId="0000007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document.getElementById("garden").innerHTML +="&lt;img src= Apple.jpg width =100px height=100px&gt;"; // += for appending the text </w:t>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an array of strings </w:t>
      </w:r>
    </w:p>
    <w:p w:rsidR="00000000" w:rsidDel="00000000" w:rsidP="00000000" w:rsidRDefault="00000000" w:rsidRPr="00000000" w14:paraId="0000008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arr = ["Orange.jpg","Apple.jpg"]; </w:t>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random number in the range of 0 to 10 </w:t>
      </w:r>
    </w:p>
    <w:p w:rsidR="00000000" w:rsidDel="00000000" w:rsidP="00000000" w:rsidRDefault="00000000" w:rsidRPr="00000000" w14:paraId="0000008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number = Math.floor((Math.random() *upper bound) +lower bound); </w:t>
      </w:r>
    </w:p>
    <w:p w:rsidR="00000000" w:rsidDel="00000000" w:rsidP="00000000" w:rsidRDefault="00000000" w:rsidRPr="00000000" w14:paraId="0000008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89">
      <w:pPr>
        <w:jc w:val="both"/>
        <w:rPr/>
      </w:pPr>
      <w:r w:rsidDel="00000000" w:rsidR="00000000" w:rsidRPr="00000000">
        <w:rPr/>
        <w:drawing>
          <wp:inline distB="0" distT="0" distL="0" distR="0">
            <wp:extent cx="5943600" cy="3343275"/>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8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343275"/>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Currency Convertor: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HTML snippet shows the skeleton of a rupees-to-dollars, dollars-to-rupees conversion tool. Write the convert() function that takes the value in the text input and converts it from the unit selected in the left dropdown box to the unit selected on the right. The unit should be displayed in the empty span with the id of “answer.” The conversion factor from rupees to dollars is 0.015, and the conversion factor from dollars to rupees is 67.12. You should edit the HTML to add ids to the elements as necessary and you may assume valid input. </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4063" w:hRule="atLeast"/>
          <w:tblHeader w:val="0"/>
        </w:trPr>
        <w:tc>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&lt;fieldset&gt; Convert &lt;input type="text" id="data" /&gt; </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&lt;select id="from"&gt; </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&lt;option&gt;Indian Rupee&lt;/option&gt; </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&lt;option&gt;US Dollar&lt;/option&gt; </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&lt;/select&gt; </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&lt;select id="to"&gt; </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&lt;option&gt; US Dollar &lt;/option&gt; </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&lt;option&gt; Indian Rupee &lt;/option&gt; </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&lt;/select&gt; </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&lt;button </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onclick="convert();"&gt;Calculate&lt;/button&gt; </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id="answer"&gt;&lt;/span&gt; </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&lt;/fieldset&gt;</w:t>
            </w:r>
          </w:p>
        </w:tc>
      </w:tr>
    </w:tbl>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value from drop down list </w:t>
      </w:r>
    </w:p>
    <w:p w:rsidR="00000000" w:rsidDel="00000000" w:rsidP="00000000" w:rsidRDefault="00000000" w:rsidRPr="00000000" w14:paraId="0000009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index = document.getElementById("from").selectedIndex; // return index </w:t>
      </w:r>
    </w:p>
    <w:p w:rsidR="00000000" w:rsidDel="00000000" w:rsidP="00000000" w:rsidRDefault="00000000" w:rsidRPr="00000000" w14:paraId="000000A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value = document.getElementById("from")[index].value; // return value </w:t>
      </w:r>
    </w:p>
    <w:p w:rsidR="00000000" w:rsidDel="00000000" w:rsidP="00000000" w:rsidRDefault="00000000" w:rsidRPr="00000000" w14:paraId="000000A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A7">
      <w:pPr>
        <w:jc w:val="both"/>
        <w:rPr/>
      </w:pPr>
      <w:r w:rsidDel="00000000" w:rsidR="00000000" w:rsidRPr="00000000">
        <w:rPr/>
        <w:drawing>
          <wp:inline distB="0" distT="0" distL="0" distR="0">
            <wp:extent cx="5943600" cy="3343275"/>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343275"/>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Coin Flip: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JavaScript code to randomly change the src of the img in the HTML snippet to "heads.jpg" or "tails.jpg" when the "Flip!” button is pressed. The image should change to the heads or tails picture with equal probability. Keep track of how many flips have resulted in heads and tails and report the results beneath the button in two spans with ids "num_heads" and "num_tails" respectively. You should write JavaScript code to attach the event handler to the button and you may assume the user enters valid input.</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379" w:hRule="atLeast"/>
          <w:tblHeader w:val="0"/>
        </w:trPr>
        <w:tc>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&lt;h1&gt;Heads or Tails?&lt;/h1&gt; </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 </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&lt;img src="heads.jpg" id="coin" /&gt; &lt;br /&gt; &lt;button id="flip"&gt;Flip!&lt;/button&gt; </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 </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 </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Heads Total: &lt;span id="num_heads"&gt;0&lt;/span&gt;&lt;br /&gt; </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Tails Total: &lt;span id="num_tails"&gt;0&lt;/span&gt; </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w:t>
            </w:r>
          </w:p>
        </w:tc>
      </w:tr>
    </w:tbl>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attach the event handler to the button </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document.getElementById("flip").addEventListener("click", flipFunction); </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flipFunction() { </w:t>
      </w:r>
    </w:p>
    <w:p w:rsidR="00000000" w:rsidDel="00000000" w:rsidP="00000000" w:rsidRDefault="00000000" w:rsidRPr="00000000" w14:paraId="000000B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goes here </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change the src of the img in html </w:t>
      </w:r>
    </w:p>
    <w:p w:rsidR="00000000" w:rsidDel="00000000" w:rsidP="00000000" w:rsidRDefault="00000000" w:rsidRPr="00000000" w14:paraId="000000B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document.getElementById("coin").src ="head.jpg"; </w:t>
      </w:r>
    </w:p>
    <w:p w:rsidR="00000000" w:rsidDel="00000000" w:rsidP="00000000" w:rsidRDefault="00000000" w:rsidRPr="00000000" w14:paraId="000000B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Fonts w:ascii="Times New Roman" w:cs="Times New Roman" w:eastAsia="Times New Roman" w:hAnsi="Times New Roman"/>
          <w:b w:val="1"/>
          <w:bCs w:val="1"/>
          <w:sz w:val="28"/>
          <w:szCs w:val="28"/>
          <w:rtl w:val="0"/>
        </w:rPr>
        <w:t xml:space="preserve">Program</w:t>
      </w:r>
      <w:r w:rsidDel="00000000" w:rsidR="00000000" w:rsidRPr="00000000">
        <w:rPr>
          <w:rtl w:val="0"/>
        </w:rPr>
        <w:t xml:space="preserve"> </w:t>
      </w:r>
      <w:r w:rsidDel="00000000" w:rsidR="00000000" w:rsidRPr="00000000">
        <w:rPr/>
        <w:drawing>
          <wp:inline distB="0" distT="0" distL="0" distR="0">
            <wp:extent cx="5943600" cy="3343275"/>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Pr>
        <w:drawing>
          <wp:inline distB="0" distT="0" distL="0" distR="0">
            <wp:extent cx="5943600" cy="3343275"/>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Birthday Cake Order Form: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HTML snippet represents a skeleton of a price calculator for a cake order form. A 1/2kg cake is Rs.100, a 1kg cake is Rs.200 and a 2kg cake is Rs.400. Tax is an additional 9% to the order. The user must also pay a tip from 10-20% of the total cost of the order after tax. Write the JavaScript code necessary to calculate and display the total cost of the order in the span with the id of "price" when the user clicks the "Calculate Order" button. You should write unobtrusive JavaScript code to attach the event handler to the button and you may assume the user enters valid input. </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3471" w:hRule="atLeast"/>
          <w:tblHeader w:val="0"/>
        </w:trPr>
        <w:tc>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&lt;h1&gt;Pizza Order Form&lt;/h1&gt; </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&lt;fieldset&gt; </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1/2kg Cakes &lt;input type="text" id="small" /&gt;&lt;br /&gt; </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1kg Cakes &lt;input type="text" id="medium" /&gt;&lt;br /&gt; </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2kg Cakes &lt;input type="text" id="large" /&gt;&lt;br /&gt; Tip: </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&lt;label&gt;&lt;input type="radio" value="10" name="tip" /&gt; 10%&lt;/label&gt; </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&lt;label&gt;&lt;input type="radio" value="15" name="tip" checked="checked" 15% &lt;/label&gt; &lt;label&gt;&lt;input type="radio" value="20" name="tip" /&gt; 20%&lt;/label&gt; &lt;br /&gt; </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&lt;button id="submit"&gt;Calculate Order&lt;/button&gt; &lt;/fieldset&gt; </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 </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order: &lt;span id="price"&gt; &lt;/span&gt; </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w:t>
            </w:r>
          </w:p>
        </w:tc>
      </w:tr>
    </w:tbl>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value from radio buttons </w:t>
      </w:r>
    </w:p>
    <w:p w:rsidR="00000000" w:rsidDel="00000000" w:rsidP="00000000" w:rsidRDefault="00000000" w:rsidRPr="00000000" w14:paraId="000000D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document.querySelector('input[name="tip"] : checked").value</w:t>
      </w:r>
    </w:p>
    <w:p w:rsidR="00000000" w:rsidDel="00000000" w:rsidP="00000000" w:rsidRDefault="00000000" w:rsidRPr="00000000" w14:paraId="000000D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DC">
      <w:pPr>
        <w:jc w:val="both"/>
        <w:rPr/>
      </w:pPr>
      <w:r w:rsidDel="00000000" w:rsidR="00000000" w:rsidRPr="00000000">
        <w:rPr/>
        <w:drawing>
          <wp:inline distB="0" distT="0" distL="0" distR="0">
            <wp:extent cx="4883740" cy="2747104"/>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883740" cy="274710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19050</wp:posOffset>
            </wp:positionV>
            <wp:extent cx="5043488" cy="2836962"/>
            <wp:effectExtent b="0" l="0" r="0" t="0"/>
            <wp:wrapNone/>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043488" cy="2836962"/>
                    </a:xfrm>
                    <a:prstGeom prst="rect"/>
                    <a:ln/>
                  </pic:spPr>
                </pic:pic>
              </a:graphicData>
            </a:graphic>
          </wp:anchor>
        </w:drawing>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JavaScript DOM Elements and Events programs were successfully executed. The programs demonstrated DOM manipulation, event handling, input processing, random values, calculations, and dynamic changes to HTML elements.</w:t>
      </w:r>
    </w:p>
    <w:sectPr>
      <w:headerReference r:id="rId19" w:type="default"/>
      <w:footerReference r:id="rId20" w:type="default"/>
      <w:pgSz w:h="15840" w:w="12240" w:orient="portrait"/>
      <w:pgMar w:bottom="1440" w:top="1440" w:left="1440" w:right="1440" w:header="720" w:footer="720"/>
      <w:pgNumType w:start="6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360.0" w:type="dxa"/>
      <w:jc w:val="left"/>
      <w:tblLayout w:type="fixed"/>
      <w:tblLook w:val="0400"/>
    </w:tblPr>
    <w:tblGrid>
      <w:gridCol w:w="8424"/>
      <w:gridCol w:w="936"/>
      <w:tblGridChange w:id="0">
        <w:tblGrid>
          <w:gridCol w:w="8424"/>
          <w:gridCol w:w="936"/>
        </w:tblGrid>
      </w:tblGridChange>
    </w:tblGrid>
    <w:tr>
      <w:trPr>
        <w:cantSplit w:val="0"/>
        <w:tblHeader w:val="0"/>
      </w:trPr>
      <w:tc>
        <w:tcPr>
          <w:tcBorders>
            <w:top w:color="000000" w:space="0" w:sz="4"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 5 | Javascript - DOM elements and events</w:t>
          </w:r>
        </w:p>
      </w:tc>
      <w:tc>
        <w:tcPr>
          <w:tcBorders>
            <w:top w:color="c0504d" w:space="0" w:sz="4" w:val="single"/>
          </w:tcBorders>
          <w:shd w:fill="943734" w:val="cle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6"/>
              <w:szCs w:val="26"/>
              <w:u w:val="none"/>
              <w:shd w:fill="auto" w:val="clear"/>
              <w:vertAlign w:val="baseline"/>
            </w:rPr>
          </w:pPr>
          <w:r w:rsidDel="00000000" w:rsidR="00000000" w:rsidRPr="00000000">
            <w:rPr>
              <w:rFonts w:ascii="Times New Roman" w:cs="Times New Roman" w:eastAsia="Times New Roman" w:hAnsi="Times New Roman"/>
              <w:b w:val="1"/>
              <w:bCs w:val="1"/>
              <w:color w:val="ffffff"/>
              <w:sz w:val="26"/>
              <w:szCs w:val="2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bottom w:color="808080" w:space="0" w:sz="18" w:val="single"/>
        <w:insideV w:color="808080" w:space="0" w:sz="18" w:val="single"/>
      </w:tblBorders>
      <w:tblLayout w:type="fixed"/>
      <w:tblLook w:val="0400"/>
    </w:tblPr>
    <w:tblGrid>
      <w:gridCol w:w="6120"/>
      <w:gridCol w:w="3240"/>
      <w:tblGridChange w:id="0">
        <w:tblGrid>
          <w:gridCol w:w="6120"/>
          <w:gridCol w:w="3240"/>
        </w:tblGrid>
      </w:tblGridChange>
    </w:tblGrid>
    <w:tr>
      <w:trPr>
        <w:cantSplit w:val="0"/>
        <w:trHeight w:val="288" w:hRule="atLeast"/>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23CS2029 – Web Technology Lab</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URK24CS1</w:t>
          </w:r>
          <w:r w:rsidDel="00000000" w:rsidR="00000000" w:rsidRPr="00000000">
            <w:rPr>
              <w:rFonts w:ascii="Cambria" w:cs="Cambria" w:eastAsia="Cambria" w:hAnsi="Cambria"/>
              <w:b w:val="1"/>
              <w:bCs w:val="1"/>
              <w:sz w:val="32"/>
              <w:szCs w:val="32"/>
              <w:rtl w:val="0"/>
            </w:rPr>
            <w:t xml:space="preserve">210</w:t>
          </w: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72.0" w:type="dxa"/>
        <w:left w:w="115.0" w:type="dxa"/>
        <w:bottom w:w="72.0" w:type="dxa"/>
        <w:right w:w="115.0" w:type="dxa"/>
      </w:tblCellMar>
    </w:tblPr>
  </w:style>
  <w:style w:type="table" w:styleId="Table9">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jinto-joseph.github.io/WEB_TECH_LAB/21_Aug_2026/index.html" TargetMode="External"/><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