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35.0" w:type="dxa"/>
        <w:jc w:val="left"/>
        <w:tblInd w:w="-5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770"/>
        <w:tblGridChange w:id="0">
          <w:tblGrid>
            <w:gridCol w:w="2865"/>
            <w:gridCol w:w="7770"/>
          </w:tblGrid>
        </w:tblGridChange>
      </w:tblGrid>
      <w:tr>
        <w:trPr>
          <w:cantSplit w:val="0"/>
          <w:trHeight w:val="576" w:hRule="atLeast"/>
          <w:tblHeader w:val="0"/>
        </w:trPr>
        <w:tc>
          <w:tcPr>
            <w:vAlign w:val="center"/>
          </w:tcPr>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 No. 6</w:t>
            </w:r>
          </w:p>
        </w:tc>
        <w:tc>
          <w:tcPr>
            <w:vAlign w:val="center"/>
          </w:tcPr>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JAVASCRIPT - TIMER FUNCTIONS AND ARRAYS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Exercise</w:t>
            </w:r>
          </w:p>
        </w:tc>
        <w:tc>
          <w:tcPr>
            <w:vAlign w:val="center"/>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21.08.2026</w:t>
            </w:r>
          </w:p>
        </w:tc>
      </w:tr>
      <w:tr>
        <w:trPr>
          <w:cantSplit w:val="0"/>
          <w:trHeight w:val="576" w:hRule="atLeast"/>
          <w:tblHeader w:val="0"/>
        </w:trPr>
        <w:tc>
          <w:tcPr>
            <w:vAlign w:val="center"/>
          </w:tcPr>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Host Link</w:t>
            </w:r>
          </w:p>
        </w:tc>
        <w:tc>
          <w:tcPr>
            <w:vAlign w:val="center"/>
          </w:tcPr>
          <w:p w:rsidR="00000000" w:rsidDel="00000000" w:rsidP="00000000" w:rsidRDefault="00000000" w:rsidRPr="00000000" w14:paraId="00000007">
            <w:pPr>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https://jinto-joseph.github.io/WEB_TECH_LAB/21_Aug_2026_6/index.html</w:t>
              </w:r>
            </w:hyperlink>
            <w:r w:rsidDel="00000000" w:rsidR="00000000" w:rsidRPr="00000000">
              <w:rPr>
                <w:rtl w:val="0"/>
              </w:rPr>
            </w:r>
          </w:p>
        </w:tc>
      </w:tr>
    </w:tbl>
    <w:p w:rsidR="00000000" w:rsidDel="00000000" w:rsidP="00000000" w:rsidRDefault="00000000" w:rsidRPr="00000000" w14:paraId="0000000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web pages using various timer functions, events and objects in JavaScript. </w:t>
      </w:r>
    </w:p>
    <w:p w:rsidR="00000000" w:rsidDel="00000000" w:rsidP="00000000" w:rsidRDefault="00000000" w:rsidRPr="00000000" w14:paraId="0000000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w:t>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Events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window object allows execution of code at specified time intervals. These time intervals are called timing events. The three key methods to use with JavaScript are: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setTimeout(function, milliseconds)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Executes a function, after waiting a specified number of milliseconds.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window.setTimeout(function, milliseconds);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setInterval(function, milliseconds)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Same as setTimeout(), but repeats the execution of the function continuously.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window.setInterval(function, milliseconds);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clearInterval() method stops the executions of the function specified in the setInterval() method.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window.clearInterval(timer Variable)</w:t>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Object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Object gives various methods to multiple ways to access date, month, year details.</w:t>
      </w:r>
    </w:p>
    <w:tbl>
      <w:tblPr>
        <w:tblStyle w:val="Table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654"/>
        <w:tblGridChange w:id="0">
          <w:tblGrid>
            <w:gridCol w:w="1980"/>
            <w:gridCol w:w="7654"/>
          </w:tblGrid>
        </w:tblGridChange>
      </w:tblGrid>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getDate()</w:t>
            </w:r>
            <w:r w:rsidDel="00000000" w:rsidR="00000000" w:rsidRPr="00000000">
              <w:rPr>
                <w:rtl w:val="0"/>
              </w:rPr>
            </w:r>
          </w:p>
        </w:tc>
        <w:tc>
          <w:tcPr/>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day of the month (from 1–31).</w:t>
            </w:r>
            <w:r w:rsidDel="00000000" w:rsidR="00000000" w:rsidRPr="00000000">
              <w:rPr>
                <w:rtl w:val="0"/>
              </w:rPr>
            </w:r>
          </w:p>
        </w:tc>
      </w:tr>
      <w:tr>
        <w:trPr>
          <w:cantSplit w:val="0"/>
          <w:tblHeader w:val="0"/>
        </w:trPr>
        <w:tc>
          <w:tcPr/>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getDay()</w:t>
            </w:r>
            <w:r w:rsidDel="00000000" w:rsidR="00000000" w:rsidRPr="00000000">
              <w:rPr>
                <w:rtl w:val="0"/>
              </w:rPr>
            </w:r>
          </w:p>
        </w:tc>
        <w:tc>
          <w:tcPr/>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day of the week (from 0–6).</w:t>
            </w:r>
            <w:r w:rsidDel="00000000" w:rsidR="00000000" w:rsidRPr="00000000">
              <w:rPr>
                <w:rtl w:val="0"/>
              </w:rPr>
            </w:r>
          </w:p>
        </w:tc>
      </w:tr>
      <w:tr>
        <w:trPr>
          <w:cantSplit w:val="0"/>
          <w:tblHeader w:val="0"/>
        </w:trPr>
        <w:tc>
          <w:tcPr/>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getFullYear()</w:t>
            </w:r>
            <w:r w:rsidDel="00000000" w:rsidR="00000000" w:rsidRPr="00000000">
              <w:rPr>
                <w:rtl w:val="0"/>
              </w:rPr>
            </w:r>
          </w:p>
        </w:tc>
        <w:tc>
          <w:tcPr/>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year.</w:t>
            </w: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getHours()</w:t>
            </w:r>
            <w:r w:rsidDel="00000000" w:rsidR="00000000" w:rsidRPr="00000000">
              <w:rPr>
                <w:rtl w:val="0"/>
              </w:rPr>
            </w:r>
          </w:p>
        </w:tc>
        <w:tc>
          <w:tcPr/>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hour (from 0–23).</w:t>
            </w:r>
            <w:r w:rsidDel="00000000" w:rsidR="00000000" w:rsidRPr="00000000">
              <w:rPr>
                <w:rtl w:val="0"/>
              </w:rPr>
            </w:r>
          </w:p>
        </w:tc>
      </w:tr>
      <w:tr>
        <w:trPr>
          <w:cantSplit w:val="0"/>
          <w:tblHeader w:val="0"/>
        </w:trPr>
        <w:tc>
          <w:tcPr/>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getMilliseconds()</w:t>
            </w:r>
            <w:r w:rsidDel="00000000" w:rsidR="00000000" w:rsidRPr="00000000">
              <w:rPr>
                <w:rtl w:val="0"/>
              </w:rPr>
            </w:r>
          </w:p>
        </w:tc>
        <w:tc>
          <w:tcPr/>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milliseconds (from 0–999).</w:t>
            </w:r>
            <w:r w:rsidDel="00000000" w:rsidR="00000000" w:rsidRPr="00000000">
              <w:rPr>
                <w:rtl w:val="0"/>
              </w:rPr>
            </w:r>
          </w:p>
        </w:tc>
      </w:tr>
      <w:tr>
        <w:trPr>
          <w:cantSplit w:val="0"/>
          <w:tblHeader w:val="0"/>
        </w:trPr>
        <w:tc>
          <w:tcPr/>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getMinutes()</w:t>
            </w:r>
            <w:r w:rsidDel="00000000" w:rsidR="00000000" w:rsidRPr="00000000">
              <w:rPr>
                <w:rtl w:val="0"/>
              </w:rPr>
            </w:r>
          </w:p>
        </w:tc>
        <w:tc>
          <w:tcPr/>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minutes (from 0–59).</w:t>
            </w:r>
            <w:r w:rsidDel="00000000" w:rsidR="00000000" w:rsidRPr="00000000">
              <w:rPr>
                <w:rtl w:val="0"/>
              </w:rPr>
            </w:r>
          </w:p>
        </w:tc>
      </w:tr>
      <w:tr>
        <w:trPr>
          <w:cantSplit w:val="0"/>
          <w:tblHeader w:val="0"/>
        </w:trPr>
        <w:tc>
          <w:tcPr/>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getMonth()</w:t>
            </w:r>
            <w:r w:rsidDel="00000000" w:rsidR="00000000" w:rsidRPr="00000000">
              <w:rPr>
                <w:rtl w:val="0"/>
              </w:rPr>
            </w:r>
          </w:p>
        </w:tc>
        <w:tc>
          <w:tcPr/>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month (from 0–11).</w:t>
            </w:r>
            <w:r w:rsidDel="00000000" w:rsidR="00000000" w:rsidRPr="00000000">
              <w:rPr>
                <w:rtl w:val="0"/>
              </w:rPr>
            </w:r>
          </w:p>
        </w:tc>
      </w:tr>
      <w:tr>
        <w:trPr>
          <w:cantSplit w:val="0"/>
          <w:tblHeader w:val="0"/>
        </w:trPr>
        <w:tc>
          <w:tcPr/>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getSeconds()</w:t>
            </w:r>
            <w:r w:rsidDel="00000000" w:rsidR="00000000" w:rsidRPr="00000000">
              <w:rPr>
                <w:rtl w:val="0"/>
              </w:rPr>
            </w:r>
          </w:p>
        </w:tc>
        <w:tc>
          <w:tcPr/>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seconds (from 0–59).</w:t>
            </w:r>
            <w:r w:rsidDel="00000000" w:rsidR="00000000" w:rsidRPr="00000000">
              <w:rPr>
                <w:rtl w:val="0"/>
              </w:rPr>
            </w:r>
          </w:p>
        </w:tc>
      </w:tr>
      <w:tr>
        <w:trPr>
          <w:cantSplit w:val="0"/>
          <w:tblHeader w:val="0"/>
        </w:trPr>
        <w:tc>
          <w:tcPr/>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getTime()</w:t>
            </w:r>
            <w:r w:rsidDel="00000000" w:rsidR="00000000" w:rsidRPr="00000000">
              <w:rPr>
                <w:rtl w:val="0"/>
              </w:rPr>
            </w:r>
          </w:p>
        </w:tc>
        <w:tc>
          <w:tcPr/>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Returns the number of milliseconds since January 1, 1970, for a specified date.</w:t>
            </w: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setTime()</w:t>
            </w:r>
            <w:r w:rsidDel="00000000" w:rsidR="00000000" w:rsidRPr="00000000">
              <w:rPr>
                <w:rtl w:val="0"/>
              </w:rPr>
            </w:r>
          </w:p>
        </w:tc>
        <w:tc>
          <w:tcPr/>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 a date to a specified number of milliseconds before/after January 1, 1970.</w:t>
            </w:r>
            <w:r w:rsidDel="00000000" w:rsidR="00000000" w:rsidRPr="00000000">
              <w:rPr>
                <w:rtl w:val="0"/>
              </w:rPr>
            </w:r>
          </w:p>
        </w:tc>
      </w:tr>
      <w:tr>
        <w:trPr>
          <w:cantSplit w:val="0"/>
          <w:tblHeader w:val="0"/>
        </w:trPr>
        <w:tc>
          <w:tcPr/>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setDate()</w:t>
            </w:r>
            <w:r w:rsidDel="00000000" w:rsidR="00000000" w:rsidRPr="00000000">
              <w:rPr>
                <w:rtl w:val="0"/>
              </w:rPr>
            </w:r>
          </w:p>
        </w:tc>
        <w:tc>
          <w:tcPr/>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 the day of the month of a Date object.</w:t>
            </w:r>
            <w:r w:rsidDel="00000000" w:rsidR="00000000" w:rsidRPr="00000000">
              <w:rPr>
                <w:rtl w:val="0"/>
              </w:rPr>
            </w:r>
          </w:p>
        </w:tc>
      </w:tr>
      <w:tr>
        <w:trPr>
          <w:cantSplit w:val="0"/>
          <w:tblHeader w:val="0"/>
        </w:trPr>
        <w:tc>
          <w:tcPr/>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setFullYear()</w:t>
            </w:r>
            <w:r w:rsidDel="00000000" w:rsidR="00000000" w:rsidRPr="00000000">
              <w:rPr>
                <w:rtl w:val="0"/>
              </w:rPr>
            </w:r>
          </w:p>
        </w:tc>
        <w:tc>
          <w:tcPr/>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 the year of a Date object.</w:t>
            </w:r>
            <w:r w:rsidDel="00000000" w:rsidR="00000000" w:rsidRPr="00000000">
              <w:rPr>
                <w:rtl w:val="0"/>
              </w:rPr>
            </w:r>
          </w:p>
        </w:tc>
      </w:tr>
      <w:tr>
        <w:trPr>
          <w:cantSplit w:val="0"/>
          <w:tblHeader w:val="0"/>
        </w:trPr>
        <w:tc>
          <w:tcPr/>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setHours()</w:t>
            </w:r>
            <w:r w:rsidDel="00000000" w:rsidR="00000000" w:rsidRPr="00000000">
              <w:rPr>
                <w:rtl w:val="0"/>
              </w:rPr>
            </w:r>
          </w:p>
        </w:tc>
        <w:tc>
          <w:tcPr/>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 the hour of a Date object.</w:t>
            </w: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setMilliseconds()</w:t>
            </w:r>
            <w:r w:rsidDel="00000000" w:rsidR="00000000" w:rsidRPr="00000000">
              <w:rPr>
                <w:rtl w:val="0"/>
              </w:rPr>
            </w:r>
          </w:p>
        </w:tc>
        <w:tc>
          <w:tcPr/>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 the milliseconds of a Date object.</w:t>
            </w: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setMinutes()</w:t>
            </w:r>
            <w:r w:rsidDel="00000000" w:rsidR="00000000" w:rsidRPr="00000000">
              <w:rPr>
                <w:rtl w:val="0"/>
              </w:rPr>
            </w:r>
          </w:p>
        </w:tc>
        <w:tc>
          <w:tcPr/>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 the minutes of a Date object.</w:t>
            </w:r>
            <w:r w:rsidDel="00000000" w:rsidR="00000000" w:rsidRPr="00000000">
              <w:rPr>
                <w:rtl w:val="0"/>
              </w:rPr>
            </w:r>
          </w:p>
        </w:tc>
      </w:tr>
      <w:tr>
        <w:trPr>
          <w:cantSplit w:val="0"/>
          <w:tblHeader w:val="0"/>
        </w:trPr>
        <w:tc>
          <w:tcPr/>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setMonth()</w:t>
            </w:r>
            <w:r w:rsidDel="00000000" w:rsidR="00000000" w:rsidRPr="00000000">
              <w:rPr>
                <w:rtl w:val="0"/>
              </w:rPr>
            </w:r>
          </w:p>
        </w:tc>
        <w:tc>
          <w:tcPr/>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 the month of a Date object.</w:t>
            </w:r>
            <w:r w:rsidDel="00000000" w:rsidR="00000000" w:rsidRPr="00000000">
              <w:rPr>
                <w:rtl w:val="0"/>
              </w:rPr>
            </w:r>
          </w:p>
        </w:tc>
      </w:tr>
      <w:tr>
        <w:trPr>
          <w:cantSplit w:val="0"/>
          <w:tblHeader w:val="0"/>
        </w:trPr>
        <w:tc>
          <w:tcPr/>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setSeconds()</w:t>
            </w:r>
            <w:r w:rsidDel="00000000" w:rsidR="00000000" w:rsidRPr="00000000">
              <w:rPr>
                <w:rtl w:val="0"/>
              </w:rPr>
            </w:r>
          </w:p>
        </w:tc>
        <w:tc>
          <w:tcPr/>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Sets the seconds of a Date object.</w:t>
            </w: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tl w:val="0"/>
              </w:rPr>
            </w:r>
          </w:p>
        </w:tc>
        <w:tc>
          <w:tcPr/>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Converts a Date object to a string.</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toTimeString()</w:t>
            </w:r>
            <w:r w:rsidDel="00000000" w:rsidR="00000000" w:rsidRPr="00000000">
              <w:rPr>
                <w:rtl w:val="0"/>
              </w:rPr>
            </w:r>
          </w:p>
        </w:tc>
        <w:tc>
          <w:tcPr/>
          <w:p w:rsidR="00000000" w:rsidDel="00000000" w:rsidP="00000000" w:rsidRDefault="00000000" w:rsidRPr="00000000" w14:paraId="000000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Converts the time portion of a Date object to a string.</w:t>
            </w:r>
            <w:r w:rsidDel="00000000" w:rsidR="00000000" w:rsidRPr="00000000">
              <w:rPr>
                <w:rtl w:val="0"/>
              </w:rPr>
            </w:r>
          </w:p>
        </w:tc>
      </w:tr>
    </w:tbl>
    <w:p w:rsidR="00000000" w:rsidDel="00000000" w:rsidP="00000000" w:rsidRDefault="00000000" w:rsidRPr="00000000" w14:paraId="0000003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 and Object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a Date object to a string Converts the time portion of a Date object to a string A class is a type of function, but instead of using the keyword function to initiate it, we use the keyword class, and the properties is assigned inside a constructor() method.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Car { </w:t>
      </w:r>
    </w:p>
    <w:p w:rsidR="00000000" w:rsidDel="00000000" w:rsidP="00000000" w:rsidRDefault="00000000" w:rsidRPr="00000000" w14:paraId="0000004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constructor(brand) { </w:t>
      </w:r>
    </w:p>
    <w:p w:rsidR="00000000" w:rsidDel="00000000" w:rsidP="00000000" w:rsidRDefault="00000000" w:rsidRPr="00000000" w14:paraId="00000044">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this.carname = brand; </w:t>
      </w:r>
    </w:p>
    <w:p w:rsidR="00000000" w:rsidDel="00000000" w:rsidP="00000000" w:rsidRDefault="00000000" w:rsidRPr="00000000" w14:paraId="0000004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 </w:t>
      </w:r>
    </w:p>
    <w:p w:rsidR="00000000" w:rsidDel="00000000" w:rsidP="00000000" w:rsidRDefault="00000000" w:rsidRPr="00000000" w14:paraId="00000047">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“I have a ” + this.carname; </w:t>
      </w:r>
    </w:p>
    <w:p w:rsidR="00000000" w:rsidDel="00000000" w:rsidP="00000000" w:rsidRDefault="00000000" w:rsidRPr="00000000" w14:paraId="0000004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mycar = new Car("Ford");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document.getElementById("demo").innerHTML = mycar.present(); </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Sample Questions: </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JavaScript code to display digital clock. </w:t>
      </w:r>
    </w:p>
    <w:tbl>
      <w:tblPr>
        <w:tblStyle w:val="Table3"/>
        <w:tblW w:w="65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6"/>
        <w:tblGridChange w:id="0">
          <w:tblGrid>
            <w:gridCol w:w="6516"/>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&lt;h1&gt;Digital Clock!&lt;/h1&gt; </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&lt;span id="time"&gt;&lt;/span&gt;. </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function display </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the time display function for every one second    &lt;/script&gt; </w:t>
            </w:r>
          </w:p>
        </w:tc>
      </w:tr>
    </w:tbl>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 </w:t>
      </w:r>
    </w:p>
    <w:p w:rsidR="00000000" w:rsidDel="00000000" w:rsidP="00000000" w:rsidRDefault="00000000" w:rsidRPr="00000000" w14:paraId="0000005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d= new Date(); </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hour, minutes and seconds </w:t>
      </w:r>
    </w:p>
    <w:p w:rsidR="00000000" w:rsidDel="00000000" w:rsidP="00000000" w:rsidRDefault="00000000" w:rsidRPr="00000000" w14:paraId="0000005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d.getHours </w:t>
      </w:r>
    </w:p>
    <w:p w:rsidR="00000000" w:rsidDel="00000000" w:rsidP="00000000" w:rsidRDefault="00000000" w:rsidRPr="00000000" w14:paraId="0000005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d.getMinutes() </w:t>
      </w:r>
    </w:p>
    <w:p w:rsidR="00000000" w:rsidDel="00000000" w:rsidP="00000000" w:rsidRDefault="00000000" w:rsidRPr="00000000" w14:paraId="00000059">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d.getSeconds() </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the time display function for every one second </w:t>
      </w:r>
    </w:p>
    <w:p w:rsidR="00000000" w:rsidDel="00000000" w:rsidP="00000000" w:rsidRDefault="00000000" w:rsidRPr="00000000" w14:paraId="0000005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setInterval("display()", 1000); </w:t>
      </w:r>
    </w:p>
    <w:p w:rsidR="00000000" w:rsidDel="00000000" w:rsidP="00000000" w:rsidRDefault="00000000" w:rsidRPr="00000000" w14:paraId="0000005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5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4700588" cy="2635937"/>
            <wp:effectExtent b="0" l="0" r="0" t="0"/>
            <wp:docPr id="1" name="image9.png"/>
            <a:graphic>
              <a:graphicData uri="http://schemas.openxmlformats.org/drawingml/2006/picture">
                <pic:pic>
                  <pic:nvPicPr>
                    <pic:cNvPr id="0" name="image9.png"/>
                    <pic:cNvPicPr preferRelativeResize="0"/>
                  </pic:nvPicPr>
                  <pic:blipFill>
                    <a:blip r:embed="rId7"/>
                    <a:srcRect b="154" l="0" r="0" t="154"/>
                    <a:stretch>
                      <a:fillRect/>
                    </a:stretch>
                  </pic:blipFill>
                  <pic:spPr>
                    <a:xfrm>
                      <a:off x="0" y="0"/>
                      <a:ext cx="4700588" cy="263593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76788" cy="268694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76788" cy="268694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Write JavaScript code to change background colour for every 30 seconds. </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970" w:hRule="atLeast"/>
          <w:tblHeader w:val="0"/>
        </w:trPr>
        <w:tc>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 </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&lt;h1&gt;Dynamic Background!&lt;/h1&gt;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function setBackgroundColor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the setBackgroundColor function for every two seconds </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 </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 </w:t>
            </w:r>
          </w:p>
        </w:tc>
      </w:tr>
    </w:tbl>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random colors using rgb function </w:t>
      </w:r>
    </w:p>
    <w:p w:rsidR="00000000" w:rsidDel="00000000" w:rsidP="00000000" w:rsidRDefault="00000000" w:rsidRPr="00000000" w14:paraId="0000006A">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red = Math.floor(Math.random()*255); </w:t>
      </w:r>
    </w:p>
    <w:p w:rsidR="00000000" w:rsidDel="00000000" w:rsidP="00000000" w:rsidRDefault="00000000" w:rsidRPr="00000000" w14:paraId="0000006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blue = Math.floor(Math.random()*255); </w:t>
      </w:r>
    </w:p>
    <w:p w:rsidR="00000000" w:rsidDel="00000000" w:rsidP="00000000" w:rsidRDefault="00000000" w:rsidRPr="00000000" w14:paraId="0000006C">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green = Math.floor(Math.random()*255); </w:t>
      </w:r>
    </w:p>
    <w:p w:rsidR="00000000" w:rsidDel="00000000" w:rsidP="00000000" w:rsidRDefault="00000000" w:rsidRPr="00000000" w14:paraId="0000006D">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color= "rgb("+red+","+green+","+blue+")"; </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or set body background color </w:t>
      </w:r>
    </w:p>
    <w:p w:rsidR="00000000" w:rsidDel="00000000" w:rsidP="00000000" w:rsidRDefault="00000000" w:rsidRPr="00000000" w14:paraId="0000006F">
      <w:pPr>
        <w:spacing w:after="0" w:line="24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document.getElementsByTagName("body")[0].style="background-color:"+color; </w:t>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7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43600" cy="334327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43275"/>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943600" cy="3343275"/>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Create event handlers that will increase the font size when a mouse moves over a paragraph and decrease the size when the mouse moves off the paragraph. </w:t>
      </w:r>
    </w:p>
    <w:tbl>
      <w:tblPr>
        <w:tblStyle w:val="Table5"/>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0"/>
        <w:tblGridChange w:id="0">
          <w:tblGrid>
            <w:gridCol w:w="10060"/>
          </w:tblGrid>
        </w:tblGridChange>
      </w:tblGrid>
      <w:tr>
        <w:trPr>
          <w:cantSplit w:val="0"/>
          <w:tblHeader w:val="0"/>
        </w:trPr>
        <w:tc>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&lt;h1&gt;Change font size!&lt;/h1&gt; </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id="paral" onmouseover="incSize()" onmouseout="decSize()"&gt; move cursor over me to zoom in... </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 </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 </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function incSize </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function decSize </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 </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 </w:t>
            </w:r>
          </w:p>
        </w:tc>
      </w:tr>
    </w:tbl>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change font size </w:t>
      </w:r>
    </w:p>
    <w:p w:rsidR="00000000" w:rsidDel="00000000" w:rsidP="00000000" w:rsidRDefault="00000000" w:rsidRPr="00000000" w14:paraId="0000008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incSize(){ </w:t>
      </w:r>
    </w:p>
    <w:p w:rsidR="00000000" w:rsidDel="00000000" w:rsidP="00000000" w:rsidRDefault="00000000" w:rsidRPr="00000000" w14:paraId="00000083">
      <w:pPr>
        <w:spacing w:after="0" w:line="240" w:lineRule="auto"/>
        <w:ind w:left="72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document.getElementById("para1").style="font-size:28px";       } </w:t>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8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43600" cy="3343275"/>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8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43275"/>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343275"/>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943600" cy="3343275"/>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Write JavaScript code to move absolutely-positioned car image when a user clicks the move button and stop the car image when a user clicks the stop button on the following webpage. </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code to move image </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init() </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imgObj = document.getElementById('img'); </w:t>
      </w:r>
    </w:p>
    <w:p w:rsidR="00000000" w:rsidDel="00000000" w:rsidP="00000000" w:rsidRDefault="00000000" w:rsidRPr="00000000" w14:paraId="00000091">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imgObj.style.position= 'relative'; imgObj.style.left = '0px'; </w:t>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moveRight() </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imgObj.style.left = parseInt(imgObj.style.left) + 1 + 'px'; </w:t>
      </w:r>
    </w:p>
    <w:p w:rsidR="00000000" w:rsidDel="00000000" w:rsidP="00000000" w:rsidRDefault="00000000" w:rsidRPr="00000000" w14:paraId="0000009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animate = setTimeout('moveRight()', 10); // call moveRight in 20msec </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stop() </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clearTimeout(animate); </w:t>
      </w:r>
    </w:p>
    <w:p w:rsidR="00000000" w:rsidDel="00000000" w:rsidP="00000000" w:rsidRDefault="00000000" w:rsidRPr="00000000" w14:paraId="0000009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imgObj.style.left = '0px'; </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window.onload =init(); </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9F">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43600" cy="3343275"/>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A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43275"/>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Create an array of objects, where each object describes about a student and his/her properties for the name (a string), regno (a string) and year of birth (a number). Iterate through the array of students and display it on the web page. For each student, print the student name and register no like so: "John's Register Number is UR13CS129". Now use an if/else statement to categorize the students they have date of birth before 2000 and after 2000. </w:t>
      </w:r>
    </w:p>
    <w:p w:rsidR="00000000" w:rsidDel="00000000" w:rsidP="00000000" w:rsidRDefault="00000000" w:rsidRPr="00000000" w14:paraId="000000A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 array of objects </w:t>
      </w:r>
    </w:p>
    <w:p w:rsidR="00000000" w:rsidDel="00000000" w:rsidP="00000000" w:rsidRDefault="00000000" w:rsidRPr="00000000" w14:paraId="000000A6">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student = [ { name:'John', r_num:'123', dob:'20-apr-1995' }, </w:t>
      </w:r>
    </w:p>
    <w:p w:rsidR="00000000" w:rsidDel="00000000" w:rsidP="00000000" w:rsidRDefault="00000000" w:rsidRPr="00000000" w14:paraId="000000A7">
      <w:pPr>
        <w:spacing w:after="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name:'Joseph', r_num:'456', dob: '05-jan-1998' }]; </w:t>
      </w:r>
    </w:p>
    <w:p w:rsidR="00000000" w:rsidDel="00000000" w:rsidP="00000000" w:rsidRDefault="00000000" w:rsidRPr="00000000" w14:paraId="000000A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//Iterate through an array </w:t>
      </w:r>
    </w:p>
    <w:p w:rsidR="00000000" w:rsidDel="00000000" w:rsidP="00000000" w:rsidRDefault="00000000" w:rsidRPr="00000000" w14:paraId="000000A9">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(var i = 0; i &lt; Objectname.length; i++) { </w:t>
      </w:r>
    </w:p>
    <w:p w:rsidR="00000000" w:rsidDel="00000000" w:rsidP="00000000" w:rsidRDefault="00000000" w:rsidRPr="00000000" w14:paraId="000000AA">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property </w:t>
      </w:r>
    </w:p>
    <w:p w:rsidR="00000000" w:rsidDel="00000000" w:rsidP="00000000" w:rsidRDefault="00000000" w:rsidRPr="00000000" w14:paraId="000000AB">
      <w:pPr>
        <w:spacing w:after="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Objectname[i].property1; </w:t>
      </w:r>
    </w:p>
    <w:p w:rsidR="00000000" w:rsidDel="00000000" w:rsidP="00000000" w:rsidRDefault="00000000" w:rsidRPr="00000000" w14:paraId="000000AC">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//student[i].name; </w:t>
      </w:r>
    </w:p>
    <w:p w:rsidR="00000000" w:rsidDel="00000000" w:rsidP="00000000" w:rsidRDefault="00000000" w:rsidRPr="00000000" w14:paraId="000000AD">
      <w:pPr>
        <w:spacing w:after="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AF">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4914376" cy="2764337"/>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914376" cy="2764337"/>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B1">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062538" cy="2847677"/>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062538" cy="284767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JavaScript program to change the background colour randomly every 5 seconds was successfully created and executed. The webpage automatically changes to a new random background colour every 5 seconds.</w:t>
      </w:r>
    </w:p>
    <w:sectPr>
      <w:headerReference r:id="rId19" w:type="default"/>
      <w:footerReference r:id="rId20" w:type="default"/>
      <w:pgSz w:h="15840" w:w="12240" w:orient="portrait"/>
      <w:pgMar w:bottom="1440" w:top="1440" w:left="1440" w:right="1440" w:header="720" w:footer="720"/>
      <w:pgNumType w:start="7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left"/>
      <w:tblLayout w:type="fixed"/>
      <w:tblLook w:val="0400"/>
    </w:tblPr>
    <w:tblGrid>
      <w:gridCol w:w="8424"/>
      <w:gridCol w:w="936"/>
      <w:tblGridChange w:id="0">
        <w:tblGrid>
          <w:gridCol w:w="8424"/>
          <w:gridCol w:w="936"/>
        </w:tblGrid>
      </w:tblGridChange>
    </w:tblGrid>
    <w:tr>
      <w:trPr>
        <w:cantSplit w:val="0"/>
        <w:tblHeader w:val="0"/>
      </w:trPr>
      <w:tc>
        <w:tcPr>
          <w:tcBorders>
            <w:top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6 | JAVASCRIPT - Timer Functions and Arrays</w:t>
          </w:r>
        </w:p>
      </w:tc>
      <w:tc>
        <w:tcPr>
          <w:tcBorders>
            <w:top w:color="c0504d" w:space="0" w:sz="4" w:val="single"/>
          </w:tcBorders>
          <w:shd w:fill="943734"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6"/>
              <w:szCs w:val="26"/>
              <w:u w:val="none"/>
              <w:shd w:fill="auto" w:val="clear"/>
              <w:vertAlign w:val="baseline"/>
            </w:rPr>
          </w:pPr>
          <w:r w:rsidDel="00000000" w:rsidR="00000000" w:rsidRPr="00000000">
            <w:rPr>
              <w:rFonts w:ascii="Times New Roman" w:cs="Times New Roman" w:eastAsia="Times New Roman" w:hAnsi="Times New Roman"/>
              <w:b w:val="1"/>
              <w:bCs w:val="1"/>
              <w:color w:val="ffffff"/>
              <w:sz w:val="26"/>
              <w:szCs w:val="2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tbl>
    <w:tblPr>
      <w:tblStyle w:val="Table6"/>
      <w:tblW w:w="9360.0" w:type="dxa"/>
      <w:jc w:val="left"/>
      <w:tblBorders>
        <w:bottom w:color="808080" w:space="0" w:sz="18" w:val="single"/>
        <w:insideV w:color="808080" w:space="0" w:sz="18" w:val="single"/>
      </w:tblBorders>
      <w:tblLayout w:type="fixed"/>
      <w:tblLook w:val="0400"/>
    </w:tblPr>
    <w:tblGrid>
      <w:gridCol w:w="6795"/>
      <w:gridCol w:w="2565"/>
      <w:tblGridChange w:id="0">
        <w:tblGrid>
          <w:gridCol w:w="6795"/>
          <w:gridCol w:w="2565"/>
        </w:tblGrid>
      </w:tblGridChange>
    </w:tblGrid>
    <w:tr>
      <w:trPr>
        <w:cantSplit w:val="0"/>
        <w:trHeight w:val="288"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23CS2029 – Web Technology Lab</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URK24CS1</w:t>
          </w:r>
          <w:r w:rsidDel="00000000" w:rsidR="00000000" w:rsidRPr="00000000">
            <w:rPr>
              <w:rFonts w:ascii="Cambria" w:cs="Cambria" w:eastAsia="Cambria" w:hAnsi="Cambria"/>
              <w:b w:val="1"/>
              <w:bCs w:val="1"/>
              <w:sz w:val="32"/>
              <w:szCs w:val="32"/>
              <w:rtl w:val="0"/>
            </w:rPr>
            <w:t xml:space="preserve">210</w:t>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72.0" w:type="dxa"/>
        <w:left w:w="115.0" w:type="dxa"/>
        <w:bottom w:w="72.0" w:type="dxa"/>
        <w:right w:w="115.0" w:type="dxa"/>
      </w:tblCellMar>
    </w:tblPr>
  </w:style>
  <w:style w:type="table" w:styleId="Table7">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jinto-joseph.github.io/WEB_TECH_LAB/21_Aug_2026_6/index.html" TargetMode="External"/><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