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2A03" w14:textId="06779759" w:rsidR="00D003F6" w:rsidRDefault="00032DAA">
      <w:r>
        <w:rPr>
          <w:noProof/>
        </w:rPr>
        <mc:AlternateContent>
          <mc:Choice Requires="wps">
            <w:drawing>
              <wp:anchor distT="0" distB="0" distL="114300" distR="114300" simplePos="0" relativeHeight="251658240" behindDoc="0" locked="0" layoutInCell="1" allowOverlap="1" wp14:anchorId="12C8F6D9" wp14:editId="0C6B750E">
                <wp:simplePos x="0" y="0"/>
                <wp:positionH relativeFrom="column">
                  <wp:posOffset>-57966</wp:posOffset>
                </wp:positionH>
                <wp:positionV relativeFrom="paragraph">
                  <wp:posOffset>-391886</wp:posOffset>
                </wp:positionV>
                <wp:extent cx="2525395" cy="661670"/>
                <wp:effectExtent l="0" t="0" r="0" b="5080"/>
                <wp:wrapNone/>
                <wp:docPr id="9921990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5395" cy="66167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A1BA231" w14:textId="2CDBC09D" w:rsidR="004B7083" w:rsidRPr="00083ABD" w:rsidRDefault="00032DAA" w:rsidP="003B7403">
                            <w:pPr>
                              <w:ind w:left="-142"/>
                              <w:rPr>
                                <w:b/>
                                <w:bCs/>
                                <w:sz w:val="40"/>
                                <w:szCs w:val="36"/>
                              </w:rPr>
                            </w:pPr>
                            <w:r>
                              <w:rPr>
                                <w:b/>
                                <w:bCs/>
                                <w:sz w:val="40"/>
                                <w:szCs w:val="36"/>
                              </w:rPr>
                              <w:t>September</w:t>
                            </w:r>
                            <w:r w:rsidR="002E1BF2" w:rsidRPr="00083ABD">
                              <w:rPr>
                                <w:b/>
                                <w:bCs/>
                                <w:sz w:val="40"/>
                                <w:szCs w:val="36"/>
                              </w:rPr>
                              <w:t xml:space="preserve"> </w:t>
                            </w:r>
                            <w:r>
                              <w:rPr>
                                <w:b/>
                                <w:bCs/>
                                <w:sz w:val="40"/>
                                <w:szCs w:val="36"/>
                              </w:rPr>
                              <w:t>18</w:t>
                            </w:r>
                            <w:r w:rsidR="002E1BF2" w:rsidRPr="00083ABD">
                              <w:rPr>
                                <w:b/>
                                <w:bCs/>
                                <w:sz w:val="40"/>
                                <w:szCs w:val="36"/>
                              </w:rPr>
                              <w:t>, 202</w:t>
                            </w:r>
                            <w:r>
                              <w:rPr>
                                <w:b/>
                                <w:bCs/>
                                <w:sz w:val="40"/>
                                <w:szCs w:val="36"/>
                              </w:rPr>
                              <w:t>6</w:t>
                            </w:r>
                          </w:p>
                        </w:txbxContent>
                      </wps:txbx>
                      <wps:bodyPr rot="0" vert="horz" wrap="square" lIns="91440" tIns="45720" rIns="91440" bIns="45720" anchor="t" anchorCtr="0" upright="1">
                        <a:noAutofit/>
                      </wps:bodyPr>
                    </wps:wsp>
                  </a:graphicData>
                </a:graphic>
              </wp:anchor>
            </w:drawing>
          </mc:Choice>
          <mc:Fallback>
            <w:pict>
              <v:shapetype w14:anchorId="12C8F6D9" id="_x0000_t202" coordsize="21600,21600" o:spt="202" path="m,l,21600r21600,l21600,xe">
                <v:stroke joinstyle="miter"/>
                <v:path gradientshapeok="t" o:connecttype="rect"/>
              </v:shapetype>
              <v:shape id="Text Box 4" o:spid="_x0000_s1026" type="#_x0000_t202" style="position:absolute;margin-left:-4.55pt;margin-top:-30.85pt;width:198.85pt;height:52.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" filled="f" stroked="f">
                <v:textbox>
                  <w:txbxContent>
                    <w:p w14:paraId="3A1BA231" w14:textId="2CDBC09D" w:rsidR="004B7083" w:rsidRPr="00083ABD" w:rsidRDefault="00032DAA" w:rsidP="003B7403">
                      <w:pPr>
                        <w:ind w:left="-142"/>
                        <w:rPr>
                          <w:b/>
                          <w:bCs/>
                          <w:sz w:val="40"/>
                          <w:szCs w:val="36"/>
                        </w:rPr>
                      </w:pPr>
                      <w:r>
                        <w:rPr>
                          <w:b/>
                          <w:bCs/>
                          <w:sz w:val="40"/>
                          <w:szCs w:val="36"/>
                        </w:rPr>
                        <w:t>September</w:t>
                      </w:r>
                      <w:r w:rsidR="002E1BF2" w:rsidRPr="00083ABD">
                        <w:rPr>
                          <w:b/>
                          <w:bCs/>
                          <w:sz w:val="40"/>
                          <w:szCs w:val="36"/>
                        </w:rPr>
                        <w:t xml:space="preserve"> </w:t>
                      </w:r>
                      <w:r>
                        <w:rPr>
                          <w:b/>
                          <w:bCs/>
                          <w:sz w:val="40"/>
                          <w:szCs w:val="36"/>
                        </w:rPr>
                        <w:t>18</w:t>
                      </w:r>
                      <w:r w:rsidR="002E1BF2" w:rsidRPr="00083ABD">
                        <w:rPr>
                          <w:b/>
                          <w:bCs/>
                          <w:sz w:val="40"/>
                          <w:szCs w:val="36"/>
                        </w:rPr>
                        <w:t>, 202</w:t>
                      </w:r>
                      <w:r>
                        <w:rPr>
                          <w:b/>
                          <w:bCs/>
                          <w:sz w:val="40"/>
                          <w:szCs w:val="36"/>
                        </w:rPr>
                        <w:t>6</w:t>
                      </w:r>
                    </w:p>
                  </w:txbxContent>
                </v:textbox>
              </v:shape>
            </w:pict>
          </mc:Fallback>
        </mc:AlternateContent>
      </w:r>
      <w:r w:rsidR="00083ABD">
        <w:rPr>
          <w:noProof/>
        </w:rPr>
        <w:drawing>
          <wp:anchor distT="0" distB="0" distL="114300" distR="114300" simplePos="0" relativeHeight="251650048" behindDoc="1" locked="0" layoutInCell="1" allowOverlap="1" wp14:anchorId="1760EB77" wp14:editId="2DC90AF5">
            <wp:simplePos x="0" y="0"/>
            <wp:positionH relativeFrom="column">
              <wp:posOffset>-914400</wp:posOffset>
            </wp:positionH>
            <wp:positionV relativeFrom="paragraph">
              <wp:posOffset>-984068</wp:posOffset>
            </wp:positionV>
            <wp:extent cx="7595868" cy="10744200"/>
            <wp:effectExtent l="0" t="0" r="0" b="0"/>
            <wp:wrapNone/>
            <wp:docPr id="850748942" name="Picture 1" descr="A blue and yellow square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48942" name="Picture 1" descr="A blue and yellow squares and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595868" cy="10744200"/>
                    </a:xfrm>
                    <a:prstGeom prst="rect">
                      <a:avLst/>
                    </a:prstGeom>
                  </pic:spPr>
                </pic:pic>
              </a:graphicData>
            </a:graphic>
            <wp14:sizeRelH relativeFrom="margin">
              <wp14:pctWidth>0</wp14:pctWidth>
            </wp14:sizeRelH>
            <wp14:sizeRelV relativeFrom="margin">
              <wp14:pctHeight>0</wp14:pctHeight>
            </wp14:sizeRelV>
          </wp:anchor>
        </w:drawing>
      </w:r>
    </w:p>
    <w:p w14:paraId="4F10894D" w14:textId="2B550BBE" w:rsidR="000D6B82" w:rsidRDefault="000D6B82"/>
    <w:p w14:paraId="417FFCFE" w14:textId="1E4DF424" w:rsidR="00083ABD" w:rsidRPr="000C331B" w:rsidRDefault="00803F31" w:rsidP="000C331B">
      <w:r>
        <w:rPr>
          <w:noProof/>
        </w:rPr>
        <mc:AlternateContent>
          <mc:Choice Requires="wps">
            <w:drawing>
              <wp:anchor distT="0" distB="0" distL="114300" distR="114300" simplePos="0" relativeHeight="251668480" behindDoc="0" locked="0" layoutInCell="1" allowOverlap="1" wp14:anchorId="7A4AED29" wp14:editId="1E97D2A1">
                <wp:simplePos x="0" y="0"/>
                <wp:positionH relativeFrom="column">
                  <wp:posOffset>-333284</wp:posOffset>
                </wp:positionH>
                <wp:positionV relativeFrom="paragraph">
                  <wp:posOffset>4486275</wp:posOffset>
                </wp:positionV>
                <wp:extent cx="4421505" cy="478971"/>
                <wp:effectExtent l="0" t="0" r="0" b="0"/>
                <wp:wrapNone/>
                <wp:docPr id="75121894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478971"/>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AC99D69" w14:textId="6B6A4DF8" w:rsidR="00AE2C9B" w:rsidRPr="00083ABD" w:rsidRDefault="00032DAA" w:rsidP="00032DAA">
                            <w:pPr>
                              <w:spacing w:line="276" w:lineRule="auto"/>
                              <w:rPr>
                                <w:b/>
                                <w:bCs/>
                                <w:sz w:val="40"/>
                                <w:szCs w:val="36"/>
                              </w:rPr>
                            </w:pPr>
                            <w:r>
                              <w:rPr>
                                <w:b/>
                                <w:bCs/>
                                <w:sz w:val="40"/>
                                <w:szCs w:val="36"/>
                              </w:rPr>
                              <w:t>CIS 285 – Software Engineering Tools</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A4AED29" id="Text Box 3" o:spid="_x0000_s1027" type="#_x0000_t202" style="position:absolute;margin-left:-26.25pt;margin-top:353.25pt;width:348.15pt;height:37.7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" filled="f" stroked="f">
                <v:textbox>
                  <w:txbxContent>
                    <w:p w14:paraId="7AC99D69" w14:textId="6B6A4DF8" w:rsidR="00AE2C9B" w:rsidRPr="00083ABD" w:rsidRDefault="00032DAA" w:rsidP="00032DAA">
                      <w:pPr>
                        <w:spacing w:line="276" w:lineRule="auto"/>
                        <w:rPr>
                          <w:b/>
                          <w:bCs/>
                          <w:sz w:val="40"/>
                          <w:szCs w:val="36"/>
                        </w:rPr>
                      </w:pPr>
                      <w:r>
                        <w:rPr>
                          <w:b/>
                          <w:bCs/>
                          <w:sz w:val="40"/>
                          <w:szCs w:val="36"/>
                        </w:rPr>
                        <w:t>CIS 285 – Software Engineering Tools</w:t>
                      </w:r>
                    </w:p>
                  </w:txbxContent>
                </v:textbox>
              </v:shape>
            </w:pict>
          </mc:Fallback>
        </mc:AlternateContent>
      </w:r>
      <w:r>
        <w:rPr>
          <w:noProof/>
        </w:rPr>
        <mc:AlternateContent>
          <mc:Choice Requires="wpg">
            <w:drawing>
              <wp:anchor distT="0" distB="0" distL="114300" distR="114300" simplePos="0" relativeHeight="251667456" behindDoc="0" locked="0" layoutInCell="1" allowOverlap="1" wp14:anchorId="7D88C191" wp14:editId="086EB94A">
                <wp:simplePos x="0" y="0"/>
                <wp:positionH relativeFrom="column">
                  <wp:posOffset>-379730</wp:posOffset>
                </wp:positionH>
                <wp:positionV relativeFrom="paragraph">
                  <wp:posOffset>2731770</wp:posOffset>
                </wp:positionV>
                <wp:extent cx="5745480" cy="576580"/>
                <wp:effectExtent l="0" t="0" r="0" b="0"/>
                <wp:wrapNone/>
                <wp:docPr id="984469001" name="Group 10"/>
                <wp:cNvGraphicFramePr/>
                <a:graphic xmlns:a="http://schemas.openxmlformats.org/drawingml/2006/main">
                  <a:graphicData uri="http://schemas.microsoft.com/office/word/2010/wordprocessingGroup">
                    <wpg:wgp>
                      <wpg:cNvGrpSpPr/>
                      <wpg:grpSpPr>
                        <a:xfrm>
                          <a:off x="0" y="0"/>
                          <a:ext cx="5745480" cy="576580"/>
                          <a:chOff x="0" y="0"/>
                          <a:chExt cx="5745480" cy="576943"/>
                        </a:xfrm>
                      </wpg:grpSpPr>
                      <wps:wsp>
                        <wps:cNvPr id="283567918" name="Text Box 6"/>
                        <wps:cNvSpPr txBox="1">
                          <a:spLocks noChangeArrowheads="1"/>
                        </wps:cNvSpPr>
                        <wps:spPr bwMode="auto">
                          <a:xfrm>
                            <a:off x="0" y="0"/>
                            <a:ext cx="5745480" cy="576943"/>
                          </a:xfrm>
                          <a:prstGeom prst="rect">
                            <a:avLst/>
                          </a:prstGeom>
                          <a:noFill/>
                          <a:ln w="9525">
                            <a:noFill/>
                            <a:miter lim="800000"/>
                            <a:headEnd/>
                            <a:tailEnd/>
                          </a:ln>
                        </wps:spPr>
                        <wps:txbx>
                          <w:txbxContent>
                            <w:p w14:paraId="473590F9" w14:textId="21AB1283" w:rsidR="004B7083" w:rsidRPr="00803F31" w:rsidRDefault="00032DAA" w:rsidP="00032DAA">
                              <w:pPr>
                                <w:spacing w:line="276" w:lineRule="auto"/>
                                <w:rPr>
                                  <w:color w:val="404040" w:themeColor="text1" w:themeTint="BF"/>
                                  <w:sz w:val="44"/>
                                  <w:szCs w:val="44"/>
                                </w:rPr>
                              </w:pPr>
                              <w:r w:rsidRPr="00803F31">
                                <w:rPr>
                                  <w:color w:val="404040" w:themeColor="text1" w:themeTint="BF"/>
                                  <w:sz w:val="44"/>
                                  <w:szCs w:val="44"/>
                                </w:rPr>
                                <w:t>Project Report by Jinuka Gunasekara</w:t>
                              </w:r>
                            </w:p>
                          </w:txbxContent>
                        </wps:txbx>
                        <wps:bodyPr rot="0" vert="horz" wrap="square" lIns="91440" tIns="45720" rIns="91440" bIns="45720" anchor="t" anchorCtr="0" upright="1">
                          <a:noAutofit/>
                        </wps:bodyPr>
                      </wps:wsp>
                      <wps:wsp>
                        <wps:cNvPr id="1716090615" name="Straight Connector 9"/>
                        <wps:cNvCnPr/>
                        <wps:spPr>
                          <a:xfrm>
                            <a:off x="87085" y="446314"/>
                            <a:ext cx="4256315" cy="0"/>
                          </a:xfrm>
                          <a:prstGeom prst="line">
                            <a:avLst/>
                          </a:prstGeom>
                          <a:ln w="19050"/>
                        </wps:spPr>
                        <wps:style>
                          <a:lnRef idx="2">
                            <a:schemeClr val="dk1"/>
                          </a:lnRef>
                          <a:fillRef idx="0">
                            <a:schemeClr val="dk1"/>
                          </a:fillRef>
                          <a:effectRef idx="1">
                            <a:schemeClr val="dk1"/>
                          </a:effectRef>
                          <a:fontRef idx="minor">
                            <a:schemeClr val="tx1"/>
                          </a:fontRef>
                        </wps:style>
                        <wps:bodyPr/>
                      </wps:wsp>
                      <wps:wsp>
                        <wps:cNvPr id="451936816" name="Straight Connector 9"/>
                        <wps:cNvCnPr/>
                        <wps:spPr>
                          <a:xfrm>
                            <a:off x="76200" y="21771"/>
                            <a:ext cx="4256315" cy="0"/>
                          </a:xfrm>
                          <a:prstGeom prst="line">
                            <a:avLst/>
                          </a:prstGeom>
                          <a:ln w="19050"/>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7D88C191" id="Group 10" o:spid="_x0000_s1028" style="position:absolute;margin-left:-29.9pt;margin-top:215.1pt;width:452.4pt;height:45.4pt;z-index:251667456" coordsize="57454,5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">
                <v:shape id="Text Box 6" o:spid="_x0000_s1029" type="#_x0000_t202" style="position:absolute;width:57454;height:5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" filled="f" stroked="f">
                  <v:textbox>
                    <w:txbxContent>
                      <w:p w14:paraId="473590F9" w14:textId="21AB1283" w:rsidR="004B7083" w:rsidRPr="00803F31" w:rsidRDefault="00032DAA" w:rsidP="00032DAA">
                        <w:pPr>
                          <w:spacing w:line="276" w:lineRule="auto"/>
                          <w:rPr>
                            <w:color w:val="404040" w:themeColor="text1" w:themeTint="BF"/>
                            <w:sz w:val="44"/>
                            <w:szCs w:val="44"/>
                          </w:rPr>
                        </w:pPr>
                        <w:r w:rsidRPr="00803F31">
                          <w:rPr>
                            <w:color w:val="404040" w:themeColor="text1" w:themeTint="BF"/>
                            <w:sz w:val="44"/>
                            <w:szCs w:val="44"/>
                          </w:rPr>
                          <w:t>Project Report by Jinuka Gunasekara</w:t>
                        </w:r>
                      </w:p>
                    </w:txbxContent>
                  </v:textbox>
                </v:shape>
                <v:line id="Straight Connector 9" o:spid="_x0000_s1030" style="position:absolute;visibility:visible;mso-wrap-style:square" from="870,4463" to="43434,4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" strokecolor="black [3200]" strokeweight="1.5pt">
                  <v:stroke joinstyle="miter"/>
                </v:line>
                <v:line id="Straight Connector 9" o:spid="_x0000_s1031" style="position:absolute;visibility:visible;mso-wrap-style:square" from="762,217" to="43325,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" strokecolor="black [3200]" strokeweight="1.5pt">
                  <v:stroke joinstyle="miter"/>
                </v:line>
              </v:group>
            </w:pict>
          </mc:Fallback>
        </mc:AlternateContent>
      </w:r>
      <w:r>
        <w:rPr>
          <w:noProof/>
        </w:rPr>
        <mc:AlternateContent>
          <mc:Choice Requires="wpg">
            <w:drawing>
              <wp:anchor distT="0" distB="0" distL="114300" distR="114300" simplePos="0" relativeHeight="251662336" behindDoc="0" locked="0" layoutInCell="1" allowOverlap="1" wp14:anchorId="080466E6" wp14:editId="4460BDF4">
                <wp:simplePos x="0" y="0"/>
                <wp:positionH relativeFrom="column">
                  <wp:posOffset>-304800</wp:posOffset>
                </wp:positionH>
                <wp:positionV relativeFrom="paragraph">
                  <wp:posOffset>236946</wp:posOffset>
                </wp:positionV>
                <wp:extent cx="6640195" cy="2751455"/>
                <wp:effectExtent l="0" t="0" r="0" b="0"/>
                <wp:wrapNone/>
                <wp:docPr id="1646263953" name="Group 8"/>
                <wp:cNvGraphicFramePr/>
                <a:graphic xmlns:a="http://schemas.openxmlformats.org/drawingml/2006/main">
                  <a:graphicData uri="http://schemas.microsoft.com/office/word/2010/wordprocessingGroup">
                    <wpg:wgp>
                      <wpg:cNvGrpSpPr/>
                      <wpg:grpSpPr>
                        <a:xfrm>
                          <a:off x="0" y="0"/>
                          <a:ext cx="6640195" cy="2751455"/>
                          <a:chOff x="0" y="21772"/>
                          <a:chExt cx="6640287" cy="2751892"/>
                        </a:xfrm>
                      </wpg:grpSpPr>
                      <wps:wsp>
                        <wps:cNvPr id="386325959" name="Text Box 5"/>
                        <wps:cNvSpPr txBox="1">
                          <a:spLocks noChangeArrowheads="1"/>
                        </wps:cNvSpPr>
                        <wps:spPr bwMode="auto">
                          <a:xfrm>
                            <a:off x="163287" y="21772"/>
                            <a:ext cx="6477000" cy="2751892"/>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079F2A6D" w14:textId="4B91EA91" w:rsidR="00E2771A" w:rsidRPr="00083ABD" w:rsidRDefault="00032DAA" w:rsidP="00032DAA">
                              <w:pPr>
                                <w:spacing w:line="240" w:lineRule="auto"/>
                                <w:rPr>
                                  <w:b/>
                                  <w:bCs/>
                                  <w:sz w:val="100"/>
                                  <w:szCs w:val="100"/>
                                </w:rPr>
                              </w:pPr>
                              <w:r>
                                <w:rPr>
                                  <w:b/>
                                  <w:bCs/>
                                  <w:sz w:val="100"/>
                                  <w:szCs w:val="100"/>
                                </w:rPr>
                                <w:t xml:space="preserve">Simple Software Development </w:t>
                              </w:r>
                              <w:r>
                                <w:rPr>
                                  <w:b/>
                                  <w:bCs/>
                                  <w:sz w:val="100"/>
                                  <w:szCs w:val="100"/>
                                </w:rPr>
                                <w:br/>
                                <w:t>Project Plan</w:t>
                              </w:r>
                            </w:p>
                          </w:txbxContent>
                        </wps:txbx>
                        <wps:bodyPr rot="0" vert="horz" wrap="square" lIns="91440" tIns="45720" rIns="91440" bIns="45720" anchor="t" anchorCtr="0" upright="1">
                          <a:noAutofit/>
                        </wps:bodyPr>
                      </wps:wsp>
                      <wps:wsp>
                        <wps:cNvPr id="1094018682" name="Rectangle 7"/>
                        <wps:cNvSpPr>
                          <a:spLocks noChangeArrowheads="1"/>
                        </wps:cNvSpPr>
                        <wps:spPr bwMode="auto">
                          <a:xfrm>
                            <a:off x="0" y="76200"/>
                            <a:ext cx="116205" cy="2286000"/>
                          </a:xfrm>
                          <a:prstGeom prst="rect">
                            <a:avLst/>
                          </a:prstGeom>
                          <a:solidFill>
                            <a:srgbClr val="FFCB05"/>
                          </a:solidFill>
                          <a:ln w="9525">
                            <a:noFill/>
                            <a:miter lim="800000"/>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80466E6" id="Group 8" o:spid="_x0000_s1032" style="position:absolute;margin-left:-24pt;margin-top:18.65pt;width:522.85pt;height:216.65pt;z-index:251662336;mso-width-relative:margin;mso-height-relative:margin" coordorigin=",217" coordsize="66402,27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">
                <v:shape id="Text Box 5" o:spid="_x0000_s1033" type="#_x0000_t202" style="position:absolute;left:1632;top:217;width:64770;height:27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" filled="f" stroked="f">
                  <v:textbox>
                    <w:txbxContent>
                      <w:p w14:paraId="079F2A6D" w14:textId="4B91EA91" w:rsidR="00E2771A" w:rsidRPr="00083ABD" w:rsidRDefault="00032DAA" w:rsidP="00032DAA">
                        <w:pPr>
                          <w:spacing w:line="240" w:lineRule="auto"/>
                          <w:rPr>
                            <w:b/>
                            <w:bCs/>
                            <w:sz w:val="100"/>
                            <w:szCs w:val="100"/>
                          </w:rPr>
                        </w:pPr>
                        <w:r>
                          <w:rPr>
                            <w:b/>
                            <w:bCs/>
                            <w:sz w:val="100"/>
                            <w:szCs w:val="100"/>
                          </w:rPr>
                          <w:t xml:space="preserve">Simple Software Development </w:t>
                        </w:r>
                        <w:r>
                          <w:rPr>
                            <w:b/>
                            <w:bCs/>
                            <w:sz w:val="100"/>
                            <w:szCs w:val="100"/>
                          </w:rPr>
                          <w:br/>
                          <w:t>Project Plan</w:t>
                        </w:r>
                      </w:p>
                    </w:txbxContent>
                  </v:textbox>
                </v:shape>
                <v:rect id="Rectangle 7" o:spid="_x0000_s1034" style="position:absolute;top:762;width:1162;height:2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" fillcolor="#ffcb05" stroked="f"/>
              </v:group>
            </w:pict>
          </mc:Fallback>
        </mc:AlternateContent>
      </w:r>
      <w:r w:rsidR="00032DAA">
        <w:rPr>
          <w:noProof/>
        </w:rPr>
        <mc:AlternateContent>
          <mc:Choice Requires="wps">
            <w:drawing>
              <wp:anchor distT="0" distB="0" distL="114300" distR="114300" simplePos="0" relativeHeight="251663360" behindDoc="0" locked="0" layoutInCell="1" allowOverlap="1" wp14:anchorId="59CFFD6C" wp14:editId="5F63740D">
                <wp:simplePos x="0" y="0"/>
                <wp:positionH relativeFrom="column">
                  <wp:posOffset>-250371</wp:posOffset>
                </wp:positionH>
                <wp:positionV relativeFrom="paragraph">
                  <wp:posOffset>4312920</wp:posOffset>
                </wp:positionV>
                <wp:extent cx="304800" cy="1132114"/>
                <wp:effectExtent l="0" t="0" r="19050" b="11430"/>
                <wp:wrapNone/>
                <wp:docPr id="984427337" name="Rectangle 7"/>
                <wp:cNvGraphicFramePr/>
                <a:graphic xmlns:a="http://schemas.openxmlformats.org/drawingml/2006/main">
                  <a:graphicData uri="http://schemas.microsoft.com/office/word/2010/wordprocessingShape">
                    <wps:wsp>
                      <wps:cNvSpPr/>
                      <wps:spPr>
                        <a:xfrm>
                          <a:off x="0" y="0"/>
                          <a:ext cx="304800" cy="113211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E5DD3C" id="Rectangle 7" o:spid="_x0000_s1026" style="position:absolute;margin-left:-19.7pt;margin-top:339.6pt;width:24pt;height:89.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" fillcolor="white [3212]" strokecolor="white [3212]" strokeweight="1pt"/>
            </w:pict>
          </mc:Fallback>
        </mc:AlternateContent>
      </w:r>
      <w:r w:rsidR="000D6B82">
        <w:br w:type="page"/>
      </w:r>
    </w:p>
    <w:p w14:paraId="02DE0B09" w14:textId="36EE7AA4" w:rsidR="00D9093D" w:rsidRPr="00491E1E" w:rsidRDefault="00D9093D" w:rsidP="00E81C57">
      <w:pPr>
        <w:pStyle w:val="ListParagraph"/>
        <w:numPr>
          <w:ilvl w:val="0"/>
          <w:numId w:val="3"/>
        </w:numPr>
        <w:spacing w:line="360" w:lineRule="auto"/>
        <w:rPr>
          <w:b/>
          <w:bCs/>
          <w:color w:val="002060"/>
          <w:sz w:val="36"/>
          <w:szCs w:val="32"/>
        </w:rPr>
      </w:pPr>
      <w:r w:rsidRPr="00491E1E">
        <w:rPr>
          <w:b/>
          <w:bCs/>
          <w:color w:val="002060"/>
          <w:sz w:val="36"/>
          <w:szCs w:val="32"/>
        </w:rPr>
        <w:lastRenderedPageBreak/>
        <w:t>Project Schedule</w:t>
      </w:r>
    </w:p>
    <w:p w14:paraId="66DAE312" w14:textId="4ABB45D0" w:rsidR="00D9093D" w:rsidRDefault="00D9093D" w:rsidP="00E81C57">
      <w:pPr>
        <w:spacing w:line="360" w:lineRule="auto"/>
        <w:rPr>
          <w:color w:val="000000" w:themeColor="text1"/>
        </w:rPr>
      </w:pPr>
      <w:r w:rsidRPr="00D9093D">
        <w:rPr>
          <w:color w:val="000000" w:themeColor="text1"/>
        </w:rPr>
        <w:drawing>
          <wp:inline distT="0" distB="0" distL="0" distR="0" wp14:anchorId="0D722431" wp14:editId="5C7EFEAA">
            <wp:extent cx="5731510" cy="2306320"/>
            <wp:effectExtent l="19050" t="19050" r="21590" b="17780"/>
            <wp:docPr id="123141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11739" name=""/>
                    <pic:cNvPicPr/>
                  </pic:nvPicPr>
                  <pic:blipFill>
                    <a:blip r:embed="rId9"/>
                    <a:stretch>
                      <a:fillRect/>
                    </a:stretch>
                  </pic:blipFill>
                  <pic:spPr>
                    <a:xfrm>
                      <a:off x="0" y="0"/>
                      <a:ext cx="5731510" cy="2306320"/>
                    </a:xfrm>
                    <a:prstGeom prst="rect">
                      <a:avLst/>
                    </a:prstGeom>
                    <a:ln w="12700">
                      <a:solidFill>
                        <a:schemeClr val="tx1"/>
                      </a:solidFill>
                    </a:ln>
                  </pic:spPr>
                </pic:pic>
              </a:graphicData>
            </a:graphic>
          </wp:inline>
        </w:drawing>
      </w:r>
    </w:p>
    <w:p w14:paraId="3C972BB1" w14:textId="0439138B" w:rsidR="00491E1E" w:rsidRDefault="00491E1E" w:rsidP="00491E1E">
      <w:pPr>
        <w:rPr>
          <w:sz w:val="24"/>
          <w:szCs w:val="22"/>
        </w:rPr>
      </w:pPr>
      <w:r>
        <w:rPr>
          <w:sz w:val="24"/>
          <w:szCs w:val="22"/>
        </w:rPr>
        <w:t xml:space="preserve">The above chart </w:t>
      </w:r>
      <w:r w:rsidRPr="00491E1E">
        <w:rPr>
          <w:sz w:val="24"/>
          <w:szCs w:val="22"/>
        </w:rPr>
        <w:t>is the main scheduling view used for the HomeSecure project. It shows each task, its duration, start and finish dates, and the timeline.</w:t>
      </w:r>
      <w:r>
        <w:rPr>
          <w:sz w:val="24"/>
          <w:szCs w:val="22"/>
        </w:rPr>
        <w:br/>
      </w:r>
      <w:r w:rsidRPr="00491E1E">
        <w:rPr>
          <w:sz w:val="24"/>
          <w:szCs w:val="22"/>
        </w:rPr>
        <w:t xml:space="preserve">The project begins on September 17, </w:t>
      </w:r>
      <w:r w:rsidRPr="00491E1E">
        <w:rPr>
          <w:sz w:val="24"/>
          <w:szCs w:val="22"/>
        </w:rPr>
        <w:t>2026,</w:t>
      </w:r>
      <w:r w:rsidRPr="00491E1E">
        <w:rPr>
          <w:sz w:val="24"/>
          <w:szCs w:val="22"/>
        </w:rPr>
        <w:t xml:space="preserve"> and finishes on December 18, 2026.</w:t>
      </w:r>
    </w:p>
    <w:p w14:paraId="12FBC437" w14:textId="1521886E" w:rsidR="00491E1E" w:rsidRPr="00491E1E" w:rsidRDefault="00491E1E" w:rsidP="00491E1E">
      <w:pPr>
        <w:rPr>
          <w:b/>
          <w:bCs/>
          <w:sz w:val="24"/>
          <w:szCs w:val="22"/>
        </w:rPr>
      </w:pPr>
      <w:r w:rsidRPr="00491E1E">
        <w:rPr>
          <w:b/>
          <w:bCs/>
          <w:sz w:val="24"/>
          <w:szCs w:val="22"/>
        </w:rPr>
        <w:t>Task Purpose:</w:t>
      </w:r>
    </w:p>
    <w:tbl>
      <w:tblPr>
        <w:tblStyle w:val="TableGrid"/>
        <w:tblW w:w="9276" w:type="dxa"/>
        <w:tblLook w:val="04A0" w:firstRow="1" w:lastRow="0" w:firstColumn="1" w:lastColumn="0" w:noHBand="0" w:noVBand="1"/>
      </w:tblPr>
      <w:tblGrid>
        <w:gridCol w:w="2965"/>
        <w:gridCol w:w="6311"/>
      </w:tblGrid>
      <w:tr w:rsidR="00491E1E" w:rsidRPr="00491E1E" w14:paraId="17635560"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25363D6F" w14:textId="1D85ABD8" w:rsidR="00491E1E" w:rsidRPr="00491E1E" w:rsidRDefault="00491E1E" w:rsidP="00491E1E">
            <w:pPr>
              <w:spacing w:after="160" w:line="480" w:lineRule="auto"/>
              <w:jc w:val="center"/>
              <w:rPr>
                <w:sz w:val="24"/>
                <w:szCs w:val="22"/>
              </w:rPr>
            </w:pPr>
            <w:r>
              <w:rPr>
                <w:sz w:val="24"/>
                <w:szCs w:val="22"/>
              </w:rPr>
              <w:t>Task</w:t>
            </w:r>
          </w:p>
        </w:tc>
        <w:tc>
          <w:tcPr>
            <w:tcW w:w="6311" w:type="dxa"/>
            <w:tcBorders>
              <w:top w:val="single" w:sz="4" w:space="0" w:color="auto"/>
              <w:left w:val="single" w:sz="4" w:space="0" w:color="auto"/>
              <w:bottom w:val="single" w:sz="4" w:space="0" w:color="auto"/>
              <w:right w:val="single" w:sz="4" w:space="0" w:color="auto"/>
            </w:tcBorders>
            <w:vAlign w:val="center"/>
            <w:hideMark/>
          </w:tcPr>
          <w:p w14:paraId="2CDF8E50" w14:textId="77777777" w:rsidR="00491E1E" w:rsidRPr="00491E1E" w:rsidRDefault="00491E1E" w:rsidP="00491E1E">
            <w:pPr>
              <w:spacing w:after="160" w:line="480" w:lineRule="auto"/>
              <w:jc w:val="center"/>
              <w:rPr>
                <w:sz w:val="24"/>
                <w:szCs w:val="22"/>
              </w:rPr>
            </w:pPr>
            <w:r w:rsidRPr="00491E1E">
              <w:rPr>
                <w:sz w:val="24"/>
                <w:szCs w:val="22"/>
              </w:rPr>
              <w:t>Purpose</w:t>
            </w:r>
          </w:p>
        </w:tc>
      </w:tr>
      <w:tr w:rsidR="00491E1E" w:rsidRPr="00491E1E" w14:paraId="02FD7472"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58CF1432" w14:textId="77777777" w:rsidR="00491E1E" w:rsidRPr="00491E1E" w:rsidRDefault="00491E1E" w:rsidP="00491E1E">
            <w:pPr>
              <w:spacing w:after="160" w:line="480" w:lineRule="auto"/>
              <w:rPr>
                <w:sz w:val="24"/>
                <w:szCs w:val="22"/>
              </w:rPr>
            </w:pPr>
            <w:r w:rsidRPr="00491E1E">
              <w:rPr>
                <w:sz w:val="24"/>
                <w:szCs w:val="22"/>
              </w:rPr>
              <w:t>Scope / Project Planning</w:t>
            </w:r>
          </w:p>
        </w:tc>
        <w:tc>
          <w:tcPr>
            <w:tcW w:w="6311" w:type="dxa"/>
            <w:tcBorders>
              <w:top w:val="single" w:sz="4" w:space="0" w:color="auto"/>
              <w:left w:val="single" w:sz="4" w:space="0" w:color="auto"/>
              <w:bottom w:val="single" w:sz="4" w:space="0" w:color="auto"/>
              <w:right w:val="single" w:sz="4" w:space="0" w:color="auto"/>
            </w:tcBorders>
            <w:vAlign w:val="center"/>
            <w:hideMark/>
          </w:tcPr>
          <w:p w14:paraId="1B46B794" w14:textId="77777777" w:rsidR="00491E1E" w:rsidRPr="00491E1E" w:rsidRDefault="00491E1E" w:rsidP="00491E1E">
            <w:pPr>
              <w:spacing w:after="160" w:line="480" w:lineRule="auto"/>
              <w:rPr>
                <w:sz w:val="24"/>
                <w:szCs w:val="22"/>
              </w:rPr>
            </w:pPr>
            <w:r w:rsidRPr="00491E1E">
              <w:rPr>
                <w:sz w:val="24"/>
                <w:szCs w:val="22"/>
              </w:rPr>
              <w:t>Defines the project scope, stakeholders, and initial project resources.</w:t>
            </w:r>
          </w:p>
        </w:tc>
      </w:tr>
      <w:tr w:rsidR="00491E1E" w:rsidRPr="00491E1E" w14:paraId="6D93C14E"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5068FE6C" w14:textId="77777777" w:rsidR="00491E1E" w:rsidRPr="00491E1E" w:rsidRDefault="00491E1E" w:rsidP="00491E1E">
            <w:pPr>
              <w:spacing w:after="160" w:line="480" w:lineRule="auto"/>
              <w:rPr>
                <w:sz w:val="24"/>
                <w:szCs w:val="22"/>
              </w:rPr>
            </w:pPr>
            <w:r w:rsidRPr="00491E1E">
              <w:rPr>
                <w:sz w:val="24"/>
                <w:szCs w:val="22"/>
              </w:rPr>
              <w:t>Requirement Analysis</w:t>
            </w:r>
          </w:p>
        </w:tc>
        <w:tc>
          <w:tcPr>
            <w:tcW w:w="6311" w:type="dxa"/>
            <w:tcBorders>
              <w:top w:val="single" w:sz="4" w:space="0" w:color="auto"/>
              <w:left w:val="single" w:sz="4" w:space="0" w:color="auto"/>
              <w:bottom w:val="single" w:sz="4" w:space="0" w:color="auto"/>
              <w:right w:val="single" w:sz="4" w:space="0" w:color="auto"/>
            </w:tcBorders>
            <w:vAlign w:val="center"/>
            <w:hideMark/>
          </w:tcPr>
          <w:p w14:paraId="66F55A3D" w14:textId="77777777" w:rsidR="00491E1E" w:rsidRPr="00491E1E" w:rsidRDefault="00491E1E" w:rsidP="00491E1E">
            <w:pPr>
              <w:spacing w:after="160" w:line="480" w:lineRule="auto"/>
              <w:rPr>
                <w:sz w:val="24"/>
                <w:szCs w:val="22"/>
              </w:rPr>
            </w:pPr>
            <w:r w:rsidRPr="00491E1E">
              <w:rPr>
                <w:sz w:val="24"/>
                <w:szCs w:val="22"/>
              </w:rPr>
              <w:t>Identifies functional, security, device, web/mobile, and third-party integration requirements.</w:t>
            </w:r>
          </w:p>
        </w:tc>
      </w:tr>
      <w:tr w:rsidR="00491E1E" w:rsidRPr="00491E1E" w14:paraId="656EEA4F"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586BC3CC" w14:textId="77777777" w:rsidR="00491E1E" w:rsidRPr="00491E1E" w:rsidRDefault="00491E1E" w:rsidP="00491E1E">
            <w:pPr>
              <w:spacing w:after="160" w:line="480" w:lineRule="auto"/>
              <w:rPr>
                <w:sz w:val="24"/>
                <w:szCs w:val="22"/>
              </w:rPr>
            </w:pPr>
            <w:r w:rsidRPr="00491E1E">
              <w:rPr>
                <w:sz w:val="24"/>
                <w:szCs w:val="22"/>
              </w:rPr>
              <w:t>System Design</w:t>
            </w:r>
          </w:p>
        </w:tc>
        <w:tc>
          <w:tcPr>
            <w:tcW w:w="6311" w:type="dxa"/>
            <w:tcBorders>
              <w:top w:val="single" w:sz="4" w:space="0" w:color="auto"/>
              <w:left w:val="single" w:sz="4" w:space="0" w:color="auto"/>
              <w:bottom w:val="single" w:sz="4" w:space="0" w:color="auto"/>
              <w:right w:val="single" w:sz="4" w:space="0" w:color="auto"/>
            </w:tcBorders>
            <w:vAlign w:val="center"/>
            <w:hideMark/>
          </w:tcPr>
          <w:p w14:paraId="394349B1" w14:textId="77777777" w:rsidR="00491E1E" w:rsidRPr="00491E1E" w:rsidRDefault="00491E1E" w:rsidP="00491E1E">
            <w:pPr>
              <w:spacing w:after="160" w:line="480" w:lineRule="auto"/>
              <w:rPr>
                <w:sz w:val="24"/>
                <w:szCs w:val="22"/>
              </w:rPr>
            </w:pPr>
            <w:r w:rsidRPr="00491E1E">
              <w:rPr>
                <w:sz w:val="24"/>
                <w:szCs w:val="22"/>
              </w:rPr>
              <w:t>Creates the architecture, database, APIs, interfaces, and security design.</w:t>
            </w:r>
          </w:p>
        </w:tc>
      </w:tr>
      <w:tr w:rsidR="00491E1E" w:rsidRPr="00491E1E" w14:paraId="64997371"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6B1FBED3" w14:textId="77777777" w:rsidR="00491E1E" w:rsidRPr="00491E1E" w:rsidRDefault="00491E1E" w:rsidP="00491E1E">
            <w:pPr>
              <w:spacing w:after="160" w:line="480" w:lineRule="auto"/>
              <w:rPr>
                <w:sz w:val="24"/>
                <w:szCs w:val="22"/>
              </w:rPr>
            </w:pPr>
            <w:r w:rsidRPr="00491E1E">
              <w:rPr>
                <w:sz w:val="24"/>
                <w:szCs w:val="22"/>
              </w:rPr>
              <w:t>Development</w:t>
            </w:r>
          </w:p>
        </w:tc>
        <w:tc>
          <w:tcPr>
            <w:tcW w:w="6311" w:type="dxa"/>
            <w:tcBorders>
              <w:top w:val="single" w:sz="4" w:space="0" w:color="auto"/>
              <w:left w:val="single" w:sz="4" w:space="0" w:color="auto"/>
              <w:bottom w:val="single" w:sz="4" w:space="0" w:color="auto"/>
              <w:right w:val="single" w:sz="4" w:space="0" w:color="auto"/>
            </w:tcBorders>
            <w:vAlign w:val="center"/>
            <w:hideMark/>
          </w:tcPr>
          <w:p w14:paraId="3BE89499" w14:textId="77777777" w:rsidR="00491E1E" w:rsidRPr="00491E1E" w:rsidRDefault="00491E1E" w:rsidP="00491E1E">
            <w:pPr>
              <w:spacing w:after="160" w:line="480" w:lineRule="auto"/>
              <w:rPr>
                <w:sz w:val="24"/>
                <w:szCs w:val="22"/>
              </w:rPr>
            </w:pPr>
            <w:proofErr w:type="gramStart"/>
            <w:r w:rsidRPr="00491E1E">
              <w:rPr>
                <w:sz w:val="24"/>
                <w:szCs w:val="22"/>
              </w:rPr>
              <w:t>Builds</w:t>
            </w:r>
            <w:proofErr w:type="gramEnd"/>
            <w:r w:rsidRPr="00491E1E">
              <w:rPr>
                <w:sz w:val="24"/>
                <w:szCs w:val="22"/>
              </w:rPr>
              <w:t xml:space="preserve"> the backend, web application, mobile application, smart-device integrations, and automation features.</w:t>
            </w:r>
          </w:p>
        </w:tc>
      </w:tr>
      <w:tr w:rsidR="00491E1E" w:rsidRPr="00491E1E" w14:paraId="1CB913E7"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6DEEA94A" w14:textId="77777777" w:rsidR="00491E1E" w:rsidRPr="00491E1E" w:rsidRDefault="00491E1E" w:rsidP="00491E1E">
            <w:pPr>
              <w:spacing w:after="160" w:line="480" w:lineRule="auto"/>
              <w:rPr>
                <w:sz w:val="24"/>
                <w:szCs w:val="22"/>
              </w:rPr>
            </w:pPr>
            <w:r w:rsidRPr="00491E1E">
              <w:rPr>
                <w:sz w:val="24"/>
                <w:szCs w:val="22"/>
              </w:rPr>
              <w:lastRenderedPageBreak/>
              <w:t>Testing</w:t>
            </w:r>
          </w:p>
        </w:tc>
        <w:tc>
          <w:tcPr>
            <w:tcW w:w="6311" w:type="dxa"/>
            <w:tcBorders>
              <w:top w:val="single" w:sz="4" w:space="0" w:color="auto"/>
              <w:left w:val="single" w:sz="4" w:space="0" w:color="auto"/>
              <w:bottom w:val="single" w:sz="4" w:space="0" w:color="auto"/>
              <w:right w:val="single" w:sz="4" w:space="0" w:color="auto"/>
            </w:tcBorders>
            <w:vAlign w:val="center"/>
            <w:hideMark/>
          </w:tcPr>
          <w:p w14:paraId="77E163A8" w14:textId="77777777" w:rsidR="00491E1E" w:rsidRPr="00491E1E" w:rsidRDefault="00491E1E" w:rsidP="00491E1E">
            <w:pPr>
              <w:spacing w:after="160" w:line="480" w:lineRule="auto"/>
              <w:rPr>
                <w:sz w:val="24"/>
                <w:szCs w:val="22"/>
              </w:rPr>
            </w:pPr>
            <w:r w:rsidRPr="00491E1E">
              <w:rPr>
                <w:sz w:val="24"/>
                <w:szCs w:val="22"/>
              </w:rPr>
              <w:t>Covers unit, integration, application, device, security, performance, notification, acceptance, and regression testing.</w:t>
            </w:r>
          </w:p>
        </w:tc>
      </w:tr>
      <w:tr w:rsidR="00491E1E" w:rsidRPr="00491E1E" w14:paraId="56D7EE76"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033D3FBE" w14:textId="77777777" w:rsidR="00491E1E" w:rsidRPr="00491E1E" w:rsidRDefault="00491E1E" w:rsidP="00491E1E">
            <w:pPr>
              <w:spacing w:after="160" w:line="480" w:lineRule="auto"/>
              <w:rPr>
                <w:sz w:val="24"/>
                <w:szCs w:val="22"/>
              </w:rPr>
            </w:pPr>
            <w:r w:rsidRPr="00491E1E">
              <w:rPr>
                <w:sz w:val="24"/>
                <w:szCs w:val="22"/>
              </w:rPr>
              <w:t>Documentation</w:t>
            </w:r>
          </w:p>
        </w:tc>
        <w:tc>
          <w:tcPr>
            <w:tcW w:w="6311" w:type="dxa"/>
            <w:tcBorders>
              <w:top w:val="single" w:sz="4" w:space="0" w:color="auto"/>
              <w:left w:val="single" w:sz="4" w:space="0" w:color="auto"/>
              <w:bottom w:val="single" w:sz="4" w:space="0" w:color="auto"/>
              <w:right w:val="single" w:sz="4" w:space="0" w:color="auto"/>
            </w:tcBorders>
            <w:vAlign w:val="center"/>
            <w:hideMark/>
          </w:tcPr>
          <w:p w14:paraId="5FC2FFB0" w14:textId="77777777" w:rsidR="00491E1E" w:rsidRPr="00491E1E" w:rsidRDefault="00491E1E" w:rsidP="00491E1E">
            <w:pPr>
              <w:spacing w:after="160" w:line="480" w:lineRule="auto"/>
              <w:rPr>
                <w:sz w:val="24"/>
                <w:szCs w:val="22"/>
              </w:rPr>
            </w:pPr>
            <w:r w:rsidRPr="00491E1E">
              <w:rPr>
                <w:sz w:val="24"/>
                <w:szCs w:val="22"/>
              </w:rPr>
              <w:t>Produces technical, user, installation, and security documentation.</w:t>
            </w:r>
          </w:p>
        </w:tc>
      </w:tr>
      <w:tr w:rsidR="00491E1E" w:rsidRPr="00491E1E" w14:paraId="41AFEFC6"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34E40873" w14:textId="77777777" w:rsidR="00491E1E" w:rsidRPr="00491E1E" w:rsidRDefault="00491E1E" w:rsidP="00491E1E">
            <w:pPr>
              <w:spacing w:after="160" w:line="480" w:lineRule="auto"/>
              <w:rPr>
                <w:sz w:val="24"/>
                <w:szCs w:val="22"/>
              </w:rPr>
            </w:pPr>
            <w:r w:rsidRPr="00491E1E">
              <w:rPr>
                <w:sz w:val="24"/>
                <w:szCs w:val="22"/>
              </w:rPr>
              <w:t>Pilot</w:t>
            </w:r>
          </w:p>
        </w:tc>
        <w:tc>
          <w:tcPr>
            <w:tcW w:w="6311" w:type="dxa"/>
            <w:tcBorders>
              <w:top w:val="single" w:sz="4" w:space="0" w:color="auto"/>
              <w:left w:val="single" w:sz="4" w:space="0" w:color="auto"/>
              <w:bottom w:val="single" w:sz="4" w:space="0" w:color="auto"/>
              <w:right w:val="single" w:sz="4" w:space="0" w:color="auto"/>
            </w:tcBorders>
            <w:vAlign w:val="center"/>
            <w:hideMark/>
          </w:tcPr>
          <w:p w14:paraId="2B24E69D" w14:textId="77777777" w:rsidR="00491E1E" w:rsidRPr="00491E1E" w:rsidRDefault="00491E1E" w:rsidP="00491E1E">
            <w:pPr>
              <w:spacing w:after="160" w:line="480" w:lineRule="auto"/>
              <w:rPr>
                <w:sz w:val="24"/>
                <w:szCs w:val="22"/>
              </w:rPr>
            </w:pPr>
            <w:r w:rsidRPr="00491E1E">
              <w:rPr>
                <w:sz w:val="24"/>
                <w:szCs w:val="22"/>
              </w:rPr>
              <w:t>Deploys the system to pilot users, gathers feedback, and resolves pilot issues.</w:t>
            </w:r>
          </w:p>
        </w:tc>
      </w:tr>
      <w:tr w:rsidR="00491E1E" w:rsidRPr="00491E1E" w14:paraId="1B6FA869"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158E577F" w14:textId="77777777" w:rsidR="00491E1E" w:rsidRPr="00491E1E" w:rsidRDefault="00491E1E" w:rsidP="00491E1E">
            <w:pPr>
              <w:spacing w:after="160" w:line="480" w:lineRule="auto"/>
              <w:rPr>
                <w:sz w:val="24"/>
                <w:szCs w:val="22"/>
              </w:rPr>
            </w:pPr>
            <w:r w:rsidRPr="00491E1E">
              <w:rPr>
                <w:sz w:val="24"/>
                <w:szCs w:val="22"/>
              </w:rPr>
              <w:t>Deployment</w:t>
            </w:r>
          </w:p>
        </w:tc>
        <w:tc>
          <w:tcPr>
            <w:tcW w:w="6311" w:type="dxa"/>
            <w:tcBorders>
              <w:top w:val="single" w:sz="4" w:space="0" w:color="auto"/>
              <w:left w:val="single" w:sz="4" w:space="0" w:color="auto"/>
              <w:bottom w:val="single" w:sz="4" w:space="0" w:color="auto"/>
              <w:right w:val="single" w:sz="4" w:space="0" w:color="auto"/>
            </w:tcBorders>
            <w:vAlign w:val="center"/>
            <w:hideMark/>
          </w:tcPr>
          <w:p w14:paraId="10BF7171" w14:textId="77777777" w:rsidR="00491E1E" w:rsidRPr="00491E1E" w:rsidRDefault="00491E1E" w:rsidP="00491E1E">
            <w:pPr>
              <w:spacing w:after="160" w:line="480" w:lineRule="auto"/>
              <w:rPr>
                <w:sz w:val="24"/>
                <w:szCs w:val="22"/>
              </w:rPr>
            </w:pPr>
            <w:r w:rsidRPr="00491E1E">
              <w:rPr>
                <w:sz w:val="24"/>
                <w:szCs w:val="22"/>
              </w:rPr>
              <w:t>Deploys the production environment, backend/cloud services, web application, and mobile applications.</w:t>
            </w:r>
          </w:p>
        </w:tc>
      </w:tr>
      <w:tr w:rsidR="00491E1E" w:rsidRPr="00491E1E" w14:paraId="67705DF9" w14:textId="77777777" w:rsidTr="00491E1E">
        <w:trPr>
          <w:trHeight w:val="669"/>
        </w:trPr>
        <w:tc>
          <w:tcPr>
            <w:tcW w:w="2965" w:type="dxa"/>
            <w:tcBorders>
              <w:top w:val="single" w:sz="4" w:space="0" w:color="auto"/>
              <w:left w:val="single" w:sz="4" w:space="0" w:color="auto"/>
              <w:bottom w:val="single" w:sz="4" w:space="0" w:color="auto"/>
              <w:right w:val="single" w:sz="4" w:space="0" w:color="auto"/>
            </w:tcBorders>
            <w:vAlign w:val="center"/>
            <w:hideMark/>
          </w:tcPr>
          <w:p w14:paraId="259C8C01" w14:textId="77777777" w:rsidR="00491E1E" w:rsidRPr="00491E1E" w:rsidRDefault="00491E1E" w:rsidP="00491E1E">
            <w:pPr>
              <w:spacing w:after="160" w:line="480" w:lineRule="auto"/>
              <w:rPr>
                <w:sz w:val="24"/>
                <w:szCs w:val="22"/>
              </w:rPr>
            </w:pPr>
            <w:r w:rsidRPr="00491E1E">
              <w:rPr>
                <w:sz w:val="24"/>
                <w:szCs w:val="22"/>
              </w:rPr>
              <w:t>Project Closure</w:t>
            </w:r>
          </w:p>
        </w:tc>
        <w:tc>
          <w:tcPr>
            <w:tcW w:w="6311" w:type="dxa"/>
            <w:tcBorders>
              <w:top w:val="single" w:sz="4" w:space="0" w:color="auto"/>
              <w:left w:val="single" w:sz="4" w:space="0" w:color="auto"/>
              <w:bottom w:val="single" w:sz="4" w:space="0" w:color="auto"/>
              <w:right w:val="single" w:sz="4" w:space="0" w:color="auto"/>
            </w:tcBorders>
            <w:vAlign w:val="center"/>
            <w:hideMark/>
          </w:tcPr>
          <w:p w14:paraId="01B3BD43" w14:textId="77777777" w:rsidR="00491E1E" w:rsidRPr="00491E1E" w:rsidRDefault="00491E1E" w:rsidP="00491E1E">
            <w:pPr>
              <w:spacing w:after="160" w:line="480" w:lineRule="auto"/>
              <w:rPr>
                <w:sz w:val="24"/>
                <w:szCs w:val="22"/>
              </w:rPr>
            </w:pPr>
            <w:r w:rsidRPr="00491E1E">
              <w:rPr>
                <w:sz w:val="24"/>
                <w:szCs w:val="22"/>
              </w:rPr>
              <w:t xml:space="preserve">Performs the final review, records lessons </w:t>
            </w:r>
            <w:proofErr w:type="gramStart"/>
            <w:r w:rsidRPr="00491E1E">
              <w:rPr>
                <w:sz w:val="24"/>
                <w:szCs w:val="22"/>
              </w:rPr>
              <w:t>learned, and</w:t>
            </w:r>
            <w:proofErr w:type="gramEnd"/>
            <w:r w:rsidRPr="00491E1E">
              <w:rPr>
                <w:sz w:val="24"/>
                <w:szCs w:val="22"/>
              </w:rPr>
              <w:t xml:space="preserve"> closes the project.</w:t>
            </w:r>
          </w:p>
        </w:tc>
      </w:tr>
    </w:tbl>
    <w:p w14:paraId="13702DB1" w14:textId="7BA460E1" w:rsidR="00491E1E" w:rsidRDefault="00491E1E" w:rsidP="00491E1E">
      <w:pPr>
        <w:rPr>
          <w:sz w:val="24"/>
          <w:szCs w:val="22"/>
        </w:rPr>
      </w:pPr>
    </w:p>
    <w:p w14:paraId="793FEA80" w14:textId="2386D6CE" w:rsidR="00491E1E" w:rsidRDefault="00491E1E" w:rsidP="00491E1E">
      <w:pPr>
        <w:rPr>
          <w:b/>
          <w:bCs/>
          <w:color w:val="002060"/>
          <w:sz w:val="36"/>
          <w:szCs w:val="32"/>
        </w:rPr>
      </w:pPr>
      <w:r>
        <w:rPr>
          <w:b/>
          <w:bCs/>
          <w:color w:val="002060"/>
          <w:sz w:val="36"/>
          <w:szCs w:val="32"/>
        </w:rPr>
        <w:t>2. Resource Sheet</w:t>
      </w:r>
    </w:p>
    <w:p w14:paraId="0F2F5F50" w14:textId="2C417FA9" w:rsidR="00491E1E" w:rsidRDefault="00491E1E" w:rsidP="00491E1E">
      <w:pPr>
        <w:rPr>
          <w:sz w:val="24"/>
          <w:szCs w:val="22"/>
        </w:rPr>
      </w:pPr>
      <w:r w:rsidRPr="00491E1E">
        <w:rPr>
          <w:sz w:val="24"/>
          <w:szCs w:val="22"/>
        </w:rPr>
        <w:drawing>
          <wp:inline distT="0" distB="0" distL="0" distR="0" wp14:anchorId="67CB51A8" wp14:editId="20FBC87F">
            <wp:extent cx="5965135" cy="1816769"/>
            <wp:effectExtent l="19050" t="19050" r="17145" b="12065"/>
            <wp:docPr id="32964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44969" name=""/>
                    <pic:cNvPicPr/>
                  </pic:nvPicPr>
                  <pic:blipFill>
                    <a:blip r:embed="rId10"/>
                    <a:stretch>
                      <a:fillRect/>
                    </a:stretch>
                  </pic:blipFill>
                  <pic:spPr>
                    <a:xfrm>
                      <a:off x="0" y="0"/>
                      <a:ext cx="5970106" cy="1818283"/>
                    </a:xfrm>
                    <a:prstGeom prst="rect">
                      <a:avLst/>
                    </a:prstGeom>
                    <a:ln>
                      <a:solidFill>
                        <a:schemeClr val="tx1"/>
                      </a:solidFill>
                    </a:ln>
                  </pic:spPr>
                </pic:pic>
              </a:graphicData>
            </a:graphic>
          </wp:inline>
        </w:drawing>
      </w:r>
    </w:p>
    <w:p w14:paraId="3306A48A" w14:textId="77777777" w:rsidR="00491E1E" w:rsidRPr="00491E1E" w:rsidRDefault="00491E1E" w:rsidP="00491E1E">
      <w:pPr>
        <w:rPr>
          <w:sz w:val="24"/>
          <w:szCs w:val="22"/>
        </w:rPr>
      </w:pPr>
      <w:r w:rsidRPr="00491E1E">
        <w:rPr>
          <w:sz w:val="24"/>
          <w:szCs w:val="22"/>
        </w:rPr>
        <w:t xml:space="preserve">The Resource Sheet identifies the people and external cost resources used by the project. Work resources include the Project Manager, Business Analyst, Software Architect, developers, UI/UX Designer, Security Engineer, QA Engineer, DevOps Engineer, and Database Engineer. Max Units were set to represent the number of people available for roles </w:t>
      </w:r>
      <w:r w:rsidRPr="00491E1E">
        <w:rPr>
          <w:sz w:val="24"/>
          <w:szCs w:val="22"/>
        </w:rPr>
        <w:lastRenderedPageBreak/>
        <w:t>that require multiple team members. This view is useful for checking availability, hourly rates, and resource overallocations.</w:t>
      </w:r>
    </w:p>
    <w:p w14:paraId="2DD0782C" w14:textId="2C0E2D83" w:rsidR="00491E1E" w:rsidRDefault="00491E1E" w:rsidP="00491E1E">
      <w:pPr>
        <w:rPr>
          <w:sz w:val="24"/>
          <w:szCs w:val="22"/>
        </w:rPr>
      </w:pPr>
      <w:r w:rsidRPr="00491E1E">
        <w:rPr>
          <w:sz w:val="24"/>
          <w:szCs w:val="22"/>
        </w:rPr>
        <w:t>The project also uses cost resources for AWS Cloud Infrastructure, third-party video API licensing, and an external security audit and penetration-testing firm. These costs are assigned to the related project tasks rather than entered as hourly rates</w:t>
      </w:r>
      <w:r w:rsidR="000A4A93">
        <w:rPr>
          <w:sz w:val="24"/>
          <w:szCs w:val="22"/>
        </w:rPr>
        <w:t>.</w:t>
      </w:r>
    </w:p>
    <w:p w14:paraId="680522F6" w14:textId="2C25117E" w:rsidR="000A4A93" w:rsidRDefault="000A4A93" w:rsidP="00491E1E">
      <w:pPr>
        <w:rPr>
          <w:sz w:val="24"/>
          <w:szCs w:val="22"/>
        </w:rPr>
      </w:pPr>
      <w:r>
        <w:rPr>
          <w:b/>
          <w:bCs/>
          <w:color w:val="002060"/>
          <w:sz w:val="36"/>
          <w:szCs w:val="32"/>
        </w:rPr>
        <w:t>3. Task Usage View</w:t>
      </w:r>
    </w:p>
    <w:p w14:paraId="33A35694" w14:textId="52844B57" w:rsidR="000A4A93" w:rsidRDefault="000A4A93" w:rsidP="00491E1E">
      <w:pPr>
        <w:rPr>
          <w:sz w:val="24"/>
          <w:szCs w:val="22"/>
        </w:rPr>
      </w:pPr>
      <w:r>
        <w:rPr>
          <w:noProof/>
          <w:sz w:val="24"/>
          <w:szCs w:val="22"/>
        </w:rPr>
        <mc:AlternateContent>
          <mc:Choice Requires="wps">
            <w:drawing>
              <wp:anchor distT="0" distB="0" distL="114300" distR="114300" simplePos="0" relativeHeight="251669504" behindDoc="0" locked="0" layoutInCell="1" allowOverlap="1" wp14:anchorId="384B27FD" wp14:editId="50FC7F99">
                <wp:simplePos x="0" y="0"/>
                <wp:positionH relativeFrom="column">
                  <wp:posOffset>601579</wp:posOffset>
                </wp:positionH>
                <wp:positionV relativeFrom="paragraph">
                  <wp:posOffset>2566336</wp:posOffset>
                </wp:positionV>
                <wp:extent cx="4746458" cy="523373"/>
                <wp:effectExtent l="0" t="0" r="16510" b="10160"/>
                <wp:wrapNone/>
                <wp:docPr id="676939572" name="Rectangle 11"/>
                <wp:cNvGraphicFramePr/>
                <a:graphic xmlns:a="http://schemas.openxmlformats.org/drawingml/2006/main">
                  <a:graphicData uri="http://schemas.microsoft.com/office/word/2010/wordprocessingShape">
                    <wps:wsp>
                      <wps:cNvSpPr/>
                      <wps:spPr>
                        <a:xfrm>
                          <a:off x="0" y="0"/>
                          <a:ext cx="4746458" cy="52337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FD1F0" id="Rectangle 11" o:spid="_x0000_s1026" style="position:absolute;margin-left:47.35pt;margin-top:202.05pt;width:373.75pt;height:4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" filled="f" strokecolor="#e00" strokeweight="1pt"/>
            </w:pict>
          </mc:Fallback>
        </mc:AlternateContent>
      </w:r>
      <w:r w:rsidRPr="000A4A93">
        <w:rPr>
          <w:sz w:val="24"/>
          <w:szCs w:val="22"/>
        </w:rPr>
        <w:drawing>
          <wp:inline distT="0" distB="0" distL="0" distR="0" wp14:anchorId="44FE5A2E" wp14:editId="44EB682B">
            <wp:extent cx="5731510" cy="5142230"/>
            <wp:effectExtent l="0" t="0" r="2540" b="1270"/>
            <wp:docPr id="15587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60402" name=""/>
                    <pic:cNvPicPr/>
                  </pic:nvPicPr>
                  <pic:blipFill>
                    <a:blip r:embed="rId11"/>
                    <a:stretch>
                      <a:fillRect/>
                    </a:stretch>
                  </pic:blipFill>
                  <pic:spPr>
                    <a:xfrm>
                      <a:off x="0" y="0"/>
                      <a:ext cx="5731510" cy="5142230"/>
                    </a:xfrm>
                    <a:prstGeom prst="rect">
                      <a:avLst/>
                    </a:prstGeom>
                  </pic:spPr>
                </pic:pic>
              </a:graphicData>
            </a:graphic>
          </wp:inline>
        </w:drawing>
      </w:r>
    </w:p>
    <w:p w14:paraId="5C7455FD" w14:textId="1CCA4504" w:rsidR="000A4A93" w:rsidRDefault="000A4A93" w:rsidP="00491E1E">
      <w:pPr>
        <w:rPr>
          <w:sz w:val="24"/>
          <w:szCs w:val="22"/>
        </w:rPr>
      </w:pPr>
      <w:r w:rsidRPr="000A4A93">
        <w:rPr>
          <w:sz w:val="24"/>
          <w:szCs w:val="22"/>
        </w:rPr>
        <w:t xml:space="preserve">The Task Usage view shows how resources are assigned to individual tasks and how work is distributed over time. For HomeSecure, the Security Testing task is a useful example because </w:t>
      </w:r>
      <w:r w:rsidRPr="000A4A93">
        <w:rPr>
          <w:sz w:val="24"/>
          <w:szCs w:val="22"/>
        </w:rPr>
        <w:lastRenderedPageBreak/>
        <w:t>it involves QA and security resources as well as the external security audit cost. This view helps the project manager understand who is working on a task and identify workload or allocation problems.</w:t>
      </w:r>
    </w:p>
    <w:p w14:paraId="091BD23A" w14:textId="75007665" w:rsidR="000A4A93" w:rsidRDefault="000A4A93" w:rsidP="00491E1E">
      <w:pPr>
        <w:rPr>
          <w:b/>
          <w:bCs/>
          <w:color w:val="002060"/>
          <w:sz w:val="36"/>
          <w:szCs w:val="32"/>
        </w:rPr>
      </w:pPr>
      <w:r>
        <w:rPr>
          <w:b/>
          <w:bCs/>
          <w:color w:val="002060"/>
          <w:sz w:val="36"/>
          <w:szCs w:val="32"/>
        </w:rPr>
        <w:t>4. Calendar View</w:t>
      </w:r>
    </w:p>
    <w:p w14:paraId="616945D1" w14:textId="12C8473A" w:rsidR="000A4A93" w:rsidRDefault="00620683" w:rsidP="00491E1E">
      <w:pPr>
        <w:rPr>
          <w:sz w:val="24"/>
          <w:szCs w:val="22"/>
        </w:rPr>
      </w:pPr>
      <w:r w:rsidRPr="00620683">
        <w:rPr>
          <w:sz w:val="24"/>
          <w:szCs w:val="22"/>
        </w:rPr>
        <w:drawing>
          <wp:inline distT="0" distB="0" distL="0" distR="0" wp14:anchorId="28613DDD" wp14:editId="779F13DC">
            <wp:extent cx="5731510" cy="2848610"/>
            <wp:effectExtent l="19050" t="19050" r="21590" b="27940"/>
            <wp:docPr id="111621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0201" name=""/>
                    <pic:cNvPicPr/>
                  </pic:nvPicPr>
                  <pic:blipFill>
                    <a:blip r:embed="rId12"/>
                    <a:stretch>
                      <a:fillRect/>
                    </a:stretch>
                  </pic:blipFill>
                  <pic:spPr>
                    <a:xfrm>
                      <a:off x="0" y="0"/>
                      <a:ext cx="5731510" cy="2848610"/>
                    </a:xfrm>
                    <a:prstGeom prst="rect">
                      <a:avLst/>
                    </a:prstGeom>
                    <a:ln>
                      <a:solidFill>
                        <a:schemeClr val="tx1"/>
                      </a:solidFill>
                    </a:ln>
                  </pic:spPr>
                </pic:pic>
              </a:graphicData>
            </a:graphic>
          </wp:inline>
        </w:drawing>
      </w:r>
    </w:p>
    <w:p w14:paraId="5850970F" w14:textId="21EED154" w:rsidR="00620683" w:rsidRDefault="00620683" w:rsidP="00491E1E">
      <w:pPr>
        <w:rPr>
          <w:sz w:val="24"/>
          <w:szCs w:val="22"/>
        </w:rPr>
      </w:pPr>
      <w:r w:rsidRPr="00620683">
        <w:rPr>
          <w:sz w:val="24"/>
          <w:szCs w:val="22"/>
        </w:rPr>
        <w:drawing>
          <wp:inline distT="0" distB="0" distL="0" distR="0" wp14:anchorId="61E157E2" wp14:editId="46439B7C">
            <wp:extent cx="5731510" cy="2816225"/>
            <wp:effectExtent l="19050" t="19050" r="21590" b="22225"/>
            <wp:docPr id="157277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73311" name=""/>
                    <pic:cNvPicPr/>
                  </pic:nvPicPr>
                  <pic:blipFill>
                    <a:blip r:embed="rId13"/>
                    <a:stretch>
                      <a:fillRect/>
                    </a:stretch>
                  </pic:blipFill>
                  <pic:spPr>
                    <a:xfrm>
                      <a:off x="0" y="0"/>
                      <a:ext cx="5731510" cy="2816225"/>
                    </a:xfrm>
                    <a:prstGeom prst="rect">
                      <a:avLst/>
                    </a:prstGeom>
                    <a:ln>
                      <a:solidFill>
                        <a:schemeClr val="tx1"/>
                      </a:solidFill>
                    </a:ln>
                  </pic:spPr>
                </pic:pic>
              </a:graphicData>
            </a:graphic>
          </wp:inline>
        </w:drawing>
      </w:r>
    </w:p>
    <w:p w14:paraId="5912A367" w14:textId="2A55B28E" w:rsidR="00620683" w:rsidRDefault="00620683" w:rsidP="00491E1E">
      <w:pPr>
        <w:rPr>
          <w:sz w:val="24"/>
          <w:szCs w:val="22"/>
        </w:rPr>
      </w:pPr>
      <w:r w:rsidRPr="00620683">
        <w:rPr>
          <w:sz w:val="24"/>
          <w:szCs w:val="22"/>
        </w:rPr>
        <w:lastRenderedPageBreak/>
        <w:drawing>
          <wp:inline distT="0" distB="0" distL="0" distR="0" wp14:anchorId="34AFB300" wp14:editId="1EDB0B1D">
            <wp:extent cx="5731510" cy="2843530"/>
            <wp:effectExtent l="19050" t="19050" r="21590" b="13970"/>
            <wp:docPr id="129642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26072" name=""/>
                    <pic:cNvPicPr/>
                  </pic:nvPicPr>
                  <pic:blipFill>
                    <a:blip r:embed="rId14"/>
                    <a:stretch>
                      <a:fillRect/>
                    </a:stretch>
                  </pic:blipFill>
                  <pic:spPr>
                    <a:xfrm>
                      <a:off x="0" y="0"/>
                      <a:ext cx="5731510" cy="2843530"/>
                    </a:xfrm>
                    <a:prstGeom prst="rect">
                      <a:avLst/>
                    </a:prstGeom>
                    <a:ln>
                      <a:solidFill>
                        <a:schemeClr val="tx1"/>
                      </a:solidFill>
                    </a:ln>
                  </pic:spPr>
                </pic:pic>
              </a:graphicData>
            </a:graphic>
          </wp:inline>
        </w:drawing>
      </w:r>
    </w:p>
    <w:p w14:paraId="215A3EA6" w14:textId="0B2A70D5" w:rsidR="00620683" w:rsidRDefault="00620683" w:rsidP="00491E1E">
      <w:pPr>
        <w:rPr>
          <w:sz w:val="24"/>
          <w:szCs w:val="22"/>
        </w:rPr>
      </w:pPr>
      <w:r w:rsidRPr="00620683">
        <w:rPr>
          <w:sz w:val="24"/>
          <w:szCs w:val="22"/>
        </w:rPr>
        <w:drawing>
          <wp:inline distT="0" distB="0" distL="0" distR="0" wp14:anchorId="76375DD6" wp14:editId="535AD8CE">
            <wp:extent cx="5731510" cy="2850515"/>
            <wp:effectExtent l="19050" t="19050" r="21590" b="26035"/>
            <wp:docPr id="6020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25529" name=""/>
                    <pic:cNvPicPr/>
                  </pic:nvPicPr>
                  <pic:blipFill>
                    <a:blip r:embed="rId15"/>
                    <a:stretch>
                      <a:fillRect/>
                    </a:stretch>
                  </pic:blipFill>
                  <pic:spPr>
                    <a:xfrm>
                      <a:off x="0" y="0"/>
                      <a:ext cx="5731510" cy="2850515"/>
                    </a:xfrm>
                    <a:prstGeom prst="rect">
                      <a:avLst/>
                    </a:prstGeom>
                    <a:ln>
                      <a:solidFill>
                        <a:schemeClr val="tx1"/>
                      </a:solidFill>
                    </a:ln>
                  </pic:spPr>
                </pic:pic>
              </a:graphicData>
            </a:graphic>
          </wp:inline>
        </w:drawing>
      </w:r>
    </w:p>
    <w:p w14:paraId="260C9397" w14:textId="1FA48FBB" w:rsidR="000A4A93" w:rsidRDefault="000A4A93" w:rsidP="00491E1E">
      <w:pPr>
        <w:rPr>
          <w:sz w:val="24"/>
          <w:szCs w:val="22"/>
        </w:rPr>
      </w:pPr>
      <w:r w:rsidRPr="000A4A93">
        <w:rPr>
          <w:sz w:val="24"/>
          <w:szCs w:val="22"/>
        </w:rPr>
        <w:t>The Calendar view presents project activities according to their scheduled dates. It provides a simple month-by-month view of when work takes place and makes it easier to see how the project progresses from planning in September through development, testing, pilot work, deployment, and completion in December.</w:t>
      </w:r>
    </w:p>
    <w:p w14:paraId="2271F68A" w14:textId="77777777" w:rsidR="00620683" w:rsidRDefault="00620683" w:rsidP="00491E1E">
      <w:pPr>
        <w:rPr>
          <w:sz w:val="24"/>
          <w:szCs w:val="22"/>
        </w:rPr>
      </w:pPr>
    </w:p>
    <w:p w14:paraId="6A1ADE90" w14:textId="77777777" w:rsidR="00620683" w:rsidRDefault="00620683" w:rsidP="00491E1E">
      <w:pPr>
        <w:rPr>
          <w:sz w:val="24"/>
          <w:szCs w:val="22"/>
        </w:rPr>
      </w:pPr>
    </w:p>
    <w:p w14:paraId="714E7298" w14:textId="616B107E" w:rsidR="00620683" w:rsidRDefault="00620683" w:rsidP="00620683">
      <w:pPr>
        <w:rPr>
          <w:b/>
          <w:bCs/>
          <w:color w:val="002060"/>
          <w:sz w:val="36"/>
          <w:szCs w:val="32"/>
        </w:rPr>
      </w:pPr>
      <w:r>
        <w:rPr>
          <w:b/>
          <w:bCs/>
          <w:color w:val="002060"/>
          <w:sz w:val="36"/>
          <w:szCs w:val="32"/>
        </w:rPr>
        <w:lastRenderedPageBreak/>
        <w:t>5</w:t>
      </w:r>
      <w:r>
        <w:rPr>
          <w:b/>
          <w:bCs/>
          <w:color w:val="002060"/>
          <w:sz w:val="36"/>
          <w:szCs w:val="32"/>
        </w:rPr>
        <w:t xml:space="preserve">. </w:t>
      </w:r>
      <w:r>
        <w:rPr>
          <w:b/>
          <w:bCs/>
          <w:color w:val="002060"/>
          <w:sz w:val="36"/>
          <w:szCs w:val="32"/>
        </w:rPr>
        <w:t>Network Diagram and Critical Path</w:t>
      </w:r>
    </w:p>
    <w:p w14:paraId="19578667" w14:textId="703C3E7C" w:rsidR="00620683" w:rsidRDefault="00620683" w:rsidP="00620683">
      <w:pPr>
        <w:rPr>
          <w:sz w:val="24"/>
          <w:szCs w:val="22"/>
        </w:rPr>
      </w:pPr>
      <w:r w:rsidRPr="00620683">
        <w:rPr>
          <w:sz w:val="24"/>
          <w:szCs w:val="22"/>
        </w:rPr>
        <w:drawing>
          <wp:inline distT="0" distB="0" distL="0" distR="0" wp14:anchorId="5235FC01" wp14:editId="69ABABC4">
            <wp:extent cx="5731510" cy="2771775"/>
            <wp:effectExtent l="19050" t="19050" r="21590" b="28575"/>
            <wp:docPr id="67446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6402" name=""/>
                    <pic:cNvPicPr/>
                  </pic:nvPicPr>
                  <pic:blipFill>
                    <a:blip r:embed="rId16"/>
                    <a:stretch>
                      <a:fillRect/>
                    </a:stretch>
                  </pic:blipFill>
                  <pic:spPr>
                    <a:xfrm>
                      <a:off x="0" y="0"/>
                      <a:ext cx="5731510" cy="2771775"/>
                    </a:xfrm>
                    <a:prstGeom prst="rect">
                      <a:avLst/>
                    </a:prstGeom>
                    <a:ln>
                      <a:solidFill>
                        <a:schemeClr val="tx1"/>
                      </a:solidFill>
                    </a:ln>
                  </pic:spPr>
                </pic:pic>
              </a:graphicData>
            </a:graphic>
          </wp:inline>
        </w:drawing>
      </w:r>
    </w:p>
    <w:p w14:paraId="0C55BC75" w14:textId="539A5260" w:rsidR="00620683" w:rsidRDefault="00620683" w:rsidP="00620683">
      <w:pPr>
        <w:rPr>
          <w:sz w:val="24"/>
          <w:szCs w:val="22"/>
        </w:rPr>
      </w:pPr>
      <w:r w:rsidRPr="00620683">
        <w:rPr>
          <w:sz w:val="24"/>
          <w:szCs w:val="22"/>
        </w:rPr>
        <w:drawing>
          <wp:inline distT="0" distB="0" distL="0" distR="0" wp14:anchorId="62571087" wp14:editId="59ABB058">
            <wp:extent cx="5731510" cy="2455545"/>
            <wp:effectExtent l="19050" t="19050" r="21590" b="20955"/>
            <wp:docPr id="15297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5028" name=""/>
                    <pic:cNvPicPr/>
                  </pic:nvPicPr>
                  <pic:blipFill>
                    <a:blip r:embed="rId17"/>
                    <a:stretch>
                      <a:fillRect/>
                    </a:stretch>
                  </pic:blipFill>
                  <pic:spPr>
                    <a:xfrm>
                      <a:off x="0" y="0"/>
                      <a:ext cx="5731510" cy="2455545"/>
                    </a:xfrm>
                    <a:prstGeom prst="rect">
                      <a:avLst/>
                    </a:prstGeom>
                    <a:ln>
                      <a:solidFill>
                        <a:schemeClr val="tx1"/>
                      </a:solidFill>
                    </a:ln>
                  </pic:spPr>
                </pic:pic>
              </a:graphicData>
            </a:graphic>
          </wp:inline>
        </w:drawing>
      </w:r>
    </w:p>
    <w:p w14:paraId="4A2FE64F" w14:textId="6C093100" w:rsidR="00620683" w:rsidRDefault="00620683" w:rsidP="00620683">
      <w:pPr>
        <w:rPr>
          <w:sz w:val="24"/>
          <w:szCs w:val="22"/>
        </w:rPr>
      </w:pPr>
      <w:r w:rsidRPr="00620683">
        <w:rPr>
          <w:sz w:val="24"/>
          <w:szCs w:val="22"/>
        </w:rPr>
        <w:drawing>
          <wp:inline distT="0" distB="0" distL="0" distR="0" wp14:anchorId="37A9C3EA" wp14:editId="7D7BBB9F">
            <wp:extent cx="5731510" cy="581660"/>
            <wp:effectExtent l="19050" t="19050" r="21590" b="27940"/>
            <wp:docPr id="105732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4528" name=""/>
                    <pic:cNvPicPr/>
                  </pic:nvPicPr>
                  <pic:blipFill>
                    <a:blip r:embed="rId18"/>
                    <a:stretch>
                      <a:fillRect/>
                    </a:stretch>
                  </pic:blipFill>
                  <pic:spPr>
                    <a:xfrm>
                      <a:off x="0" y="0"/>
                      <a:ext cx="5731510" cy="581660"/>
                    </a:xfrm>
                    <a:prstGeom prst="rect">
                      <a:avLst/>
                    </a:prstGeom>
                    <a:ln>
                      <a:solidFill>
                        <a:schemeClr val="tx1"/>
                      </a:solidFill>
                    </a:ln>
                  </pic:spPr>
                </pic:pic>
              </a:graphicData>
            </a:graphic>
          </wp:inline>
        </w:drawing>
      </w:r>
    </w:p>
    <w:p w14:paraId="2360F6CE" w14:textId="0EE9BE9B" w:rsidR="00620683" w:rsidRDefault="00620683" w:rsidP="00620683">
      <w:pPr>
        <w:rPr>
          <w:sz w:val="24"/>
          <w:szCs w:val="22"/>
        </w:rPr>
      </w:pPr>
      <w:r w:rsidRPr="00620683">
        <w:rPr>
          <w:sz w:val="24"/>
          <w:szCs w:val="22"/>
        </w:rPr>
        <w:t>The Network Diagram displays the logical relationships between project activities. Each task is represented as a node, while connecting lines show predecessor and successor relationships. This view is useful for checking whether the project workflow is logically connected from planning through completion</w:t>
      </w:r>
      <w:r>
        <w:rPr>
          <w:sz w:val="24"/>
          <w:szCs w:val="22"/>
        </w:rPr>
        <w:t>.</w:t>
      </w:r>
    </w:p>
    <w:p w14:paraId="582075F0" w14:textId="5C742C00" w:rsidR="00620683" w:rsidRPr="00620683" w:rsidRDefault="00620683" w:rsidP="00620683">
      <w:r>
        <w:rPr>
          <w:noProof/>
        </w:rPr>
        <w:lastRenderedPageBreak/>
        <w:drawing>
          <wp:inline distT="0" distB="0" distL="0" distR="0" wp14:anchorId="6FC8D097" wp14:editId="27505988">
            <wp:extent cx="5731510" cy="2093595"/>
            <wp:effectExtent l="19050" t="19050" r="21590" b="20955"/>
            <wp:docPr id="79189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90853" name=""/>
                    <pic:cNvPicPr/>
                  </pic:nvPicPr>
                  <pic:blipFill>
                    <a:blip r:embed="rId19"/>
                    <a:stretch>
                      <a:fillRect/>
                    </a:stretch>
                  </pic:blipFill>
                  <pic:spPr>
                    <a:xfrm>
                      <a:off x="0" y="0"/>
                      <a:ext cx="5731510" cy="2093595"/>
                    </a:xfrm>
                    <a:prstGeom prst="rect">
                      <a:avLst/>
                    </a:prstGeom>
                    <a:ln>
                      <a:solidFill>
                        <a:schemeClr val="tx1"/>
                      </a:solidFill>
                    </a:ln>
                  </pic:spPr>
                </pic:pic>
              </a:graphicData>
            </a:graphic>
          </wp:inline>
        </w:drawing>
      </w:r>
    </w:p>
    <w:p w14:paraId="0E7CFC0D" w14:textId="79575C82" w:rsidR="00620683" w:rsidRDefault="00620683" w:rsidP="00491E1E">
      <w:pPr>
        <w:rPr>
          <w:sz w:val="24"/>
          <w:szCs w:val="22"/>
        </w:rPr>
      </w:pPr>
      <w:r w:rsidRPr="00620683">
        <w:rPr>
          <w:sz w:val="24"/>
          <w:szCs w:val="22"/>
        </w:rPr>
        <w:t>The critical path is the sequence of scheduled tasks that determines the project finish date. Critical tasks have little or no scheduling flexibility; therefore, a delay in one of these tasks can delay the final completion date. For this report, the exact critical tasks should be identified from Microsoft Project's Critical Tasks display because Microsoft Project calculates the critical path from the final task durations and dependencies.</w:t>
      </w:r>
    </w:p>
    <w:p w14:paraId="4607C266" w14:textId="418B8DB4" w:rsidR="00620683" w:rsidRDefault="00620683" w:rsidP="00491E1E">
      <w:pPr>
        <w:rPr>
          <w:b/>
          <w:bCs/>
          <w:color w:val="002060"/>
          <w:sz w:val="36"/>
          <w:szCs w:val="32"/>
        </w:rPr>
      </w:pPr>
      <w:r>
        <w:rPr>
          <w:b/>
          <w:bCs/>
          <w:color w:val="002060"/>
          <w:sz w:val="36"/>
          <w:szCs w:val="32"/>
        </w:rPr>
        <w:t>6</w:t>
      </w:r>
      <w:r>
        <w:rPr>
          <w:b/>
          <w:bCs/>
          <w:color w:val="002060"/>
          <w:sz w:val="36"/>
          <w:szCs w:val="32"/>
        </w:rPr>
        <w:t xml:space="preserve">. </w:t>
      </w:r>
      <w:r>
        <w:rPr>
          <w:b/>
          <w:bCs/>
          <w:color w:val="002060"/>
          <w:sz w:val="36"/>
          <w:szCs w:val="32"/>
        </w:rPr>
        <w:t>Project Budget and Cost</w:t>
      </w:r>
    </w:p>
    <w:p w14:paraId="10E657FD" w14:textId="51E052F4" w:rsidR="00620683" w:rsidRDefault="005F693B" w:rsidP="00491E1E">
      <w:pPr>
        <w:rPr>
          <w:sz w:val="24"/>
          <w:szCs w:val="22"/>
        </w:rPr>
      </w:pPr>
      <w:r w:rsidRPr="005F693B">
        <w:rPr>
          <w:sz w:val="24"/>
          <w:szCs w:val="22"/>
        </w:rPr>
        <w:drawing>
          <wp:inline distT="0" distB="0" distL="0" distR="0" wp14:anchorId="25DB35FB" wp14:editId="67D6F308">
            <wp:extent cx="5731510" cy="3014980"/>
            <wp:effectExtent l="19050" t="19050" r="21590" b="13970"/>
            <wp:docPr id="90083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7058" name=""/>
                    <pic:cNvPicPr/>
                  </pic:nvPicPr>
                  <pic:blipFill>
                    <a:blip r:embed="rId20"/>
                    <a:stretch>
                      <a:fillRect/>
                    </a:stretch>
                  </pic:blipFill>
                  <pic:spPr>
                    <a:xfrm>
                      <a:off x="0" y="0"/>
                      <a:ext cx="5731510" cy="3014980"/>
                    </a:xfrm>
                    <a:prstGeom prst="rect">
                      <a:avLst/>
                    </a:prstGeom>
                    <a:ln>
                      <a:solidFill>
                        <a:schemeClr val="tx1"/>
                      </a:solidFill>
                    </a:ln>
                  </pic:spPr>
                </pic:pic>
              </a:graphicData>
            </a:graphic>
          </wp:inline>
        </w:drawing>
      </w:r>
    </w:p>
    <w:p w14:paraId="0D4B6023" w14:textId="14B83C3B" w:rsidR="005F693B" w:rsidRDefault="005F693B" w:rsidP="00491E1E">
      <w:pPr>
        <w:rPr>
          <w:sz w:val="24"/>
          <w:szCs w:val="22"/>
        </w:rPr>
      </w:pPr>
      <w:r w:rsidRPr="005F693B">
        <w:rPr>
          <w:sz w:val="24"/>
          <w:szCs w:val="22"/>
        </w:rPr>
        <w:lastRenderedPageBreak/>
        <w:drawing>
          <wp:inline distT="0" distB="0" distL="0" distR="0" wp14:anchorId="7AEB6EF5" wp14:editId="3B9E4CBE">
            <wp:extent cx="5731510" cy="2959100"/>
            <wp:effectExtent l="19050" t="19050" r="21590" b="12700"/>
            <wp:docPr id="101562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5702" name=""/>
                    <pic:cNvPicPr/>
                  </pic:nvPicPr>
                  <pic:blipFill>
                    <a:blip r:embed="rId21"/>
                    <a:stretch>
                      <a:fillRect/>
                    </a:stretch>
                  </pic:blipFill>
                  <pic:spPr>
                    <a:xfrm>
                      <a:off x="0" y="0"/>
                      <a:ext cx="5731510" cy="2959100"/>
                    </a:xfrm>
                    <a:prstGeom prst="rect">
                      <a:avLst/>
                    </a:prstGeom>
                    <a:ln>
                      <a:solidFill>
                        <a:schemeClr val="tx1"/>
                      </a:solidFill>
                    </a:ln>
                  </pic:spPr>
                </pic:pic>
              </a:graphicData>
            </a:graphic>
          </wp:inline>
        </w:drawing>
      </w:r>
    </w:p>
    <w:p w14:paraId="7C102DF9" w14:textId="578BF043" w:rsidR="005F693B" w:rsidRDefault="005F693B" w:rsidP="00491E1E">
      <w:pPr>
        <w:rPr>
          <w:sz w:val="24"/>
          <w:szCs w:val="22"/>
        </w:rPr>
      </w:pPr>
      <w:r w:rsidRPr="005F693B">
        <w:rPr>
          <w:sz w:val="24"/>
          <w:szCs w:val="22"/>
        </w:rPr>
        <w:t>The assignment provides a total project budget of $1,000,000. Microsoft Project calculates labor cost from resource assignments, work, and hourly rates. Additional project expenses were represented with cost resources for cloud infrastructure, video API licensing, and external security testing. The completed Microsoft Project plan has a planned cost of approximately $999,260, keeping the project within the $1,000,000 budget.</w:t>
      </w:r>
    </w:p>
    <w:p w14:paraId="0D6FEB6E" w14:textId="01B1065B" w:rsidR="005F693B" w:rsidRDefault="005F693B" w:rsidP="005F693B">
      <w:pPr>
        <w:rPr>
          <w:b/>
          <w:bCs/>
          <w:color w:val="002060"/>
          <w:sz w:val="36"/>
          <w:szCs w:val="32"/>
        </w:rPr>
      </w:pPr>
      <w:r>
        <w:rPr>
          <w:b/>
          <w:bCs/>
          <w:color w:val="002060"/>
          <w:sz w:val="36"/>
          <w:szCs w:val="32"/>
        </w:rPr>
        <w:t>7</w:t>
      </w:r>
      <w:r>
        <w:rPr>
          <w:b/>
          <w:bCs/>
          <w:color w:val="002060"/>
          <w:sz w:val="36"/>
          <w:szCs w:val="32"/>
        </w:rPr>
        <w:t>. Project</w:t>
      </w:r>
      <w:r>
        <w:rPr>
          <w:b/>
          <w:bCs/>
          <w:color w:val="002060"/>
          <w:sz w:val="36"/>
          <w:szCs w:val="32"/>
        </w:rPr>
        <w:t xml:space="preserve"> Reports</w:t>
      </w:r>
    </w:p>
    <w:p w14:paraId="5BBFCEFF" w14:textId="631EF645" w:rsidR="005F693B" w:rsidRPr="005F693B" w:rsidRDefault="005F693B" w:rsidP="005F693B">
      <w:pPr>
        <w:rPr>
          <w:b/>
          <w:bCs/>
          <w:sz w:val="24"/>
          <w:szCs w:val="22"/>
          <w:u w:val="single"/>
        </w:rPr>
      </w:pPr>
      <w:r w:rsidRPr="005F693B">
        <w:rPr>
          <w:b/>
          <w:bCs/>
          <w:sz w:val="24"/>
          <w:szCs w:val="22"/>
          <w:u w:val="single"/>
        </w:rPr>
        <w:t>7.1 Project Overview:</w:t>
      </w:r>
    </w:p>
    <w:p w14:paraId="2115B900" w14:textId="6FB51C69" w:rsidR="005F693B" w:rsidRDefault="005F693B" w:rsidP="005F693B">
      <w:pPr>
        <w:rPr>
          <w:sz w:val="24"/>
          <w:szCs w:val="22"/>
        </w:rPr>
      </w:pPr>
      <w:r w:rsidRPr="005F693B">
        <w:rPr>
          <w:sz w:val="24"/>
          <w:szCs w:val="22"/>
        </w:rPr>
        <w:drawing>
          <wp:inline distT="0" distB="0" distL="0" distR="0" wp14:anchorId="120FD9E4" wp14:editId="0AC9D5DC">
            <wp:extent cx="5731510" cy="2480310"/>
            <wp:effectExtent l="19050" t="19050" r="21590" b="15240"/>
            <wp:docPr id="141280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08598" name=""/>
                    <pic:cNvPicPr/>
                  </pic:nvPicPr>
                  <pic:blipFill>
                    <a:blip r:embed="rId22"/>
                    <a:stretch>
                      <a:fillRect/>
                    </a:stretch>
                  </pic:blipFill>
                  <pic:spPr>
                    <a:xfrm>
                      <a:off x="0" y="0"/>
                      <a:ext cx="5731510" cy="2480310"/>
                    </a:xfrm>
                    <a:prstGeom prst="rect">
                      <a:avLst/>
                    </a:prstGeom>
                    <a:ln>
                      <a:solidFill>
                        <a:schemeClr val="tx1"/>
                      </a:solidFill>
                    </a:ln>
                  </pic:spPr>
                </pic:pic>
              </a:graphicData>
            </a:graphic>
          </wp:inline>
        </w:drawing>
      </w:r>
    </w:p>
    <w:p w14:paraId="296F43FA" w14:textId="0270C724" w:rsidR="005F693B" w:rsidRDefault="005F693B" w:rsidP="005F693B">
      <w:pPr>
        <w:rPr>
          <w:sz w:val="24"/>
          <w:szCs w:val="22"/>
        </w:rPr>
      </w:pPr>
      <w:r w:rsidRPr="005F693B">
        <w:rPr>
          <w:sz w:val="24"/>
          <w:szCs w:val="22"/>
        </w:rPr>
        <w:lastRenderedPageBreak/>
        <w:t>The Project Overview report summarizes the overall condition and progress of the project. It provides a high-level view of important schedule information and is useful for communicating project status.</w:t>
      </w:r>
    </w:p>
    <w:p w14:paraId="44CDA681" w14:textId="3D932150" w:rsidR="005F693B" w:rsidRPr="005F693B" w:rsidRDefault="005F693B" w:rsidP="005F693B">
      <w:pPr>
        <w:rPr>
          <w:b/>
          <w:bCs/>
          <w:sz w:val="24"/>
          <w:szCs w:val="22"/>
          <w:u w:val="single"/>
        </w:rPr>
      </w:pPr>
      <w:r w:rsidRPr="005F693B">
        <w:rPr>
          <w:b/>
          <w:bCs/>
          <w:sz w:val="24"/>
          <w:szCs w:val="22"/>
          <w:u w:val="single"/>
        </w:rPr>
        <w:t xml:space="preserve">7.2 </w:t>
      </w:r>
      <w:r>
        <w:rPr>
          <w:b/>
          <w:bCs/>
          <w:sz w:val="24"/>
          <w:szCs w:val="22"/>
          <w:u w:val="single"/>
        </w:rPr>
        <w:t>Resource</w:t>
      </w:r>
      <w:r w:rsidRPr="005F693B">
        <w:rPr>
          <w:b/>
          <w:bCs/>
          <w:sz w:val="24"/>
          <w:szCs w:val="22"/>
          <w:u w:val="single"/>
        </w:rPr>
        <w:t xml:space="preserve"> Overview</w:t>
      </w:r>
      <w:r>
        <w:rPr>
          <w:b/>
          <w:bCs/>
          <w:sz w:val="24"/>
          <w:szCs w:val="22"/>
          <w:u w:val="single"/>
        </w:rPr>
        <w:t>:</w:t>
      </w:r>
    </w:p>
    <w:p w14:paraId="267CEA69" w14:textId="39A8E8AA" w:rsidR="00620683" w:rsidRDefault="005F693B" w:rsidP="00491E1E">
      <w:pPr>
        <w:rPr>
          <w:sz w:val="24"/>
          <w:szCs w:val="22"/>
        </w:rPr>
      </w:pPr>
      <w:r w:rsidRPr="005F693B">
        <w:rPr>
          <w:sz w:val="24"/>
          <w:szCs w:val="22"/>
        </w:rPr>
        <w:drawing>
          <wp:inline distT="0" distB="0" distL="0" distR="0" wp14:anchorId="1FF29B39" wp14:editId="3059178C">
            <wp:extent cx="5731510" cy="4601210"/>
            <wp:effectExtent l="19050" t="19050" r="21590" b="27940"/>
            <wp:docPr id="196620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05199" name=""/>
                    <pic:cNvPicPr/>
                  </pic:nvPicPr>
                  <pic:blipFill>
                    <a:blip r:embed="rId23"/>
                    <a:stretch>
                      <a:fillRect/>
                    </a:stretch>
                  </pic:blipFill>
                  <pic:spPr>
                    <a:xfrm>
                      <a:off x="0" y="0"/>
                      <a:ext cx="5731510" cy="4601210"/>
                    </a:xfrm>
                    <a:prstGeom prst="rect">
                      <a:avLst/>
                    </a:prstGeom>
                    <a:ln>
                      <a:solidFill>
                        <a:schemeClr val="tx1"/>
                      </a:solidFill>
                    </a:ln>
                  </pic:spPr>
                </pic:pic>
              </a:graphicData>
            </a:graphic>
          </wp:inline>
        </w:drawing>
      </w:r>
    </w:p>
    <w:p w14:paraId="5C656AE9" w14:textId="139ABB4D" w:rsidR="005F693B" w:rsidRDefault="005F693B" w:rsidP="00491E1E">
      <w:pPr>
        <w:rPr>
          <w:sz w:val="24"/>
          <w:szCs w:val="22"/>
        </w:rPr>
      </w:pPr>
      <w:r w:rsidRPr="005F693B">
        <w:rPr>
          <w:sz w:val="24"/>
          <w:szCs w:val="22"/>
        </w:rPr>
        <w:t>The Resource Overview report summarizes how project resources are being used. It helps identify the amount of work assigned to the project team and supports resource-management decisions.</w:t>
      </w:r>
    </w:p>
    <w:p w14:paraId="4C5E89B3" w14:textId="77777777" w:rsidR="005F693B" w:rsidRDefault="005F693B" w:rsidP="00491E1E">
      <w:pPr>
        <w:rPr>
          <w:b/>
          <w:bCs/>
          <w:sz w:val="24"/>
          <w:szCs w:val="22"/>
          <w:u w:val="single"/>
        </w:rPr>
      </w:pPr>
    </w:p>
    <w:p w14:paraId="53087422" w14:textId="77777777" w:rsidR="005F693B" w:rsidRDefault="005F693B" w:rsidP="00491E1E">
      <w:pPr>
        <w:rPr>
          <w:b/>
          <w:bCs/>
          <w:sz w:val="24"/>
          <w:szCs w:val="22"/>
          <w:u w:val="single"/>
        </w:rPr>
      </w:pPr>
    </w:p>
    <w:p w14:paraId="15872A94" w14:textId="77777777" w:rsidR="005F693B" w:rsidRDefault="005F693B" w:rsidP="00491E1E">
      <w:pPr>
        <w:rPr>
          <w:b/>
          <w:bCs/>
          <w:sz w:val="24"/>
          <w:szCs w:val="22"/>
          <w:u w:val="single"/>
        </w:rPr>
      </w:pPr>
    </w:p>
    <w:p w14:paraId="3537BEE7" w14:textId="1D2BF244" w:rsidR="005F693B" w:rsidRDefault="005F693B" w:rsidP="00491E1E">
      <w:pPr>
        <w:rPr>
          <w:b/>
          <w:bCs/>
          <w:sz w:val="24"/>
          <w:szCs w:val="22"/>
          <w:u w:val="single"/>
        </w:rPr>
      </w:pPr>
      <w:r w:rsidRPr="005F693B">
        <w:rPr>
          <w:b/>
          <w:bCs/>
          <w:sz w:val="24"/>
          <w:szCs w:val="22"/>
          <w:u w:val="single"/>
        </w:rPr>
        <w:lastRenderedPageBreak/>
        <w:t xml:space="preserve">7.3 </w:t>
      </w:r>
      <w:r>
        <w:rPr>
          <w:b/>
          <w:bCs/>
          <w:sz w:val="24"/>
          <w:szCs w:val="22"/>
          <w:u w:val="single"/>
        </w:rPr>
        <w:t>Critical</w:t>
      </w:r>
      <w:r w:rsidRPr="005F693B">
        <w:rPr>
          <w:b/>
          <w:bCs/>
          <w:sz w:val="24"/>
          <w:szCs w:val="22"/>
          <w:u w:val="single"/>
        </w:rPr>
        <w:t xml:space="preserve"> </w:t>
      </w:r>
      <w:r>
        <w:rPr>
          <w:b/>
          <w:bCs/>
          <w:sz w:val="24"/>
          <w:szCs w:val="22"/>
          <w:u w:val="single"/>
        </w:rPr>
        <w:t>Tasks Overview</w:t>
      </w:r>
      <w:r w:rsidRPr="005F693B">
        <w:rPr>
          <w:b/>
          <w:bCs/>
          <w:sz w:val="24"/>
          <w:szCs w:val="22"/>
          <w:u w:val="single"/>
        </w:rPr>
        <w:t>:</w:t>
      </w:r>
    </w:p>
    <w:p w14:paraId="2E8B6DB1" w14:textId="534E40D4" w:rsidR="005F693B" w:rsidRDefault="005F693B" w:rsidP="00491E1E">
      <w:pPr>
        <w:rPr>
          <w:b/>
          <w:bCs/>
          <w:sz w:val="24"/>
          <w:szCs w:val="22"/>
          <w:u w:val="single"/>
        </w:rPr>
      </w:pPr>
      <w:r w:rsidRPr="005F693B">
        <w:rPr>
          <w:b/>
          <w:bCs/>
          <w:sz w:val="24"/>
          <w:szCs w:val="22"/>
          <w:u w:val="single"/>
        </w:rPr>
        <w:drawing>
          <wp:inline distT="0" distB="0" distL="0" distR="0" wp14:anchorId="7C19E3B9" wp14:editId="624ED5AF">
            <wp:extent cx="5731510" cy="4457065"/>
            <wp:effectExtent l="19050" t="19050" r="21590" b="19685"/>
            <wp:docPr id="2162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377" name=""/>
                    <pic:cNvPicPr/>
                  </pic:nvPicPr>
                  <pic:blipFill>
                    <a:blip r:embed="rId24"/>
                    <a:stretch>
                      <a:fillRect/>
                    </a:stretch>
                  </pic:blipFill>
                  <pic:spPr>
                    <a:xfrm>
                      <a:off x="0" y="0"/>
                      <a:ext cx="5731510" cy="4457065"/>
                    </a:xfrm>
                    <a:prstGeom prst="rect">
                      <a:avLst/>
                    </a:prstGeom>
                    <a:ln>
                      <a:solidFill>
                        <a:schemeClr val="tx1"/>
                      </a:solidFill>
                    </a:ln>
                  </pic:spPr>
                </pic:pic>
              </a:graphicData>
            </a:graphic>
          </wp:inline>
        </w:drawing>
      </w:r>
    </w:p>
    <w:p w14:paraId="429227EA" w14:textId="4270F2B0" w:rsidR="005F693B" w:rsidRDefault="005F693B" w:rsidP="00491E1E">
      <w:pPr>
        <w:rPr>
          <w:sz w:val="24"/>
          <w:szCs w:val="22"/>
        </w:rPr>
      </w:pPr>
      <w:r w:rsidRPr="005F693B">
        <w:rPr>
          <w:sz w:val="24"/>
          <w:szCs w:val="22"/>
        </w:rPr>
        <w:t>The Critical Tasks report focuses on activities that directly influence the project completion date. It helps the project manager identify tasks that require close schedule monitoring.</w:t>
      </w:r>
    </w:p>
    <w:p w14:paraId="7C93DD0A" w14:textId="77777777" w:rsidR="002B5E37" w:rsidRDefault="002B5E37" w:rsidP="00491E1E">
      <w:pPr>
        <w:rPr>
          <w:sz w:val="24"/>
          <w:szCs w:val="22"/>
        </w:rPr>
      </w:pPr>
    </w:p>
    <w:p w14:paraId="70CF2B0B" w14:textId="77777777" w:rsidR="002B5E37" w:rsidRDefault="002B5E37" w:rsidP="00491E1E">
      <w:pPr>
        <w:rPr>
          <w:sz w:val="24"/>
          <w:szCs w:val="22"/>
        </w:rPr>
      </w:pPr>
    </w:p>
    <w:p w14:paraId="32E35059" w14:textId="77777777" w:rsidR="002B5E37" w:rsidRDefault="002B5E37" w:rsidP="00491E1E">
      <w:pPr>
        <w:rPr>
          <w:sz w:val="24"/>
          <w:szCs w:val="22"/>
        </w:rPr>
      </w:pPr>
    </w:p>
    <w:p w14:paraId="49D3F11A" w14:textId="77777777" w:rsidR="002B5E37" w:rsidRDefault="002B5E37" w:rsidP="00491E1E">
      <w:pPr>
        <w:rPr>
          <w:sz w:val="24"/>
          <w:szCs w:val="22"/>
        </w:rPr>
      </w:pPr>
    </w:p>
    <w:p w14:paraId="2A6F4E9E" w14:textId="77777777" w:rsidR="002B5E37" w:rsidRDefault="002B5E37" w:rsidP="00491E1E">
      <w:pPr>
        <w:rPr>
          <w:sz w:val="24"/>
          <w:szCs w:val="22"/>
        </w:rPr>
      </w:pPr>
    </w:p>
    <w:p w14:paraId="113FF747" w14:textId="77777777" w:rsidR="002B5E37" w:rsidRDefault="002B5E37" w:rsidP="00491E1E">
      <w:pPr>
        <w:rPr>
          <w:sz w:val="24"/>
          <w:szCs w:val="22"/>
        </w:rPr>
      </w:pPr>
    </w:p>
    <w:p w14:paraId="534F44C0" w14:textId="0B27CF14" w:rsidR="005F693B" w:rsidRPr="002B5E37" w:rsidRDefault="005F693B" w:rsidP="00491E1E">
      <w:pPr>
        <w:rPr>
          <w:b/>
          <w:bCs/>
          <w:sz w:val="24"/>
          <w:szCs w:val="22"/>
          <w:u w:val="single"/>
        </w:rPr>
      </w:pPr>
      <w:r w:rsidRPr="002B5E37">
        <w:rPr>
          <w:b/>
          <w:bCs/>
          <w:sz w:val="24"/>
          <w:szCs w:val="22"/>
          <w:u w:val="single"/>
        </w:rPr>
        <w:lastRenderedPageBreak/>
        <w:t xml:space="preserve">7.4 </w:t>
      </w:r>
      <w:r w:rsidR="002B5E37" w:rsidRPr="002B5E37">
        <w:rPr>
          <w:b/>
          <w:bCs/>
          <w:sz w:val="24"/>
          <w:szCs w:val="22"/>
          <w:u w:val="single"/>
        </w:rPr>
        <w:t>Work</w:t>
      </w:r>
      <w:r w:rsidRPr="002B5E37">
        <w:rPr>
          <w:b/>
          <w:bCs/>
          <w:sz w:val="24"/>
          <w:szCs w:val="22"/>
          <w:u w:val="single"/>
        </w:rPr>
        <w:t xml:space="preserve"> Overview:</w:t>
      </w:r>
    </w:p>
    <w:p w14:paraId="77F614F1" w14:textId="21EC2100" w:rsidR="005F693B" w:rsidRDefault="002B5E37" w:rsidP="00491E1E">
      <w:pPr>
        <w:rPr>
          <w:sz w:val="24"/>
          <w:szCs w:val="22"/>
        </w:rPr>
      </w:pPr>
      <w:r w:rsidRPr="002B5E37">
        <w:rPr>
          <w:sz w:val="24"/>
          <w:szCs w:val="22"/>
        </w:rPr>
        <w:drawing>
          <wp:inline distT="0" distB="0" distL="0" distR="0" wp14:anchorId="7ABACCDF" wp14:editId="3DF2698C">
            <wp:extent cx="5731510" cy="2531110"/>
            <wp:effectExtent l="19050" t="19050" r="21590" b="21590"/>
            <wp:docPr id="132743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34158" name=""/>
                    <pic:cNvPicPr/>
                  </pic:nvPicPr>
                  <pic:blipFill>
                    <a:blip r:embed="rId25"/>
                    <a:stretch>
                      <a:fillRect/>
                    </a:stretch>
                  </pic:blipFill>
                  <pic:spPr>
                    <a:xfrm>
                      <a:off x="0" y="0"/>
                      <a:ext cx="5731510" cy="2531110"/>
                    </a:xfrm>
                    <a:prstGeom prst="rect">
                      <a:avLst/>
                    </a:prstGeom>
                    <a:ln>
                      <a:solidFill>
                        <a:schemeClr val="tx1"/>
                      </a:solidFill>
                    </a:ln>
                  </pic:spPr>
                </pic:pic>
              </a:graphicData>
            </a:graphic>
          </wp:inline>
        </w:drawing>
      </w:r>
    </w:p>
    <w:p w14:paraId="7442BF98" w14:textId="45165A38" w:rsidR="002B5E37" w:rsidRPr="005F693B" w:rsidRDefault="002B5E37" w:rsidP="00491E1E">
      <w:pPr>
        <w:rPr>
          <w:sz w:val="24"/>
          <w:szCs w:val="22"/>
        </w:rPr>
      </w:pPr>
      <w:r w:rsidRPr="002B5E37">
        <w:rPr>
          <w:sz w:val="24"/>
          <w:szCs w:val="22"/>
        </w:rPr>
        <w:t>The Work Overview report summarizes the amount of work planned for the HomeSecure project and shows how that work is distributed among project resources. It is useful for reviewing overall workload, comparing resource assignments, and identifying how team effort is being used throughout the project</w:t>
      </w:r>
    </w:p>
    <w:sectPr w:rsidR="002B5E37" w:rsidRPr="005F693B" w:rsidSect="00083ABD">
      <w:footerReference w:type="default" r:id="rId26"/>
      <w:pgSz w:w="11906" w:h="16838" w:code="9"/>
      <w:pgMar w:top="1440" w:right="1440" w:bottom="1440" w:left="1440" w:header="720" w:footer="11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51002" w14:textId="77777777" w:rsidR="00796B37" w:rsidRDefault="00796B37" w:rsidP="000D6B82">
      <w:pPr>
        <w:spacing w:after="0" w:line="240" w:lineRule="auto"/>
      </w:pPr>
      <w:r>
        <w:separator/>
      </w:r>
    </w:p>
  </w:endnote>
  <w:endnote w:type="continuationSeparator" w:id="0">
    <w:p w14:paraId="50C631E8" w14:textId="77777777" w:rsidR="00796B37" w:rsidRDefault="00796B37" w:rsidP="000D6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AC44" w14:textId="77777777" w:rsidR="000D6B82" w:rsidRDefault="000D6B82">
    <w:pPr>
      <w:tabs>
        <w:tab w:val="center" w:pos="4550"/>
        <w:tab w:val="left" w:pos="5818"/>
      </w:tabs>
      <w:ind w:right="260"/>
      <w:jc w:val="right"/>
      <w:rPr>
        <w:color w:val="071320" w:themeColor="text2" w:themeShade="80"/>
        <w:sz w:val="24"/>
      </w:rPr>
    </w:pPr>
    <w:r>
      <w:rPr>
        <w:color w:val="2C7FCE" w:themeColor="text2" w:themeTint="99"/>
        <w:spacing w:val="60"/>
        <w:sz w:val="24"/>
      </w:rPr>
      <w:t>Page</w:t>
    </w:r>
    <w:r>
      <w:rPr>
        <w:color w:val="2C7FCE" w:themeColor="text2" w:themeTint="99"/>
        <w:sz w:val="24"/>
      </w:rPr>
      <w:t xml:space="preserve"> </w:t>
    </w:r>
    <w:r>
      <w:rPr>
        <w:color w:val="0A1D30" w:themeColor="text2" w:themeShade="BF"/>
        <w:sz w:val="24"/>
      </w:rPr>
      <w:fldChar w:fldCharType="begin"/>
    </w:r>
    <w:r>
      <w:rPr>
        <w:color w:val="0A1D30" w:themeColor="text2" w:themeShade="BF"/>
        <w:sz w:val="24"/>
      </w:rPr>
      <w:instrText xml:space="preserve"> PAGE   \* MERGEFORMAT </w:instrText>
    </w:r>
    <w:r>
      <w:rPr>
        <w:color w:val="0A1D30" w:themeColor="text2" w:themeShade="BF"/>
        <w:sz w:val="24"/>
      </w:rPr>
      <w:fldChar w:fldCharType="separate"/>
    </w:r>
    <w:r>
      <w:rPr>
        <w:noProof/>
        <w:color w:val="0A1D30" w:themeColor="text2" w:themeShade="BF"/>
        <w:sz w:val="24"/>
      </w:rPr>
      <w:t>1</w:t>
    </w:r>
    <w:r>
      <w:rPr>
        <w:color w:val="0A1D30" w:themeColor="text2" w:themeShade="BF"/>
        <w:sz w:val="24"/>
      </w:rPr>
      <w:fldChar w:fldCharType="end"/>
    </w:r>
    <w:r>
      <w:rPr>
        <w:color w:val="0A1D30" w:themeColor="text2" w:themeShade="BF"/>
        <w:sz w:val="24"/>
      </w:rPr>
      <w:t xml:space="preserve"> | </w:t>
    </w:r>
    <w:r>
      <w:rPr>
        <w:color w:val="0A1D30" w:themeColor="text2" w:themeShade="BF"/>
        <w:sz w:val="24"/>
      </w:rPr>
      <w:fldChar w:fldCharType="begin"/>
    </w:r>
    <w:r>
      <w:rPr>
        <w:color w:val="0A1D30" w:themeColor="text2" w:themeShade="BF"/>
        <w:sz w:val="24"/>
      </w:rPr>
      <w:instrText xml:space="preserve"> NUMPAGES  \* Arabic  \* MERGEFORMAT </w:instrText>
    </w:r>
    <w:r>
      <w:rPr>
        <w:color w:val="0A1D30" w:themeColor="text2" w:themeShade="BF"/>
        <w:sz w:val="24"/>
      </w:rPr>
      <w:fldChar w:fldCharType="separate"/>
    </w:r>
    <w:r>
      <w:rPr>
        <w:noProof/>
        <w:color w:val="0A1D30" w:themeColor="text2" w:themeShade="BF"/>
        <w:sz w:val="24"/>
      </w:rPr>
      <w:t>1</w:t>
    </w:r>
    <w:r>
      <w:rPr>
        <w:color w:val="0A1D30" w:themeColor="text2" w:themeShade="BF"/>
        <w:sz w:val="24"/>
      </w:rPr>
      <w:fldChar w:fldCharType="end"/>
    </w:r>
  </w:p>
  <w:p w14:paraId="78F9FA8B" w14:textId="77664AC1" w:rsidR="000D6B82" w:rsidRDefault="000D6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F7A7E" w14:textId="77777777" w:rsidR="00796B37" w:rsidRDefault="00796B37" w:rsidP="000D6B82">
      <w:pPr>
        <w:spacing w:after="0" w:line="240" w:lineRule="auto"/>
      </w:pPr>
      <w:r>
        <w:separator/>
      </w:r>
    </w:p>
  </w:footnote>
  <w:footnote w:type="continuationSeparator" w:id="0">
    <w:p w14:paraId="595B69F3" w14:textId="77777777" w:rsidR="00796B37" w:rsidRDefault="00796B37" w:rsidP="000D6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B0289"/>
    <w:multiLevelType w:val="hybridMultilevel"/>
    <w:tmpl w:val="CE96E8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2035124"/>
    <w:multiLevelType w:val="hybridMultilevel"/>
    <w:tmpl w:val="70CE2324"/>
    <w:lvl w:ilvl="0" w:tplc="B596F3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DA7C49"/>
    <w:multiLevelType w:val="hybridMultilevel"/>
    <w:tmpl w:val="E696A74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33146346">
    <w:abstractNumId w:val="2"/>
  </w:num>
  <w:num w:numId="2" w16cid:durableId="1208882991">
    <w:abstractNumId w:val="1"/>
  </w:num>
  <w:num w:numId="3" w16cid:durableId="150242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o:colormru v:ext="edit" colors="#ffcb0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026"/>
    <w:rsid w:val="00032DAA"/>
    <w:rsid w:val="00083ABD"/>
    <w:rsid w:val="000A4A93"/>
    <w:rsid w:val="000C331B"/>
    <w:rsid w:val="000D4EB2"/>
    <w:rsid w:val="000D6B82"/>
    <w:rsid w:val="001A67EC"/>
    <w:rsid w:val="001C5338"/>
    <w:rsid w:val="00257A8D"/>
    <w:rsid w:val="002B5E37"/>
    <w:rsid w:val="002E1BF2"/>
    <w:rsid w:val="002F36A5"/>
    <w:rsid w:val="003B7403"/>
    <w:rsid w:val="003D20C7"/>
    <w:rsid w:val="003F3B75"/>
    <w:rsid w:val="0042514F"/>
    <w:rsid w:val="00491E1E"/>
    <w:rsid w:val="004B68F5"/>
    <w:rsid w:val="004B7083"/>
    <w:rsid w:val="00562335"/>
    <w:rsid w:val="005667DF"/>
    <w:rsid w:val="005F693B"/>
    <w:rsid w:val="00616B85"/>
    <w:rsid w:val="00620683"/>
    <w:rsid w:val="00626A37"/>
    <w:rsid w:val="00636C73"/>
    <w:rsid w:val="006673CF"/>
    <w:rsid w:val="00697D23"/>
    <w:rsid w:val="006A16CA"/>
    <w:rsid w:val="006B1C31"/>
    <w:rsid w:val="006C0590"/>
    <w:rsid w:val="006F7441"/>
    <w:rsid w:val="007135E2"/>
    <w:rsid w:val="0074036D"/>
    <w:rsid w:val="00796B37"/>
    <w:rsid w:val="007F172A"/>
    <w:rsid w:val="00803F31"/>
    <w:rsid w:val="00836F71"/>
    <w:rsid w:val="008456B2"/>
    <w:rsid w:val="00880105"/>
    <w:rsid w:val="008B4B3B"/>
    <w:rsid w:val="009B2C8C"/>
    <w:rsid w:val="009B7794"/>
    <w:rsid w:val="00AE2C9B"/>
    <w:rsid w:val="00AE37DA"/>
    <w:rsid w:val="00B27F28"/>
    <w:rsid w:val="00B554DD"/>
    <w:rsid w:val="00B65CF9"/>
    <w:rsid w:val="00BA3D46"/>
    <w:rsid w:val="00BE456B"/>
    <w:rsid w:val="00BF626D"/>
    <w:rsid w:val="00C52FCB"/>
    <w:rsid w:val="00CC2500"/>
    <w:rsid w:val="00D003F6"/>
    <w:rsid w:val="00D9093D"/>
    <w:rsid w:val="00DD3F93"/>
    <w:rsid w:val="00E2771A"/>
    <w:rsid w:val="00E81C57"/>
    <w:rsid w:val="00E92026"/>
    <w:rsid w:val="00EB051E"/>
    <w:rsid w:val="00F06E41"/>
    <w:rsid w:val="00F15A57"/>
    <w:rsid w:val="00F679E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cb05"/>
    </o:shapedefaults>
    <o:shapelayout v:ext="edit">
      <o:idmap v:ext="edit" data="2"/>
    </o:shapelayout>
  </w:shapeDefaults>
  <w:decimalSymbol w:val="."/>
  <w:listSeparator w:val=","/>
  <w14:docId w14:val="37405348"/>
  <w15:chartTrackingRefBased/>
  <w15:docId w15:val="{60C91E91-D7E8-4F52-A240-C051F80E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4"/>
        <w:lang w:val="en-US" w:eastAsia="en-US" w:bidi="si-LK"/>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683"/>
  </w:style>
  <w:style w:type="paragraph" w:styleId="Heading1">
    <w:name w:val="heading 1"/>
    <w:basedOn w:val="Normal"/>
    <w:next w:val="Normal"/>
    <w:link w:val="Heading1Char"/>
    <w:uiPriority w:val="9"/>
    <w:qFormat/>
    <w:rsid w:val="00F06E41"/>
    <w:pPr>
      <w:keepNext/>
      <w:keepLines/>
      <w:spacing w:before="240" w:after="0" w:line="360" w:lineRule="auto"/>
      <w:outlineLvl w:val="0"/>
    </w:pPr>
    <w:rPr>
      <w:rFonts w:ascii="Amasis MT Pro" w:eastAsiaTheme="majorEastAsia" w:hAnsi="Amasis MT Pro" w:cstheme="majorBidi"/>
      <w:b/>
      <w:color w:val="000000" w:themeColor="text1"/>
      <w:sz w:val="22"/>
      <w:szCs w:val="32"/>
      <w:lang w:bidi="ar-SA"/>
    </w:rPr>
  </w:style>
  <w:style w:type="paragraph" w:styleId="Heading2">
    <w:name w:val="heading 2"/>
    <w:basedOn w:val="Normal"/>
    <w:next w:val="Normal"/>
    <w:link w:val="Heading2Char"/>
    <w:uiPriority w:val="9"/>
    <w:semiHidden/>
    <w:unhideWhenUsed/>
    <w:qFormat/>
    <w:rsid w:val="006C0590"/>
    <w:pPr>
      <w:keepNext/>
      <w:keepLines/>
      <w:spacing w:before="40" w:after="0"/>
      <w:outlineLvl w:val="1"/>
    </w:pPr>
    <w:rPr>
      <w:rFonts w:ascii="Arial" w:eastAsiaTheme="majorEastAsia" w:hAnsi="Arial" w:cstheme="majorBidi"/>
      <w:b/>
      <w:color w:val="E97132" w:themeColor="accent2"/>
      <w:sz w:val="32"/>
      <w:szCs w:val="26"/>
    </w:rPr>
  </w:style>
  <w:style w:type="paragraph" w:styleId="Heading3">
    <w:name w:val="heading 3"/>
    <w:basedOn w:val="Normal"/>
    <w:next w:val="Normal"/>
    <w:link w:val="Heading3Char"/>
    <w:uiPriority w:val="9"/>
    <w:semiHidden/>
    <w:unhideWhenUsed/>
    <w:qFormat/>
    <w:rsid w:val="00E9202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920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20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20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20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20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20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E41"/>
    <w:rPr>
      <w:rFonts w:ascii="Amasis MT Pro" w:eastAsiaTheme="majorEastAsia" w:hAnsi="Amasis MT Pro" w:cstheme="majorBidi"/>
      <w:b/>
      <w:color w:val="000000" w:themeColor="text1"/>
      <w:sz w:val="22"/>
      <w:szCs w:val="32"/>
      <w:lang w:bidi="ar-SA"/>
    </w:rPr>
  </w:style>
  <w:style w:type="character" w:customStyle="1" w:styleId="Heading2Char">
    <w:name w:val="Heading 2 Char"/>
    <w:basedOn w:val="DefaultParagraphFont"/>
    <w:link w:val="Heading2"/>
    <w:uiPriority w:val="9"/>
    <w:semiHidden/>
    <w:rsid w:val="006C0590"/>
    <w:rPr>
      <w:rFonts w:ascii="Arial" w:eastAsiaTheme="majorEastAsia" w:hAnsi="Arial" w:cstheme="majorBidi"/>
      <w:b/>
      <w:color w:val="E97132" w:themeColor="accent2"/>
      <w:sz w:val="32"/>
      <w:szCs w:val="26"/>
    </w:rPr>
  </w:style>
  <w:style w:type="character" w:customStyle="1" w:styleId="Heading3Char">
    <w:name w:val="Heading 3 Char"/>
    <w:basedOn w:val="DefaultParagraphFont"/>
    <w:link w:val="Heading3"/>
    <w:uiPriority w:val="9"/>
    <w:semiHidden/>
    <w:rsid w:val="00E920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0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20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20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20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20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20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2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02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920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2026"/>
    <w:pPr>
      <w:spacing w:before="160"/>
      <w:jc w:val="center"/>
    </w:pPr>
    <w:rPr>
      <w:i/>
      <w:iCs/>
      <w:color w:val="404040" w:themeColor="text1" w:themeTint="BF"/>
    </w:rPr>
  </w:style>
  <w:style w:type="character" w:customStyle="1" w:styleId="QuoteChar">
    <w:name w:val="Quote Char"/>
    <w:basedOn w:val="DefaultParagraphFont"/>
    <w:link w:val="Quote"/>
    <w:uiPriority w:val="29"/>
    <w:rsid w:val="00E92026"/>
    <w:rPr>
      <w:i/>
      <w:iCs/>
      <w:color w:val="404040" w:themeColor="text1" w:themeTint="BF"/>
    </w:rPr>
  </w:style>
  <w:style w:type="paragraph" w:styleId="ListParagraph">
    <w:name w:val="List Paragraph"/>
    <w:basedOn w:val="Normal"/>
    <w:uiPriority w:val="34"/>
    <w:qFormat/>
    <w:rsid w:val="00E92026"/>
    <w:pPr>
      <w:ind w:left="720"/>
      <w:contextualSpacing/>
    </w:pPr>
  </w:style>
  <w:style w:type="character" w:styleId="IntenseEmphasis">
    <w:name w:val="Intense Emphasis"/>
    <w:basedOn w:val="DefaultParagraphFont"/>
    <w:uiPriority w:val="21"/>
    <w:qFormat/>
    <w:rsid w:val="00E92026"/>
    <w:rPr>
      <w:i/>
      <w:iCs/>
      <w:color w:val="0F4761" w:themeColor="accent1" w:themeShade="BF"/>
    </w:rPr>
  </w:style>
  <w:style w:type="paragraph" w:styleId="IntenseQuote">
    <w:name w:val="Intense Quote"/>
    <w:basedOn w:val="Normal"/>
    <w:next w:val="Normal"/>
    <w:link w:val="IntenseQuoteChar"/>
    <w:uiPriority w:val="30"/>
    <w:qFormat/>
    <w:rsid w:val="00E92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026"/>
    <w:rPr>
      <w:i/>
      <w:iCs/>
      <w:color w:val="0F4761" w:themeColor="accent1" w:themeShade="BF"/>
    </w:rPr>
  </w:style>
  <w:style w:type="character" w:styleId="IntenseReference">
    <w:name w:val="Intense Reference"/>
    <w:basedOn w:val="DefaultParagraphFont"/>
    <w:uiPriority w:val="32"/>
    <w:qFormat/>
    <w:rsid w:val="00E92026"/>
    <w:rPr>
      <w:b/>
      <w:bCs/>
      <w:smallCaps/>
      <w:color w:val="0F4761" w:themeColor="accent1" w:themeShade="BF"/>
      <w:spacing w:val="5"/>
    </w:rPr>
  </w:style>
  <w:style w:type="paragraph" w:styleId="Header">
    <w:name w:val="header"/>
    <w:basedOn w:val="Normal"/>
    <w:link w:val="HeaderChar"/>
    <w:uiPriority w:val="99"/>
    <w:unhideWhenUsed/>
    <w:rsid w:val="000D6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B82"/>
  </w:style>
  <w:style w:type="paragraph" w:styleId="Footer">
    <w:name w:val="footer"/>
    <w:basedOn w:val="Normal"/>
    <w:link w:val="FooterChar"/>
    <w:uiPriority w:val="99"/>
    <w:unhideWhenUsed/>
    <w:rsid w:val="000D6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B82"/>
  </w:style>
  <w:style w:type="table" w:styleId="TableGrid">
    <w:name w:val="Table Grid"/>
    <w:basedOn w:val="TableNormal"/>
    <w:uiPriority w:val="39"/>
    <w:rsid w:val="00836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2B0E-7058-476C-BCA8-26EB2BB22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12</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Jinuka Gunasekara</dc:creator>
  <cp:keywords/>
  <dc:description/>
  <cp:lastModifiedBy>Gunasekara, Jinuka</cp:lastModifiedBy>
  <cp:revision>19</cp:revision>
  <dcterms:created xsi:type="dcterms:W3CDTF">2025-10-09T02:26:00Z</dcterms:created>
  <dcterms:modified xsi:type="dcterms:W3CDTF">2026-09-19T03:55:00Z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d497c8e8-d2be-4e0b-ae62-98e74aba6d9e</vt:lpwstr>
  </property>
</Properties>
</file>