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로가온 SCM 웹 배포</w:t>
      </w:r>
    </w:p>
    <w:p>
      <w:pPr>
        <w:jc w:val="center"/>
      </w:pPr>
      <w:r>
        <w:rPr>
          <w:color w:val="666666"/>
          <w:sz w:val="28"/>
          <w:szCs w:val="28"/>
        </w:rPr>
        <w:t xml:space="preserve">Cowork AI 작업 지시서 v2</w:t>
      </w:r>
    </w:p>
    <w:p>
      <w:pPr>
        <w:jc w:val="center"/>
      </w:pPr>
      <w:r>
        <w:rPr>
          <w:color w:val="999999"/>
          <w:sz w:val="20"/>
          <w:szCs w:val="20"/>
        </w:rPr>
        <w:t xml:space="preserve">목표: 무료 웹 배포 + 도메인 연결 + Microsoft 로그인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1. 환경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도메인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www.rawgaon.co.kr (가비아 보유 중)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이메일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@rawgaon.com (Microsoft 365 Business)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GAS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별첨 파일 참고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HTML파일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로가온_SCM_대시보드.html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비용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전체 무료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2. TASK 목록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TASK 1. GitHub 저장소 생성</w:t>
      </w:r>
    </w:p>
    <w:p>
      <w:r>
        <w:rPr>
          <w:sz w:val="22"/>
          <w:szCs w:val="22"/>
        </w:rPr>
        <w:t xml:space="preserve">1. https://github.com 접속 및 로그인</w:t>
      </w:r>
    </w:p>
    <w:p>
      <w:r>
        <w:rPr>
          <w:sz w:val="22"/>
          <w:szCs w:val="22"/>
        </w:rPr>
        <w:t xml:space="preserve">2. 새 저장소: rawgaon-scm (Public)</w:t>
      </w:r>
    </w:p>
    <w:p>
      <w:r>
        <w:rPr>
          <w:sz w:val="22"/>
          <w:szCs w:val="22"/>
        </w:rPr>
        <w:t xml:space="preserve">3. 로가온_SCM_대시보드.html 업로드 후 index.html로 이름 변경</w:t>
      </w:r>
    </w:p>
    <w:p>
      <w:r>
        <w:rPr>
          <w:sz w:val="22"/>
          <w:szCs w:val="22"/>
        </w:rPr>
        <w:t xml:space="preserve">4. Settings &gt; Pages &gt; Source: main &gt; Save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TASK 2. HTML 파일 수정 - GAS 연결</w:t>
      </w:r>
    </w:p>
    <w:p>
      <w:r>
        <w:rPr>
          <w:sz w:val="22"/>
          <w:szCs w:val="22"/>
        </w:rPr>
        <w:t xml:space="preserve">index.html에서 아래 줄 찾기: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SP_SITE = "https://rawgaoncorp1.sharepoint.com/sites/RAWGAONSCM";</w:t>
      </w:r>
    </w:p>
    <w:p>
      <w:r>
        <w:rPr>
          <w:sz w:val="22"/>
          <w:szCs w:val="22"/>
        </w:rPr>
        <w:t xml:space="preserve">아래로 교체: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GAS_URL = "https://script.google.com/macros/s/AKfycbzMXh0amAwmWjK1ta2isjUMaApyT7P-ku8dW0GUn_uJuw4VYM2uEr3oNqccRjsc8YvQ6w/exec";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spFetch 함수 전체 교체: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function spFetch(listName) {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m = {"판매데이터":"sales","제품마스터":"products","채널매핑":"mapping"};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 = await fetch(GAS_URL+"?action="+(m[listName]||"sales"));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d = await res.json();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d.rows.map(r=&gt;{const o={};d.headers.forEach((h,i)=&gt;o[h]=r[i]);return o;});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TASK 3. Microsoft 로그인 추가</w:t>
      </w:r>
    </w:p>
    <w:p>
      <w:r>
        <w:rPr>
          <w:sz w:val="22"/>
          <w:szCs w:val="22"/>
        </w:rPr>
        <w:t xml:space="preserve">head 태그 안에 MSAL 라이브러리 추가: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src="https://alcdn.msauth.net/browser/2.30.0/js/msal-browser.min.js"&gt;&lt;/script&gt;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body 맨 앞에 로그인 화면 HTML 추가: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&lt;div id="loginScreen" style="position:fixed;top:0;left:0;right:0;bottom:0;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background:#0f172a;display:flex;align-items:center;justify-content:center;z-index:9999;"&gt;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style="text-align:center;color:white;"&gt;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 style="font-size:13px;color:rgba(255,255,255,0.4);letter-spacing:3px;"&gt;RAWGAON CORP.&lt;/div&gt;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 style="font-size:36px;font-weight:700;margin:8px 0;"&gt;SCM&lt;/div&gt;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 style="font-size:13px;color:rgba(255,255,255,0.4);margin-bottom:40px;"&gt;Sales Channel Management&lt;/div&gt;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&lt;button onclick="msLogin()" style="background:#1a56db;color:white;border:none;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padding:14px 32px;border-radius:10px;font-size:15px;font-weight:600;cursor:pointer;"&gt;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Microsoft 계정으로 로그인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&lt;/button&gt;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 style="margin-top:12px;font-size:12px;color:rgba(255,255,255,0.3);"&gt;@rawgaon.com 계정만 허용&lt;/div&gt;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&lt;/div&gt;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&lt;/div&gt;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body 닫기 태그 직전에 스크립트 추가 (clientId, tenantId는 TASK 4에서 받은 값 입력):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&lt;script&gt;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msalInstance = new msal.PublicClientApplication({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auth: {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clientId: "여기에_클라이언트ID",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authority: "https://login.microsoftonline.com/여기에_테넌트ID",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redirectUri: "https://www.rawgaon.co.kr"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function msLogin() {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 = await msalInstance.loginPopup({scopes:["User.Read"]});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(!r.account.username.endsWith("@rawgaon.com")) {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alert("rawgaon.com 계정만 접근 가능합니다."); msalInstance.logout(); return;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document.getElementById("loginScreen").style.display="none";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document.querySelector(".user-name").textContent = r.account.name;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loadData();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window.addEventListener("load", async () =&gt; {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msalInstance.initialize();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accounts = msalInstance.getAllAccounts();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(accounts.length &gt; 0 &amp;&amp; accounts[0].username.endsWith("@rawgaon.com")) {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document.getElementById("loginScreen").style.display="none";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document.querySelector(".user-name").textContent = accounts[0].name;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loadData();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&lt;/script&gt;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기존 맨 아래 loadData(); 한 줄 삭제!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TASK 4. Azure AD 앱 등록</w:t>
      </w:r>
    </w:p>
    <w:p>
      <w:r>
        <w:rPr>
          <w:sz w:val="22"/>
          <w:szCs w:val="22"/>
        </w:rPr>
        <w:t xml:space="preserve">1. https://portal.azure.com -&gt; @rawgaon.com 계정 로그인</w:t>
      </w:r>
    </w:p>
    <w:p>
      <w:r>
        <w:rPr>
          <w:sz w:val="22"/>
          <w:szCs w:val="22"/>
        </w:rPr>
        <w:t xml:space="preserve">2. 앱 등록 -&gt; 새 등록: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이름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로가온SCM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계정 유형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이 조직 디렉터리의 계정만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리디렉션 URI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https://www.rawgaon.co.kr</w:t>
            </w:r>
          </w:p>
        </w:tc>
      </w:tr>
    </w:tbl>
    <w:p>
      <w:r>
        <w:rPr>
          <w:sz w:val="22"/>
          <w:szCs w:val="22"/>
        </w:rPr>
        <w:t xml:space="preserve">3. 등록 후 클라이언트ID, 테넌트ID 메모 -&gt; TASK 3 HTML에 입력</w:t>
      </w:r>
    </w:p>
    <w:p>
      <w:r>
        <w:rPr>
          <w:sz w:val="22"/>
          <w:szCs w:val="22"/>
        </w:rPr>
        <w:t xml:space="preserve">4. 인증 탭 -&gt; 액세스 토큰 + ID 토큰 체크 -&gt; 저장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TASK 5. 가비아 도메인 연결</w:t>
      </w:r>
    </w:p>
    <w:p>
      <w:r>
        <w:rPr>
          <w:sz w:val="22"/>
          <w:szCs w:val="22"/>
        </w:rPr>
        <w:t xml:space="preserve">1. GitHub Settings -&gt; Pages -&gt; Custom domain: www.rawgaon.co.kr</w:t>
      </w:r>
    </w:p>
    <w:p>
      <w:r>
        <w:rPr>
          <w:sz w:val="22"/>
          <w:szCs w:val="22"/>
        </w:rPr>
        <w:t xml:space="preserve">2. 가비아 DNS 관리 -&gt; 레코드 추가: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860"/>
        <w:gridCol w:w="15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호스트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www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[github유저명].github.io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3600</w:t>
            </w:r>
          </w:p>
        </w:tc>
      </w:tr>
    </w:tbl>
    <w:p>
      <w:r>
        <w:rPr>
          <w:sz w:val="22"/>
          <w:szCs w:val="22"/>
        </w:rPr>
        <w:t xml:space="preserve">3. GitHub Pages -&gt; Enforce HTTPS 체크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TASK 6. 최종 확인</w:t>
      </w:r>
    </w:p>
    <w:p>
      <w:r>
        <w:rPr>
          <w:sz w:val="22"/>
          <w:szCs w:val="22"/>
        </w:rPr>
        <w:t xml:space="preserve">1. https://www.rawgaon.co.kr 접속</w:t>
      </w:r>
    </w:p>
    <w:p>
      <w:r>
        <w:rPr>
          <w:sz w:val="22"/>
          <w:szCs w:val="22"/>
        </w:rPr>
        <w:t xml:space="preserve">2. Microsoft 로그인 화면 표시 확인</w:t>
      </w:r>
    </w:p>
    <w:p>
      <w:r>
        <w:rPr>
          <w:sz w:val="22"/>
          <w:szCs w:val="22"/>
        </w:rPr>
        <w:t xml:space="preserve">3. @rawgaon.com 계정 로그인 테스트</w:t>
      </w:r>
    </w:p>
    <w:p>
      <w:r>
        <w:rPr>
          <w:sz w:val="22"/>
          <w:szCs w:val="22"/>
        </w:rPr>
        <w:t xml:space="preserve">4. 대시보드 정상 작동 확인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3. 완료 후 이선생에게 알릴 것</w:t>
      </w:r>
    </w:p>
    <w:p>
      <w:r>
        <w:rPr>
          <w:b/>
          <w:bCs/>
          <w:color w:val="1F3864"/>
          <w:sz w:val="22"/>
          <w:szCs w:val="22"/>
        </w:rPr>
        <w:t xml:space="preserve">접속 주소: https://www.rawgaon.co.kr</w:t>
      </w:r>
    </w:p>
    <w:p>
      <w:r>
        <w:rPr>
          <w:sz w:val="22"/>
          <w:szCs w:val="22"/>
        </w:rPr>
        <w:t xml:space="preserve">팀원 6명 @rawgaon.com 계정으로 바로 로그인 가능!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4. 엑셀 파일 사용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채널 SCM에서 엑셀 다운로드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원본 파일 획득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원본데이터_채널 시트에 붙여넣기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정규화 자동 완성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구글 드라이브 채널 폴더에 업로드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자동 처리 대기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30분 후 자동 처리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판매데이터 시트 저장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www.rawgaon.co.kr 접속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대시보드 확인</w:t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2026-02-20T03:28:09.538Z</dcterms:created>
  <dcterms:modified xsi:type="dcterms:W3CDTF">2026-02-20T03:28:09.538Z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