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7A" w:rsidRDefault="004A177A" w:rsidP="004A177A">
      <w:pPr>
        <w:jc w:val="center"/>
        <w:rPr>
          <w:sz w:val="28"/>
          <w:szCs w:val="28"/>
        </w:rPr>
      </w:pPr>
      <w:r>
        <w:rPr>
          <w:sz w:val="28"/>
          <w:szCs w:val="28"/>
        </w:rPr>
        <w:t>XX</w:t>
      </w:r>
      <w:r>
        <w:rPr>
          <w:rFonts w:hint="eastAsia"/>
          <w:sz w:val="28"/>
          <w:szCs w:val="28"/>
        </w:rPr>
        <w:t>产品测试记录表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5"/>
        <w:gridCol w:w="2741"/>
        <w:gridCol w:w="4865"/>
        <w:gridCol w:w="3037"/>
        <w:gridCol w:w="2726"/>
      </w:tblGrid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测试或检查项目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合格判据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实测值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工作频率（</w:t>
            </w:r>
            <w:r>
              <w:rPr>
                <w:sz w:val="28"/>
                <w:szCs w:val="28"/>
              </w:rPr>
              <w:t>MHz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地方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√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射频输入功率（</w:t>
            </w:r>
            <w:r>
              <w:rPr>
                <w:sz w:val="28"/>
                <w:szCs w:val="28"/>
              </w:rPr>
              <w:t>dBm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射频输入功率（</w:t>
            </w:r>
            <w:r>
              <w:rPr>
                <w:sz w:val="28"/>
                <w:szCs w:val="28"/>
              </w:rPr>
              <w:t>dBm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增益波动（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增益斜率（</w:t>
            </w:r>
            <w:r>
              <w:rPr>
                <w:sz w:val="28"/>
                <w:szCs w:val="28"/>
              </w:rPr>
              <w:t>dB/MHz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群时延波动（</w:t>
            </w:r>
            <w:r>
              <w:rPr>
                <w:sz w:val="28"/>
                <w:szCs w:val="28"/>
              </w:rPr>
              <w:t>ns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AM/PM</w:t>
            </w:r>
            <w:r>
              <w:rPr>
                <w:rFonts w:hint="eastAsia"/>
                <w:sz w:val="28"/>
                <w:szCs w:val="28"/>
              </w:rPr>
              <w:t>变换系数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>/dB)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三阶互调（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谐波（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杂波（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噪声系数（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输出噪声功率谱密度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遥控指令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遥测电压（</w:t>
            </w: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静态功耗（</w:t>
            </w: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动态功耗（</w:t>
            </w: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  <w:bookmarkStart w:id="0" w:name="_GoBack"/>
            <w:bookmarkEnd w:id="0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关机功耗（</w:t>
            </w: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浪涌电流（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欠压保护（</w:t>
            </w: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过压保护（</w:t>
            </w: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/>
            </w:r>
          </w:p>
        </w:tc>
      </w:tr>
    </w:tbl>
    <w:p w:rsidR="004A177A" w:rsidRDefault="004A177A" w:rsidP="004A177A">
      <w:pPr>
        <w:rPr>
          <w:sz w:val="28"/>
          <w:szCs w:val="28"/>
        </w:rPr>
      </w:pPr>
    </w:p>
    <w:sectPr w:rsidR="004A177A" w:rsidSect="007873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954" w:rsidRDefault="00546954" w:rsidP="00224281">
      <w:r>
        <w:separator/>
      </w:r>
    </w:p>
  </w:endnote>
  <w:endnote w:type="continuationSeparator" w:id="0">
    <w:p w:rsidR="00546954" w:rsidRDefault="00546954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954" w:rsidRDefault="00546954" w:rsidP="00224281">
      <w:r>
        <w:separator/>
      </w:r>
    </w:p>
  </w:footnote>
  <w:footnote w:type="continuationSeparator" w:id="0">
    <w:p w:rsidR="00546954" w:rsidRDefault="00546954" w:rsidP="0022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082EE2"/>
    <w:rsid w:val="00145A82"/>
    <w:rsid w:val="00224281"/>
    <w:rsid w:val="0026214F"/>
    <w:rsid w:val="00387285"/>
    <w:rsid w:val="003C283B"/>
    <w:rsid w:val="00425BC9"/>
    <w:rsid w:val="00466F68"/>
    <w:rsid w:val="004A177A"/>
    <w:rsid w:val="004F21BF"/>
    <w:rsid w:val="00546954"/>
    <w:rsid w:val="00574D13"/>
    <w:rsid w:val="006212A5"/>
    <w:rsid w:val="006714A9"/>
    <w:rsid w:val="00725728"/>
    <w:rsid w:val="00734805"/>
    <w:rsid w:val="00762182"/>
    <w:rsid w:val="0078737F"/>
    <w:rsid w:val="008403DF"/>
    <w:rsid w:val="008813EA"/>
    <w:rsid w:val="008B5EC6"/>
    <w:rsid w:val="008D340D"/>
    <w:rsid w:val="008F3C51"/>
    <w:rsid w:val="00967379"/>
    <w:rsid w:val="009D0B02"/>
    <w:rsid w:val="00C1746A"/>
    <w:rsid w:val="00C25826"/>
    <w:rsid w:val="00C9444A"/>
    <w:rsid w:val="00CB1D7D"/>
    <w:rsid w:val="00D46C33"/>
    <w:rsid w:val="00DB3EDA"/>
    <w:rsid w:val="00E32A16"/>
    <w:rsid w:val="00E46826"/>
    <w:rsid w:val="00EB2D2B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2018-03-30T03:20:00Z</dcterms:created>
  <dc:creator>牛有彬</dc:creator>
  <lastModifiedBy>c504</lastModifiedBy>
  <dcterms:modified xsi:type="dcterms:W3CDTF">2018-05-11T06:44:00Z</dcterms:modified>
  <revision>4</revision>
</coreProperties>
</file>