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DD" w:rsidRDefault="006272DD" w:rsidP="00E63BB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简单工厂模式</w:t>
      </w:r>
    </w:p>
    <w:tbl>
      <w:tblPr>
        <w:tblStyle w:val="a7"/>
        <w:tblW w:w="0" w:type="auto"/>
        <w:tblLook w:val="04A0"/>
      </w:tblPr>
      <w:tblGrid>
        <w:gridCol w:w="8522"/>
      </w:tblGrid>
      <w:tr w:rsidR="00CC089E" w:rsidRPr="00CC089E" w:rsidTr="00CC089E">
        <w:tc>
          <w:tcPr>
            <w:tcW w:w="8522" w:type="dxa"/>
          </w:tcPr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OperationFactory {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Operation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createOperate(String operate){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Operation oper =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(operate){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oper =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OperationAdd();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oper =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OperationSub();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oper =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OperationMul();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C089E"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oper = </w:t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OperationDiv();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oper;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C089E" w:rsidRPr="00CC089E" w:rsidTr="00CC089E">
        <w:tc>
          <w:tcPr>
            <w:tcW w:w="8522" w:type="dxa"/>
          </w:tcPr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Operation </w:t>
            </w:r>
            <w:r w:rsidRPr="00CC089E">
              <w:rPr>
                <w:rFonts w:ascii="Courier New" w:hAnsi="Courier New" w:cs="Courier New"/>
                <w:color w:val="0000C0"/>
                <w:sz w:val="20"/>
                <w:szCs w:val="20"/>
              </w:rPr>
              <w:t>oper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OperationFactory.</w:t>
            </w:r>
            <w:r w:rsidRPr="00CC089E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createOperate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C089E"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oper.NumberA = 1;</w:t>
            </w:r>
          </w:p>
          <w:p w:rsidR="00CC089E" w:rsidRPr="00CC089E" w:rsidRDefault="00CC089E" w:rsidP="00CC08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>oper.NumberB = 2;</w:t>
            </w:r>
          </w:p>
          <w:p w:rsidR="00CC089E" w:rsidRPr="00CC089E" w:rsidRDefault="00CC089E" w:rsidP="00CC089E">
            <w:pPr>
              <w:rPr>
                <w:rFonts w:hint="eastAsia"/>
              </w:rPr>
            </w:pPr>
            <w:r w:rsidRPr="00CC089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CC08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oper.GetResult();</w:t>
            </w:r>
          </w:p>
        </w:tc>
      </w:tr>
    </w:tbl>
    <w:p w:rsidR="00E63BB3" w:rsidRPr="00E63BB3" w:rsidRDefault="00E63BB3" w:rsidP="00E63BB3">
      <w:pPr>
        <w:rPr>
          <w:rFonts w:hint="eastAsia"/>
        </w:rPr>
      </w:pP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2.</w:t>
      </w:r>
      <w:r w:rsidR="006024F3">
        <w:rPr>
          <w:rFonts w:hint="eastAsia"/>
        </w:rPr>
        <w:t xml:space="preserve"> </w:t>
      </w:r>
      <w:r>
        <w:rPr>
          <w:rFonts w:hint="eastAsia"/>
        </w:rPr>
        <w:t>策略模式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3.</w:t>
      </w:r>
      <w:r w:rsidR="006024F3">
        <w:rPr>
          <w:rFonts w:hint="eastAsia"/>
        </w:rPr>
        <w:t xml:space="preserve"> </w:t>
      </w:r>
      <w:r>
        <w:rPr>
          <w:rFonts w:hint="eastAsia"/>
        </w:rPr>
        <w:t>单一职责原则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4.</w:t>
      </w:r>
      <w:r w:rsidR="006024F3">
        <w:rPr>
          <w:rFonts w:hint="eastAsia"/>
        </w:rPr>
        <w:t xml:space="preserve"> 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5.</w:t>
      </w:r>
      <w:r w:rsidR="006024F3">
        <w:rPr>
          <w:rFonts w:hint="eastAsia"/>
        </w:rPr>
        <w:t xml:space="preserve"> </w:t>
      </w:r>
      <w:r>
        <w:rPr>
          <w:rFonts w:hint="eastAsia"/>
        </w:rPr>
        <w:t>以来倒转原则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6.</w:t>
      </w:r>
      <w:r w:rsidR="006024F3">
        <w:rPr>
          <w:rFonts w:hint="eastAsia"/>
        </w:rPr>
        <w:t xml:space="preserve"> </w:t>
      </w:r>
      <w:r>
        <w:rPr>
          <w:rFonts w:hint="eastAsia"/>
        </w:rPr>
        <w:t>装饰模式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7.</w:t>
      </w:r>
      <w:r w:rsidR="006024F3">
        <w:rPr>
          <w:rFonts w:hint="eastAsia"/>
        </w:rPr>
        <w:t xml:space="preserve"> </w:t>
      </w:r>
      <w:r>
        <w:rPr>
          <w:rFonts w:hint="eastAsia"/>
        </w:rPr>
        <w:t>代理模式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8.</w:t>
      </w:r>
      <w:r w:rsidR="006024F3">
        <w:rPr>
          <w:rFonts w:hint="eastAsia"/>
        </w:rPr>
        <w:t xml:space="preserve"> </w:t>
      </w:r>
      <w:r>
        <w:rPr>
          <w:rFonts w:hint="eastAsia"/>
        </w:rPr>
        <w:t>工厂方法模式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9.</w:t>
      </w:r>
      <w:r w:rsidR="006024F3">
        <w:rPr>
          <w:rFonts w:hint="eastAsia"/>
        </w:rPr>
        <w:t xml:space="preserve"> </w:t>
      </w:r>
      <w:r>
        <w:rPr>
          <w:rFonts w:hint="eastAsia"/>
        </w:rPr>
        <w:t>原型模式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10.</w:t>
      </w:r>
      <w:r w:rsidR="006024F3">
        <w:rPr>
          <w:rFonts w:hint="eastAsia"/>
        </w:rPr>
        <w:t xml:space="preserve"> </w:t>
      </w:r>
      <w:r>
        <w:rPr>
          <w:rFonts w:hint="eastAsia"/>
        </w:rPr>
        <w:t>模板方法模式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11.</w:t>
      </w:r>
      <w:r w:rsidR="006024F3">
        <w:rPr>
          <w:rFonts w:hint="eastAsia"/>
        </w:rPr>
        <w:t xml:space="preserve"> </w:t>
      </w:r>
      <w:r>
        <w:rPr>
          <w:rFonts w:hint="eastAsia"/>
        </w:rPr>
        <w:t>迪米特法则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12.</w:t>
      </w:r>
      <w:r w:rsidR="006024F3">
        <w:rPr>
          <w:rFonts w:hint="eastAsia"/>
        </w:rPr>
        <w:t xml:space="preserve"> </w:t>
      </w:r>
      <w:r>
        <w:rPr>
          <w:rFonts w:hint="eastAsia"/>
        </w:rPr>
        <w:t>外观模式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13.</w:t>
      </w:r>
      <w:r w:rsidR="006024F3">
        <w:rPr>
          <w:rFonts w:hint="eastAsia"/>
        </w:rPr>
        <w:t xml:space="preserve"> </w:t>
      </w:r>
      <w:r>
        <w:rPr>
          <w:rFonts w:hint="eastAsia"/>
        </w:rPr>
        <w:t>建造者模式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14.</w:t>
      </w:r>
      <w:r w:rsidR="006024F3">
        <w:rPr>
          <w:rFonts w:hint="eastAsia"/>
        </w:rPr>
        <w:t xml:space="preserve"> </w:t>
      </w:r>
      <w:r>
        <w:rPr>
          <w:rFonts w:hint="eastAsia"/>
        </w:rPr>
        <w:t>观察者模式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15.</w:t>
      </w:r>
      <w:r w:rsidR="006024F3">
        <w:rPr>
          <w:rFonts w:hint="eastAsia"/>
        </w:rPr>
        <w:t xml:space="preserve"> </w:t>
      </w:r>
      <w:r>
        <w:rPr>
          <w:rFonts w:hint="eastAsia"/>
        </w:rPr>
        <w:t>抽象工厂模式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16.</w:t>
      </w:r>
      <w:r w:rsidR="006024F3">
        <w:rPr>
          <w:rFonts w:hint="eastAsia"/>
        </w:rPr>
        <w:t xml:space="preserve"> </w:t>
      </w:r>
      <w:r>
        <w:rPr>
          <w:rFonts w:hint="eastAsia"/>
        </w:rPr>
        <w:t>状态模式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17.</w:t>
      </w:r>
      <w:r w:rsidR="006024F3">
        <w:rPr>
          <w:rFonts w:hint="eastAsia"/>
        </w:rPr>
        <w:t xml:space="preserve"> </w:t>
      </w:r>
      <w:r>
        <w:rPr>
          <w:rFonts w:hint="eastAsia"/>
        </w:rPr>
        <w:t>适配器模式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18.</w:t>
      </w:r>
      <w:r w:rsidR="006024F3">
        <w:rPr>
          <w:rFonts w:hint="eastAsia"/>
        </w:rPr>
        <w:t xml:space="preserve"> </w:t>
      </w:r>
      <w:r>
        <w:rPr>
          <w:rFonts w:hint="eastAsia"/>
        </w:rPr>
        <w:t>备忘录模式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19.</w:t>
      </w:r>
      <w:r w:rsidR="006024F3">
        <w:rPr>
          <w:rFonts w:hint="eastAsia"/>
        </w:rPr>
        <w:t xml:space="preserve"> </w:t>
      </w:r>
      <w:r>
        <w:rPr>
          <w:rFonts w:hint="eastAsia"/>
        </w:rPr>
        <w:t>组合模式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20.</w:t>
      </w:r>
      <w:r w:rsidR="006024F3">
        <w:rPr>
          <w:rFonts w:hint="eastAsia"/>
        </w:rPr>
        <w:t xml:space="preserve"> </w:t>
      </w:r>
      <w:r>
        <w:rPr>
          <w:rFonts w:hint="eastAsia"/>
        </w:rPr>
        <w:t>迭代器模式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21.</w:t>
      </w:r>
      <w:r w:rsidR="006024F3">
        <w:rPr>
          <w:rFonts w:hint="eastAsia"/>
        </w:rPr>
        <w:t xml:space="preserve"> </w:t>
      </w:r>
      <w:r>
        <w:rPr>
          <w:rFonts w:hint="eastAsia"/>
        </w:rPr>
        <w:t>单例模式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22.</w:t>
      </w:r>
      <w:r w:rsidR="006024F3">
        <w:rPr>
          <w:rFonts w:hint="eastAsia"/>
        </w:rPr>
        <w:t xml:space="preserve"> </w:t>
      </w:r>
      <w:r>
        <w:rPr>
          <w:rFonts w:hint="eastAsia"/>
        </w:rPr>
        <w:t>桥接模式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23.</w:t>
      </w:r>
      <w:r w:rsidR="006024F3">
        <w:rPr>
          <w:rFonts w:hint="eastAsia"/>
        </w:rPr>
        <w:t xml:space="preserve"> </w:t>
      </w:r>
      <w:r>
        <w:rPr>
          <w:rFonts w:hint="eastAsia"/>
        </w:rPr>
        <w:t>命令模式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24.</w:t>
      </w:r>
      <w:r w:rsidR="006024F3">
        <w:rPr>
          <w:rFonts w:hint="eastAsia"/>
        </w:rPr>
        <w:t xml:space="preserve"> </w:t>
      </w:r>
      <w:r>
        <w:rPr>
          <w:rFonts w:hint="eastAsia"/>
        </w:rPr>
        <w:t>职责链模式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25.</w:t>
      </w:r>
      <w:r w:rsidR="006024F3">
        <w:rPr>
          <w:rFonts w:hint="eastAsia"/>
        </w:rPr>
        <w:t xml:space="preserve"> </w:t>
      </w:r>
      <w:r>
        <w:rPr>
          <w:rFonts w:hint="eastAsia"/>
        </w:rPr>
        <w:t>中介者模式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26.</w:t>
      </w:r>
      <w:r w:rsidR="006024F3">
        <w:rPr>
          <w:rFonts w:hint="eastAsia"/>
        </w:rPr>
        <w:t xml:space="preserve"> </w:t>
      </w:r>
      <w:r>
        <w:rPr>
          <w:rFonts w:hint="eastAsia"/>
        </w:rPr>
        <w:t>享元模式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27.</w:t>
      </w:r>
      <w:r w:rsidR="006024F3">
        <w:rPr>
          <w:rFonts w:hint="eastAsia"/>
        </w:rPr>
        <w:t xml:space="preserve"> </w:t>
      </w:r>
      <w:r>
        <w:rPr>
          <w:rFonts w:hint="eastAsia"/>
        </w:rPr>
        <w:t>解释器模式</w:t>
      </w:r>
    </w:p>
    <w:p w:rsidR="006272DD" w:rsidRDefault="006272DD" w:rsidP="00015F7F">
      <w:pPr>
        <w:pStyle w:val="1"/>
        <w:rPr>
          <w:rFonts w:hint="eastAsia"/>
        </w:rPr>
      </w:pPr>
      <w:r>
        <w:rPr>
          <w:rFonts w:hint="eastAsia"/>
        </w:rPr>
        <w:t>28.</w:t>
      </w:r>
      <w:r w:rsidR="006024F3">
        <w:rPr>
          <w:rFonts w:hint="eastAsia"/>
        </w:rPr>
        <w:t xml:space="preserve"> </w:t>
      </w:r>
      <w:r>
        <w:rPr>
          <w:rFonts w:hint="eastAsia"/>
        </w:rPr>
        <w:t>访问者模式</w:t>
      </w:r>
    </w:p>
    <w:p w:rsidR="00E63BB3" w:rsidRDefault="00E63BB3" w:rsidP="00E63BB3">
      <w:pPr>
        <w:rPr>
          <w:rFonts w:hint="eastAsia"/>
        </w:rPr>
      </w:pPr>
    </w:p>
    <w:p w:rsidR="00E63BB3" w:rsidRDefault="00E63BB3" w:rsidP="00E63BB3">
      <w:pPr>
        <w:pStyle w:val="1"/>
        <w:rPr>
          <w:rFonts w:hint="eastAsia"/>
        </w:rPr>
      </w:pPr>
      <w:r>
        <w:rPr>
          <w:rFonts w:hint="eastAsia"/>
        </w:rPr>
        <w:t>------------</w:t>
      </w:r>
      <w:r>
        <w:rPr>
          <w:rFonts w:hint="eastAsia"/>
        </w:rPr>
        <w:t>未分类</w:t>
      </w:r>
      <w:r>
        <w:rPr>
          <w:rFonts w:hint="eastAsia"/>
        </w:rPr>
        <w:t>-----------</w:t>
      </w:r>
    </w:p>
    <w:tbl>
      <w:tblPr>
        <w:tblStyle w:val="a7"/>
        <w:tblW w:w="0" w:type="auto"/>
        <w:tblLook w:val="04A0"/>
      </w:tblPr>
      <w:tblGrid>
        <w:gridCol w:w="8522"/>
      </w:tblGrid>
      <w:tr w:rsidR="00A21832" w:rsidTr="00A21832">
        <w:tc>
          <w:tcPr>
            <w:tcW w:w="8522" w:type="dxa"/>
          </w:tcPr>
          <w:p w:rsidR="00A21832" w:rsidRDefault="00A21832" w:rsidP="00A21832">
            <w:pPr>
              <w:rPr>
                <w:rFonts w:hint="eastAsia"/>
              </w:rPr>
            </w:pPr>
            <w:r>
              <w:rPr>
                <w:rFonts w:hint="eastAsia"/>
              </w:rPr>
              <w:t>可维护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好修改</w:t>
            </w:r>
            <w:r>
              <w:rPr>
                <w:rFonts w:hint="eastAsia"/>
              </w:rPr>
              <w:t>)</w:t>
            </w:r>
          </w:p>
          <w:p w:rsidR="00A21832" w:rsidRDefault="00A21832" w:rsidP="00A21832">
            <w:pPr>
              <w:rPr>
                <w:rFonts w:hint="eastAsia"/>
              </w:rPr>
            </w:pPr>
            <w:r>
              <w:rPr>
                <w:rFonts w:hint="eastAsia"/>
              </w:rPr>
              <w:t>可复用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重复用</w:t>
            </w:r>
            <w:r>
              <w:rPr>
                <w:rFonts w:hint="eastAsia"/>
              </w:rPr>
              <w:t>)</w:t>
            </w:r>
          </w:p>
          <w:p w:rsidR="00A21832" w:rsidRDefault="00A21832" w:rsidP="00A21832">
            <w:pPr>
              <w:rPr>
                <w:rFonts w:hint="eastAsia"/>
              </w:rPr>
            </w:pPr>
            <w:r>
              <w:rPr>
                <w:rFonts w:hint="eastAsia"/>
              </w:rPr>
              <w:t>可扩展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方便添加东西</w:t>
            </w:r>
            <w:r>
              <w:rPr>
                <w:rFonts w:hint="eastAsia"/>
              </w:rPr>
              <w:t>)</w:t>
            </w:r>
          </w:p>
          <w:p w:rsidR="00A21832" w:rsidRDefault="00A21832" w:rsidP="00A21832">
            <w:pPr>
              <w:rPr>
                <w:rFonts w:hint="eastAsia"/>
              </w:rPr>
            </w:pPr>
            <w:r>
              <w:rPr>
                <w:rFonts w:hint="eastAsia"/>
              </w:rPr>
              <w:t>灵活性好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方便用户自定义</w:t>
            </w:r>
            <w:r>
              <w:rPr>
                <w:rFonts w:hint="eastAsia"/>
              </w:rPr>
              <w:t>)</w:t>
            </w:r>
          </w:p>
        </w:tc>
      </w:tr>
      <w:tr w:rsidR="00A21832" w:rsidTr="00A21832">
        <w:tc>
          <w:tcPr>
            <w:tcW w:w="8522" w:type="dxa"/>
          </w:tcPr>
          <w:p w:rsidR="00A21832" w:rsidRDefault="00A21832" w:rsidP="00A21832">
            <w:pPr>
              <w:rPr>
                <w:rFonts w:hint="eastAsia"/>
              </w:rPr>
            </w:pPr>
            <w:r>
              <w:rPr>
                <w:rFonts w:hint="eastAsia"/>
              </w:rPr>
              <w:t>通过封装、继承、多态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降低程序的耦合度</w:t>
            </w:r>
          </w:p>
        </w:tc>
      </w:tr>
    </w:tbl>
    <w:p w:rsidR="00A21832" w:rsidRPr="00A21832" w:rsidRDefault="00A21832" w:rsidP="00A21832">
      <w:pPr>
        <w:rPr>
          <w:rFonts w:hint="eastAsia"/>
        </w:rPr>
      </w:pPr>
    </w:p>
    <w:p w:rsidR="00A21832" w:rsidRPr="00E63BB3" w:rsidRDefault="00A21832"/>
    <w:sectPr w:rsidR="00A21832" w:rsidRPr="00E6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F6" w:rsidRDefault="008C45F6" w:rsidP="006272DD">
      <w:pPr>
        <w:spacing w:after="0"/>
      </w:pPr>
      <w:r>
        <w:separator/>
      </w:r>
    </w:p>
  </w:endnote>
  <w:endnote w:type="continuationSeparator" w:id="0">
    <w:p w:rsidR="008C45F6" w:rsidRDefault="008C45F6" w:rsidP="006272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F6" w:rsidRDefault="008C45F6" w:rsidP="006272DD">
      <w:pPr>
        <w:spacing w:after="0"/>
      </w:pPr>
      <w:r>
        <w:separator/>
      </w:r>
    </w:p>
  </w:footnote>
  <w:footnote w:type="continuationSeparator" w:id="0">
    <w:p w:rsidR="008C45F6" w:rsidRDefault="008C45F6" w:rsidP="006272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25E50"/>
    <w:multiLevelType w:val="hybridMultilevel"/>
    <w:tmpl w:val="CC6E4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F21D1"/>
    <w:multiLevelType w:val="hybridMultilevel"/>
    <w:tmpl w:val="224E7D28"/>
    <w:lvl w:ilvl="0" w:tplc="E18E7FF4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F7F"/>
    <w:rsid w:val="00323B43"/>
    <w:rsid w:val="003D37D8"/>
    <w:rsid w:val="00426133"/>
    <w:rsid w:val="004358AB"/>
    <w:rsid w:val="004909E9"/>
    <w:rsid w:val="00595AC9"/>
    <w:rsid w:val="006024F3"/>
    <w:rsid w:val="006272DD"/>
    <w:rsid w:val="008B7726"/>
    <w:rsid w:val="008C45F6"/>
    <w:rsid w:val="00A21832"/>
    <w:rsid w:val="00CC089E"/>
    <w:rsid w:val="00D31D50"/>
    <w:rsid w:val="00DE7482"/>
    <w:rsid w:val="00E6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5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2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2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2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2D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272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5F7F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15F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15F7F"/>
    <w:rPr>
      <w:rFonts w:ascii="宋体" w:eastAsia="宋体" w:hAnsi="Tahoma"/>
      <w:sz w:val="18"/>
      <w:szCs w:val="18"/>
    </w:rPr>
  </w:style>
  <w:style w:type="table" w:styleId="a7">
    <w:name w:val="Table Grid"/>
    <w:basedOn w:val="a1"/>
    <w:uiPriority w:val="59"/>
    <w:rsid w:val="00A218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9</cp:revision>
  <dcterms:created xsi:type="dcterms:W3CDTF">2008-09-11T17:20:00Z</dcterms:created>
  <dcterms:modified xsi:type="dcterms:W3CDTF">2011-05-03T00:58:00Z</dcterms:modified>
</cp:coreProperties>
</file>