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AC" w:rsidRPr="005236C6" w:rsidRDefault="001F0EAC" w:rsidP="001F0EAC">
      <w:pPr>
        <w:rPr>
          <w:rFonts w:ascii="Times New Roman" w:hAnsi="Times New Roman" w:cs="Times New Roman"/>
          <w:szCs w:val="21"/>
        </w:rPr>
      </w:pPr>
      <w:r w:rsidRPr="00837DFA">
        <w:rPr>
          <w:rFonts w:ascii="Times New Roman" w:hAnsi="Times New Roman" w:cs="Times New Roman"/>
        </w:rPr>
        <w:t xml:space="preserve">There are many definitions of legacy code, such as the explanation from Wikipedia that </w:t>
      </w:r>
      <w:r w:rsidRPr="00837DFA">
        <w:rPr>
          <w:rFonts w:ascii="Times New Roman" w:hAnsi="Times New Roman" w:cs="Times New Roman"/>
          <w:i/>
        </w:rPr>
        <w:t xml:space="preserve">legacy code </w:t>
      </w:r>
      <w:r w:rsidRPr="009D5778">
        <w:rPr>
          <w:rFonts w:ascii="Times New Roman" w:hAnsi="Times New Roman" w:cs="Times New Roman"/>
          <w:i/>
        </w:rPr>
        <w:t xml:space="preserve">is source code that relates to a no-longer supported </w:t>
      </w:r>
      <w:r>
        <w:rPr>
          <w:rFonts w:ascii="Times New Roman" w:hAnsi="Times New Roman" w:cs="Times New Roman"/>
        </w:rPr>
        <w:t xml:space="preserve">[1] </w:t>
      </w:r>
      <w:r w:rsidRPr="009D5778">
        <w:rPr>
          <w:rFonts w:ascii="Times New Roman" w:hAnsi="Times New Roman" w:cs="Times New Roman"/>
          <w:i/>
        </w:rPr>
        <w:t>or manufactured operating system or other computer technology</w:t>
      </w:r>
      <w:r w:rsidRPr="009D5778">
        <w:rPr>
          <w:rFonts w:ascii="Times New Roman" w:hAnsi="Times New Roman" w:cs="Times New Roman"/>
        </w:rPr>
        <w:t>.</w:t>
      </w:r>
      <w:r>
        <w:rPr>
          <w:rFonts w:ascii="Times New Roman" w:hAnsi="Times New Roman" w:cs="Times New Roman"/>
        </w:rPr>
        <w:t xml:space="preserve"> </w:t>
      </w:r>
      <w:r w:rsidRPr="00723847">
        <w:rPr>
          <w:rFonts w:ascii="Times New Roman" w:hAnsi="Times New Roman" w:cs="Times New Roman"/>
        </w:rPr>
        <w:t xml:space="preserve">Back in 2002, Michael Feathers introduced </w:t>
      </w:r>
      <w:r>
        <w:rPr>
          <w:rFonts w:ascii="Times New Roman" w:hAnsi="Times New Roman" w:cs="Times New Roman" w:hint="eastAsia"/>
        </w:rPr>
        <w:t>a</w:t>
      </w:r>
      <w:r>
        <w:rPr>
          <w:rFonts w:ascii="Times New Roman" w:hAnsi="Times New Roman" w:cs="Times New Roman"/>
        </w:rPr>
        <w:t xml:space="preserve"> definition of </w:t>
      </w:r>
      <w:r w:rsidRPr="00723847">
        <w:rPr>
          <w:rFonts w:ascii="Times New Roman" w:hAnsi="Times New Roman" w:cs="Times New Roman"/>
        </w:rPr>
        <w:t xml:space="preserve">legacy code </w:t>
      </w:r>
      <w:r>
        <w:rPr>
          <w:rFonts w:ascii="Times New Roman" w:hAnsi="Times New Roman" w:cs="Times New Roman"/>
        </w:rPr>
        <w:t xml:space="preserve">as code without tests </w:t>
      </w:r>
      <w:r w:rsidRPr="00723847">
        <w:rPr>
          <w:rFonts w:ascii="Times New Roman" w:hAnsi="Times New Roman" w:cs="Times New Roman"/>
        </w:rPr>
        <w:t xml:space="preserve">in his article </w:t>
      </w:r>
      <w:r w:rsidRPr="00723847">
        <w:rPr>
          <w:rFonts w:ascii="Times New Roman" w:hAnsi="Times New Roman" w:cs="Times New Roman"/>
          <w:i/>
        </w:rPr>
        <w:t>Working Effectively with Legacy Code</w:t>
      </w:r>
      <w:r>
        <w:rPr>
          <w:rFonts w:ascii="Times New Roman" w:hAnsi="Times New Roman" w:cs="Times New Roman"/>
          <w:i/>
        </w:rPr>
        <w:t xml:space="preserve"> </w:t>
      </w:r>
      <w:r>
        <w:rPr>
          <w:rFonts w:ascii="Times New Roman" w:hAnsi="Times New Roman" w:cs="Times New Roman"/>
        </w:rPr>
        <w:t xml:space="preserve">[2]. </w:t>
      </w:r>
      <w:r w:rsidRPr="00673C6A">
        <w:rPr>
          <w:rFonts w:ascii="Times New Roman" w:hAnsi="Times New Roman" w:cs="Times New Roman"/>
          <w:szCs w:val="21"/>
        </w:rPr>
        <w:t xml:space="preserve">Here, we summarize that legacy code is the source code of an earlier version of the system written by </w:t>
      </w:r>
      <w:r w:rsidRPr="00673C6A">
        <w:rPr>
          <w:rFonts w:ascii="Times New Roman" w:hAnsi="Times New Roman" w:cs="Times New Roman" w:hint="eastAsia"/>
          <w:szCs w:val="21"/>
        </w:rPr>
        <w:t>the</w:t>
      </w:r>
      <w:r w:rsidRPr="00673C6A">
        <w:rPr>
          <w:rFonts w:ascii="Times New Roman" w:hAnsi="Times New Roman" w:cs="Times New Roman"/>
          <w:szCs w:val="21"/>
        </w:rPr>
        <w:t xml:space="preserve"> previous developers, or the code that lacks the corresponding </w:t>
      </w:r>
      <w:r w:rsidRPr="00673C6A">
        <w:rPr>
          <w:rFonts w:ascii="Times New Roman" w:hAnsi="Times New Roman" w:cs="Times New Roman" w:hint="eastAsia"/>
          <w:szCs w:val="21"/>
        </w:rPr>
        <w:t>complete</w:t>
      </w:r>
      <w:r w:rsidRPr="00673C6A">
        <w:rPr>
          <w:rFonts w:ascii="Times New Roman" w:hAnsi="Times New Roman" w:cs="Times New Roman"/>
          <w:szCs w:val="21"/>
        </w:rPr>
        <w:t xml:space="preserve"> documentation and testing. I</w:t>
      </w:r>
      <w:r w:rsidRPr="00673C6A">
        <w:rPr>
          <w:rFonts w:ascii="Times New Roman" w:hAnsi="Times New Roman" w:cs="Times New Roman" w:hint="eastAsia"/>
          <w:szCs w:val="21"/>
        </w:rPr>
        <w:t>n</w:t>
      </w:r>
      <w:r w:rsidRPr="00673C6A">
        <w:rPr>
          <w:rFonts w:ascii="Times New Roman" w:hAnsi="Times New Roman" w:cs="Times New Roman"/>
          <w:szCs w:val="21"/>
        </w:rPr>
        <w:t xml:space="preserve"> </w:t>
      </w:r>
      <w:r w:rsidRPr="00673C6A">
        <w:rPr>
          <w:rFonts w:ascii="Times New Roman" w:hAnsi="Times New Roman" w:cs="Times New Roman" w:hint="eastAsia"/>
          <w:szCs w:val="21"/>
        </w:rPr>
        <w:t>general</w:t>
      </w:r>
      <w:r w:rsidRPr="00673C6A">
        <w:rPr>
          <w:rFonts w:ascii="Times New Roman" w:hAnsi="Times New Roman" w:cs="Times New Roman"/>
          <w:szCs w:val="21"/>
        </w:rPr>
        <w:t xml:space="preserve">, these codes are difficult to handle </w:t>
      </w:r>
      <w:r w:rsidRPr="00673C6A">
        <w:rPr>
          <w:rFonts w:ascii="Times New Roman" w:hAnsi="Times New Roman" w:cs="Times New Roman" w:hint="eastAsia"/>
          <w:szCs w:val="21"/>
        </w:rPr>
        <w:t>and</w:t>
      </w:r>
      <w:r w:rsidRPr="00673C6A">
        <w:rPr>
          <w:rFonts w:ascii="Times New Roman" w:hAnsi="Times New Roman" w:cs="Times New Roman"/>
          <w:szCs w:val="21"/>
        </w:rPr>
        <w:t xml:space="preserve"> maintain but </w:t>
      </w:r>
      <w:r w:rsidR="005236C6">
        <w:rPr>
          <w:rFonts w:ascii="Times New Roman" w:hAnsi="Times New Roman" w:cs="Times New Roman"/>
          <w:szCs w:val="21"/>
        </w:rPr>
        <w:t xml:space="preserve">still </w:t>
      </w:r>
      <w:r w:rsidR="00F77910">
        <w:rPr>
          <w:rFonts w:ascii="Times New Roman" w:hAnsi="Times New Roman" w:cs="Times New Roman" w:hint="eastAsia"/>
          <w:szCs w:val="21"/>
        </w:rPr>
        <w:t>have</w:t>
      </w:r>
      <w:r w:rsidRPr="00673C6A">
        <w:rPr>
          <w:rFonts w:ascii="Times New Roman" w:hAnsi="Times New Roman" w:cs="Times New Roman"/>
          <w:szCs w:val="21"/>
        </w:rPr>
        <w:t xml:space="preserve"> some reference value for the current development system.</w:t>
      </w:r>
      <w:r>
        <w:rPr>
          <w:rFonts w:ascii="Times New Roman" w:hAnsi="Times New Roman" w:cs="Times New Roman"/>
          <w:szCs w:val="21"/>
        </w:rPr>
        <w:t xml:space="preserve"> </w:t>
      </w:r>
      <w:r w:rsidRPr="00673C6A">
        <w:rPr>
          <w:rFonts w:ascii="Times New Roman" w:hAnsi="Times New Roman" w:cs="Times New Roman"/>
          <w:szCs w:val="21"/>
        </w:rPr>
        <w:t>I</w:t>
      </w:r>
      <w:r w:rsidRPr="00673C6A">
        <w:rPr>
          <w:rFonts w:ascii="Times New Roman" w:hAnsi="Times New Roman" w:cs="Times New Roman" w:hint="eastAsia"/>
          <w:szCs w:val="21"/>
        </w:rPr>
        <w:t>n</w:t>
      </w:r>
      <w:r w:rsidRPr="00673C6A">
        <w:rPr>
          <w:rFonts w:ascii="Times New Roman" w:hAnsi="Times New Roman" w:cs="Times New Roman"/>
          <w:szCs w:val="21"/>
        </w:rPr>
        <w:t xml:space="preserve"> real industrial software projects, </w:t>
      </w:r>
      <w:r w:rsidR="005236C6" w:rsidRPr="005236C6">
        <w:rPr>
          <w:rFonts w:ascii="Times New Roman" w:hAnsi="Times New Roman" w:cs="Times New Roman"/>
          <w:szCs w:val="21"/>
        </w:rPr>
        <w:t>writing legacy code can hit some important deadline due to a range of business reasons</w:t>
      </w:r>
      <w:r w:rsidR="005236C6">
        <w:rPr>
          <w:rFonts w:ascii="Times New Roman" w:hAnsi="Times New Roman" w:cs="Times New Roman"/>
          <w:szCs w:val="21"/>
        </w:rPr>
        <w:t>. So h</w:t>
      </w:r>
      <w:r w:rsidRPr="00673C6A">
        <w:rPr>
          <w:rFonts w:ascii="Times New Roman" w:hAnsi="Times New Roman" w:cs="Times New Roman"/>
          <w:szCs w:val="21"/>
        </w:rPr>
        <w:t xml:space="preserve">ow to </w:t>
      </w:r>
      <w:r w:rsidR="005236C6">
        <w:rPr>
          <w:rFonts w:ascii="Times New Roman" w:hAnsi="Times New Roman" w:cs="Times New Roman" w:hint="eastAsia"/>
          <w:szCs w:val="21"/>
        </w:rPr>
        <w:t>get</w:t>
      </w:r>
      <w:r w:rsidR="005236C6">
        <w:rPr>
          <w:rFonts w:ascii="Times New Roman" w:hAnsi="Times New Roman" w:cs="Times New Roman"/>
          <w:szCs w:val="21"/>
        </w:rPr>
        <w:t xml:space="preserve"> started with legacy code and </w:t>
      </w:r>
      <w:r w:rsidRPr="00673C6A">
        <w:rPr>
          <w:rFonts w:ascii="Times New Roman" w:hAnsi="Times New Roman" w:cs="Times New Roman"/>
          <w:szCs w:val="21"/>
        </w:rPr>
        <w:t xml:space="preserve">effectively </w:t>
      </w:r>
      <w:r w:rsidRPr="00673C6A">
        <w:rPr>
          <w:rFonts w:ascii="Times New Roman" w:hAnsi="Times New Roman" w:cs="Times New Roman" w:hint="eastAsia"/>
          <w:szCs w:val="21"/>
        </w:rPr>
        <w:t>mod</w:t>
      </w:r>
      <w:r w:rsidRPr="00673C6A">
        <w:rPr>
          <w:rFonts w:ascii="Times New Roman" w:hAnsi="Times New Roman" w:cs="Times New Roman"/>
          <w:szCs w:val="21"/>
        </w:rPr>
        <w:t xml:space="preserve">ify and </w:t>
      </w:r>
      <w:r w:rsidR="005236C6">
        <w:rPr>
          <w:rFonts w:ascii="Times New Roman" w:hAnsi="Times New Roman" w:cs="Times New Roman"/>
          <w:szCs w:val="21"/>
        </w:rPr>
        <w:t>apply</w:t>
      </w:r>
      <w:r w:rsidRPr="00673C6A">
        <w:rPr>
          <w:rFonts w:ascii="Times New Roman" w:hAnsi="Times New Roman" w:cs="Times New Roman"/>
          <w:szCs w:val="21"/>
        </w:rPr>
        <w:t xml:space="preserve"> </w:t>
      </w:r>
      <w:r w:rsidR="005236C6">
        <w:rPr>
          <w:rFonts w:ascii="Times New Roman" w:hAnsi="Times New Roman" w:cs="Times New Roman"/>
          <w:szCs w:val="21"/>
        </w:rPr>
        <w:t>it</w:t>
      </w:r>
      <w:r w:rsidRPr="00673C6A">
        <w:rPr>
          <w:rFonts w:ascii="Times New Roman" w:hAnsi="Times New Roman" w:cs="Times New Roman"/>
          <w:szCs w:val="21"/>
        </w:rPr>
        <w:t xml:space="preserve"> is </w:t>
      </w:r>
      <w:r w:rsidR="005236C6">
        <w:rPr>
          <w:rFonts w:ascii="Times New Roman" w:hAnsi="Times New Roman" w:cs="Times New Roman"/>
          <w:szCs w:val="21"/>
        </w:rPr>
        <w:t>pretty important for</w:t>
      </w:r>
      <w:r w:rsidRPr="00673C6A">
        <w:rPr>
          <w:rFonts w:ascii="Times New Roman" w:hAnsi="Times New Roman" w:cs="Times New Roman"/>
          <w:szCs w:val="21"/>
        </w:rPr>
        <w:t xml:space="preserve"> project developers. For this purpose, our group interviewed relevant developers of a software technology company from America to learn about the application of legacy code in real projects. </w:t>
      </w:r>
    </w:p>
    <w:p w:rsidR="005236C6" w:rsidRPr="001F0EAC" w:rsidRDefault="005236C6" w:rsidP="00181A76">
      <w:pPr>
        <w:rPr>
          <w:rFonts w:ascii="Times New Roman" w:hAnsi="Times New Roman" w:cs="Times New Roman" w:hint="eastAsia"/>
          <w:sz w:val="24"/>
        </w:rPr>
      </w:pPr>
    </w:p>
    <w:p w:rsidR="003749F0" w:rsidRDefault="009572E3" w:rsidP="00181A76">
      <w:pPr>
        <w:rPr>
          <w:rFonts w:ascii="Times New Roman" w:eastAsia="宋体" w:hAnsi="Times New Roman" w:cs="Times New Roman"/>
          <w:color w:val="000000" w:themeColor="text1"/>
          <w:szCs w:val="21"/>
        </w:rPr>
      </w:pPr>
      <w:r w:rsidRPr="009572E3">
        <w:rPr>
          <w:rFonts w:ascii="Times New Roman" w:eastAsia="宋体" w:hAnsi="Times New Roman" w:cs="Times New Roman"/>
          <w:color w:val="000000" w:themeColor="text1"/>
          <w:szCs w:val="21"/>
        </w:rPr>
        <w:t xml:space="preserve">In the interview, we learned that before using legacy code, programmers should first confirm the requirements of the project and fully understand the system development framework, business functions and database architecture. In most cases, project developers can draw diagrams to describe the internal connections amongst components of the system and determine which external systems the legacy component interacts with. Furthermore, developers should compare and analyze the technological difference between legacy systems and systems under development - e.g. which technology stacks no longer meet modern development standards and what sections of legacy codes need to be removed as soon as possible. Developers should take responsibility of what they build and maintain; in the modules they are responsible for, programmers should routinely identify potential segments of legacy code that needs to be modified or rewritten entirely. Often the best way to start on tackling a piece of legacy code is not to examine the code alone, but rather to hold a netting with the original owner. Another useful approach to understand legacy code is to create unit tests or </w:t>
      </w:r>
      <w:r w:rsidRPr="009572E3">
        <w:rPr>
          <w:rFonts w:ascii="Times New Roman" w:eastAsia="宋体" w:hAnsi="Times New Roman" w:cs="Times New Roman"/>
          <w:color w:val="000000" w:themeColor="text1"/>
          <w:szCs w:val="21"/>
        </w:rPr>
        <w:t>analyze</w:t>
      </w:r>
      <w:r w:rsidRPr="009572E3">
        <w:rPr>
          <w:rFonts w:ascii="Times New Roman" w:eastAsia="宋体" w:hAnsi="Times New Roman" w:cs="Times New Roman"/>
          <w:color w:val="000000" w:themeColor="text1"/>
          <w:szCs w:val="21"/>
        </w:rPr>
        <w:t xml:space="preserve"> current ones. In real project development, such unit tests are often included in the larger and more important integration tests. The programmer can check if the legacy code could still pass the unit tests and obtain the expected result first. After making changes or commits to the legacy code, the programmer could simply run the same test cases to examine if the test still successfully runs. If the test fails, it means that the code after refactoring is not equivalent to the legacy code. At this point, the programmer should determine the reasons why the new code fails to satisfy the tests - especially if there are boundary cases that are missed, or if there are specific requirements that are not met.</w:t>
      </w:r>
    </w:p>
    <w:p w:rsidR="009572E3" w:rsidRDefault="009572E3" w:rsidP="00181A76">
      <w:pPr>
        <w:rPr>
          <w:rFonts w:ascii="宋体" w:eastAsia="宋体" w:hAnsi="宋体" w:cs="Times New Roman"/>
          <w:sz w:val="24"/>
        </w:rPr>
      </w:pPr>
    </w:p>
    <w:p w:rsidR="00AC75B4" w:rsidRPr="009572E3" w:rsidRDefault="009572E3" w:rsidP="00181A76">
      <w:pPr>
        <w:rPr>
          <w:rFonts w:ascii="Times New Roman" w:eastAsia="宋体" w:hAnsi="Times New Roman" w:cs="Times New Roman"/>
          <w:szCs w:val="21"/>
        </w:rPr>
      </w:pPr>
      <w:r w:rsidRPr="009572E3">
        <w:rPr>
          <w:rFonts w:ascii="Times New Roman" w:eastAsia="宋体" w:hAnsi="Times New Roman" w:cs="Times New Roman"/>
          <w:szCs w:val="21"/>
        </w:rPr>
        <w:t xml:space="preserve">However, </w:t>
      </w:r>
      <w:r w:rsidRPr="00AD6E25">
        <w:rPr>
          <w:rFonts w:ascii="Times New Roman" w:eastAsia="宋体" w:hAnsi="Times New Roman" w:cs="Times New Roman"/>
          <w:szCs w:val="21"/>
        </w:rPr>
        <w:t>in practice,</w:t>
      </w:r>
      <w:r w:rsidRPr="009572E3">
        <w:rPr>
          <w:rFonts w:ascii="Times New Roman" w:eastAsia="宋体" w:hAnsi="Times New Roman" w:cs="Times New Roman"/>
          <w:szCs w:val="21"/>
        </w:rPr>
        <w:t xml:space="preserve"> there is no guarantee that unit tests will be created for legacy code.</w:t>
      </w:r>
      <w:r>
        <w:rPr>
          <w:rFonts w:ascii="Times New Roman" w:eastAsia="宋体" w:hAnsi="Times New Roman" w:cs="Times New Roman"/>
          <w:szCs w:val="21"/>
        </w:rPr>
        <w:t xml:space="preserve"> </w:t>
      </w:r>
      <w:r w:rsidR="00FA00CB" w:rsidRPr="00AD6E25">
        <w:rPr>
          <w:rFonts w:ascii="Times New Roman" w:eastAsia="宋体" w:hAnsi="Times New Roman" w:cs="Times New Roman"/>
          <w:szCs w:val="21"/>
        </w:rPr>
        <w:t xml:space="preserve">The main reason is that, on the one hand, </w:t>
      </w:r>
      <w:r w:rsidR="00FA00CB">
        <w:rPr>
          <w:rFonts w:ascii="Times New Roman" w:eastAsia="宋体" w:hAnsi="Times New Roman" w:cs="Times New Roman" w:hint="eastAsia"/>
          <w:szCs w:val="21"/>
        </w:rPr>
        <w:t>f</w:t>
      </w:r>
      <w:r w:rsidR="00FA00CB" w:rsidRPr="00AD6E25">
        <w:rPr>
          <w:rFonts w:ascii="Times New Roman" w:eastAsia="宋体" w:hAnsi="Times New Roman" w:cs="Times New Roman"/>
          <w:szCs w:val="21"/>
        </w:rPr>
        <w:t xml:space="preserve">or </w:t>
      </w:r>
      <w:r w:rsidR="00FA00CB">
        <w:rPr>
          <w:rFonts w:ascii="Times New Roman" w:eastAsia="宋体" w:hAnsi="Times New Roman" w:cs="Times New Roman" w:hint="eastAsia"/>
          <w:szCs w:val="21"/>
        </w:rPr>
        <w:t>a</w:t>
      </w:r>
      <w:r w:rsidR="00FA00CB">
        <w:rPr>
          <w:rFonts w:ascii="Times New Roman" w:eastAsia="宋体" w:hAnsi="Times New Roman" w:cs="Times New Roman"/>
          <w:szCs w:val="21"/>
        </w:rPr>
        <w:t xml:space="preserve"> legacy</w:t>
      </w:r>
      <w:r w:rsidR="00FA00CB" w:rsidRPr="00AD6E25">
        <w:rPr>
          <w:rFonts w:ascii="Times New Roman" w:eastAsia="宋体" w:hAnsi="Times New Roman" w:cs="Times New Roman"/>
          <w:szCs w:val="21"/>
        </w:rPr>
        <w:t xml:space="preserve"> system without any automated testing, it usually means that </w:t>
      </w:r>
      <w:r w:rsidR="00FA00CB">
        <w:rPr>
          <w:rFonts w:ascii="Times New Roman" w:eastAsia="宋体" w:hAnsi="Times New Roman" w:cs="Times New Roman" w:hint="eastAsia"/>
          <w:szCs w:val="21"/>
        </w:rPr>
        <w:t>its</w:t>
      </w:r>
      <w:r w:rsidR="00FA00CB" w:rsidRPr="00AD6E25">
        <w:rPr>
          <w:rFonts w:ascii="Times New Roman" w:eastAsia="宋体" w:hAnsi="Times New Roman" w:cs="Times New Roman"/>
          <w:szCs w:val="21"/>
        </w:rPr>
        <w:t xml:space="preserve"> internal design coupling is </w:t>
      </w:r>
      <w:r w:rsidR="00FA00CB">
        <w:rPr>
          <w:rFonts w:ascii="Times New Roman" w:eastAsia="宋体" w:hAnsi="Times New Roman" w:cs="Times New Roman"/>
          <w:szCs w:val="21"/>
        </w:rPr>
        <w:t xml:space="preserve">very </w:t>
      </w:r>
      <w:r w:rsidR="00FA00CB" w:rsidRPr="00AD6E25">
        <w:rPr>
          <w:rFonts w:ascii="Times New Roman" w:eastAsia="宋体" w:hAnsi="Times New Roman" w:cs="Times New Roman"/>
          <w:szCs w:val="21"/>
        </w:rPr>
        <w:t>high</w:t>
      </w:r>
      <w:r w:rsidR="00FA00CB">
        <w:rPr>
          <w:rFonts w:ascii="Times New Roman" w:eastAsia="宋体" w:hAnsi="Times New Roman" w:cs="Times New Roman"/>
          <w:szCs w:val="21"/>
        </w:rPr>
        <w:t xml:space="preserve">. On the other hand, the development of legacy code often requires </w:t>
      </w:r>
      <w:r w:rsidR="00FA00CB" w:rsidRPr="00D35630">
        <w:rPr>
          <w:rFonts w:ascii="Times New Roman" w:eastAsia="宋体" w:hAnsi="Times New Roman" w:cs="Times New Roman"/>
          <w:szCs w:val="21"/>
        </w:rPr>
        <w:t>large-scale re</w:t>
      </w:r>
      <w:r w:rsidR="00FA00CB">
        <w:rPr>
          <w:rFonts w:ascii="Times New Roman" w:eastAsia="宋体" w:hAnsi="Times New Roman" w:cs="Times New Roman"/>
          <w:szCs w:val="21"/>
        </w:rPr>
        <w:t xml:space="preserve">constructions to better maintain the system and make it easier to add new features. </w:t>
      </w:r>
      <w:r w:rsidR="00FA00CB" w:rsidRPr="00655078">
        <w:rPr>
          <w:rFonts w:ascii="Times New Roman" w:eastAsia="宋体" w:hAnsi="Times New Roman" w:cs="Times New Roman"/>
          <w:szCs w:val="21"/>
        </w:rPr>
        <w:t>Based on this situation, even if unit tests are added to the system, subsequent re</w:t>
      </w:r>
      <w:r w:rsidR="00FA00CB">
        <w:rPr>
          <w:rFonts w:ascii="Times New Roman" w:eastAsia="宋体" w:hAnsi="Times New Roman" w:cs="Times New Roman" w:hint="eastAsia"/>
          <w:szCs w:val="21"/>
        </w:rPr>
        <w:t>cons</w:t>
      </w:r>
      <w:r w:rsidR="00FA00CB">
        <w:rPr>
          <w:rFonts w:ascii="Times New Roman" w:eastAsia="宋体" w:hAnsi="Times New Roman" w:cs="Times New Roman"/>
          <w:szCs w:val="21"/>
        </w:rPr>
        <w:t xml:space="preserve">tructions </w:t>
      </w:r>
      <w:r w:rsidR="00FA00CB" w:rsidRPr="00655078">
        <w:rPr>
          <w:rFonts w:ascii="Times New Roman" w:eastAsia="宋体" w:hAnsi="Times New Roman" w:cs="Times New Roman"/>
          <w:szCs w:val="21"/>
        </w:rPr>
        <w:t>will cause the unit tests to be modified again.</w:t>
      </w:r>
      <w:r w:rsidR="00FA00CB">
        <w:rPr>
          <w:rFonts w:ascii="Times New Roman" w:eastAsia="宋体" w:hAnsi="Times New Roman" w:cs="Times New Roman"/>
          <w:szCs w:val="21"/>
        </w:rPr>
        <w:t xml:space="preserve"> </w:t>
      </w:r>
      <w:r w:rsidRPr="009572E3">
        <w:rPr>
          <w:rFonts w:ascii="Times New Roman" w:eastAsia="宋体" w:hAnsi="Times New Roman" w:cs="Times New Roman"/>
          <w:szCs w:val="21"/>
        </w:rPr>
        <w:t>One way to solve this problem is to create component tests for legacy code.</w:t>
      </w:r>
      <w:r>
        <w:rPr>
          <w:rFonts w:ascii="Times New Roman" w:eastAsia="宋体" w:hAnsi="Times New Roman" w:cs="Times New Roman"/>
          <w:szCs w:val="21"/>
        </w:rPr>
        <w:t xml:space="preserve"> </w:t>
      </w:r>
      <w:r w:rsidR="00FA00CB" w:rsidRPr="00655078">
        <w:rPr>
          <w:rFonts w:ascii="Times New Roman" w:eastAsia="宋体" w:hAnsi="Times New Roman" w:cs="Times New Roman"/>
          <w:szCs w:val="21"/>
        </w:rPr>
        <w:t>Compared with unit testing, component testing focuses on business behavior rather than code implementation details</w:t>
      </w:r>
      <w:r w:rsidR="00C048D3">
        <w:rPr>
          <w:rFonts w:ascii="Times New Roman" w:eastAsia="宋体" w:hAnsi="Times New Roman" w:cs="Times New Roman"/>
          <w:szCs w:val="21"/>
        </w:rPr>
        <w:t xml:space="preserve"> [3]</w:t>
      </w:r>
      <w:r w:rsidR="00FA00CB" w:rsidRPr="00655078">
        <w:rPr>
          <w:rFonts w:ascii="Times New Roman" w:eastAsia="宋体" w:hAnsi="Times New Roman" w:cs="Times New Roman"/>
          <w:szCs w:val="21"/>
        </w:rPr>
        <w:t>. Therefore, when the details of the code implementation change, it will not be affected.</w:t>
      </w:r>
      <w:r w:rsidR="006F78CB">
        <w:rPr>
          <w:rFonts w:ascii="Times New Roman" w:eastAsia="宋体" w:hAnsi="Times New Roman" w:cs="Times New Roman"/>
          <w:szCs w:val="21"/>
        </w:rPr>
        <w:t xml:space="preserve"> </w:t>
      </w:r>
      <w:r w:rsidR="006F78CB" w:rsidRPr="006F78CB">
        <w:rPr>
          <w:rFonts w:ascii="Times New Roman" w:eastAsia="宋体" w:hAnsi="Times New Roman" w:cs="Times New Roman"/>
          <w:szCs w:val="21"/>
        </w:rPr>
        <w:t xml:space="preserve">For example, when testing a user-registered API, you can test that the response to the successful scenario of the registered API is correct and </w:t>
      </w:r>
      <w:r w:rsidR="006F78CB" w:rsidRPr="006F78CB">
        <w:rPr>
          <w:rFonts w:ascii="Times New Roman" w:eastAsia="宋体" w:hAnsi="Times New Roman" w:cs="Times New Roman"/>
          <w:szCs w:val="21"/>
        </w:rPr>
        <w:lastRenderedPageBreak/>
        <w:t>send a confirmation email to the user instead of providing multiple user name use cases to the API and testing which user names are legitimate (those should be covered by unit tests of the test user name validator).</w:t>
      </w:r>
    </w:p>
    <w:p w:rsidR="00AC75B4" w:rsidRDefault="00AC75B4" w:rsidP="00181A76">
      <w:pPr>
        <w:rPr>
          <w:rFonts w:ascii="宋体" w:eastAsia="宋体" w:hAnsi="宋体" w:cs="Times New Roman"/>
          <w:sz w:val="24"/>
        </w:rPr>
      </w:pPr>
    </w:p>
    <w:p w:rsidR="00F77910" w:rsidRPr="0057789E" w:rsidRDefault="00F77910" w:rsidP="00F77910">
      <w:pPr>
        <w:rPr>
          <w:rFonts w:ascii="Times New Roman" w:eastAsia="宋体" w:hAnsi="Times New Roman" w:cs="Times New Roman"/>
          <w:szCs w:val="21"/>
        </w:rPr>
      </w:pPr>
      <w:r>
        <w:rPr>
          <w:rFonts w:ascii="Times New Roman" w:eastAsia="宋体" w:hAnsi="Times New Roman" w:cs="Times New Roman"/>
          <w:szCs w:val="21"/>
        </w:rPr>
        <w:t>As a developer, we need to be humble and respect legacy code and the developers who wrote it previously. Never judge legacy code or change it until we have taken the time to fully understand it. The best way to learn legacy code is to start at the user interface level, then back into the code [4].</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For example, we can pick a single user flow, such as logging in, placing an order, writing a review. Go through the flow as an end user. Then starting with the user interface code to follow each step on back, all the way to the database. Besides, when fixing legacy code, programmers should make the minimum variable change [4] first. </w:t>
      </w:r>
      <w:r w:rsidRPr="00C74D62">
        <w:rPr>
          <w:rFonts w:ascii="Times New Roman" w:eastAsia="宋体" w:hAnsi="Times New Roman" w:cs="Times New Roman"/>
          <w:szCs w:val="21"/>
        </w:rPr>
        <w:t>Prefer small, incremental improvements over wholesale re-writes or changes.</w:t>
      </w:r>
      <w:r>
        <w:rPr>
          <w:rFonts w:ascii="Times New Roman" w:eastAsia="宋体" w:hAnsi="Times New Roman" w:cs="Times New Roman"/>
          <w:szCs w:val="21"/>
        </w:rPr>
        <w:t xml:space="preserve"> This means programmers should make </w:t>
      </w:r>
      <w:r>
        <w:rPr>
          <w:rFonts w:ascii="Times New Roman" w:eastAsia="宋体" w:hAnsi="Times New Roman" w:cs="Times New Roman" w:hint="eastAsia"/>
          <w:szCs w:val="21"/>
        </w:rPr>
        <w:t>t</w:t>
      </w:r>
      <w:r>
        <w:rPr>
          <w:rFonts w:ascii="Times New Roman" w:eastAsia="宋体" w:hAnsi="Times New Roman" w:cs="Times New Roman"/>
          <w:szCs w:val="21"/>
        </w:rPr>
        <w:t xml:space="preserve">he least disruptive change that complete fixes the problem before attempting to clean and refactor any code [4]. </w:t>
      </w:r>
    </w:p>
    <w:p w:rsidR="006F78CB" w:rsidRDefault="006F78CB" w:rsidP="00181A76">
      <w:pPr>
        <w:rPr>
          <w:rFonts w:ascii="宋体" w:eastAsia="宋体" w:hAnsi="宋体" w:cs="Times New Roman"/>
          <w:sz w:val="24"/>
        </w:rPr>
      </w:pPr>
    </w:p>
    <w:p w:rsidR="00030ED7" w:rsidRDefault="00030ED7" w:rsidP="00181A76">
      <w:pPr>
        <w:rPr>
          <w:rFonts w:ascii="宋体" w:eastAsia="宋体" w:hAnsi="宋体" w:cs="Times New Roman"/>
          <w:sz w:val="24"/>
        </w:rPr>
      </w:pPr>
    </w:p>
    <w:p w:rsidR="00030ED7" w:rsidRPr="00030ED7" w:rsidRDefault="00030ED7" w:rsidP="00181A76">
      <w:pPr>
        <w:rPr>
          <w:rFonts w:ascii="Times New Roman" w:eastAsia="宋体" w:hAnsi="Times New Roman" w:cs="Times New Roman"/>
          <w:szCs w:val="21"/>
        </w:rPr>
      </w:pPr>
      <w:r w:rsidRPr="00030ED7">
        <w:rPr>
          <w:rFonts w:ascii="Times New Roman" w:eastAsia="宋体" w:hAnsi="Times New Roman" w:cs="Times New Roman"/>
          <w:szCs w:val="21"/>
        </w:rPr>
        <w:t>Reference</w:t>
      </w:r>
    </w:p>
    <w:p w:rsidR="00030ED7" w:rsidRDefault="00030ED7" w:rsidP="0032122E">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 Samuel</w:t>
      </w:r>
      <w:r w:rsidR="0032122E">
        <w:rPr>
          <w:rFonts w:ascii="Times New Roman" w:eastAsia="宋体" w:hAnsi="Times New Roman" w:cs="Times New Roman"/>
          <w:szCs w:val="21"/>
        </w:rPr>
        <w:t xml:space="preserve"> Mullen</w:t>
      </w:r>
      <w:r>
        <w:rPr>
          <w:rFonts w:ascii="Times New Roman" w:eastAsia="宋体" w:hAnsi="Times New Roman" w:cs="Times New Roman"/>
          <w:szCs w:val="21"/>
        </w:rPr>
        <w:t>, ‘Legacy’ isn’t a bad word,</w:t>
      </w:r>
      <w:r w:rsidR="0032122E">
        <w:rPr>
          <w:rFonts w:ascii="Times New Roman" w:eastAsia="宋体" w:hAnsi="Times New Roman" w:cs="Times New Roman"/>
          <w:szCs w:val="21"/>
        </w:rPr>
        <w:t xml:space="preserve"> </w:t>
      </w:r>
    </w:p>
    <w:p w:rsidR="00030ED7" w:rsidRPr="0032122E" w:rsidRDefault="0032122E" w:rsidP="00181A76">
      <w:pPr>
        <w:rPr>
          <w:rFonts w:ascii="Times New Roman" w:eastAsia="宋体" w:hAnsi="Times New Roman" w:cs="Times New Roman" w:hint="eastAsia"/>
          <w:szCs w:val="21"/>
        </w:rPr>
      </w:pPr>
      <w:hyperlink r:id="rId4" w:history="1">
        <w:r w:rsidRPr="00362A26">
          <w:rPr>
            <w:rStyle w:val="a3"/>
            <w:rFonts w:ascii="Times New Roman" w:eastAsia="宋体" w:hAnsi="Times New Roman" w:cs="Times New Roman"/>
            <w:szCs w:val="21"/>
          </w:rPr>
          <w:t>https://samuelmullen.com/articles/legacy_isnt_a_bad_word/</w:t>
        </w:r>
      </w:hyperlink>
    </w:p>
    <w:p w:rsidR="00030ED7" w:rsidRPr="00030ED7" w:rsidRDefault="00030ED7" w:rsidP="0032122E">
      <w:pPr>
        <w:rPr>
          <w:rFonts w:ascii="Times New Roman" w:hAnsi="Times New Roman" w:cs="Times New Roman"/>
          <w:szCs w:val="21"/>
        </w:rPr>
      </w:pPr>
      <w:r w:rsidRPr="00030ED7">
        <w:rPr>
          <w:rFonts w:ascii="Times New Roman" w:hAnsi="Times New Roman" w:cs="Times New Roman"/>
          <w:szCs w:val="21"/>
        </w:rPr>
        <w:t>[2]</w:t>
      </w:r>
      <w:r w:rsidR="0032122E" w:rsidRPr="0032122E">
        <w:t xml:space="preserve"> </w:t>
      </w:r>
      <w:r w:rsidR="0032122E" w:rsidRPr="0032122E">
        <w:rPr>
          <w:rFonts w:ascii="Times New Roman" w:hAnsi="Times New Roman" w:cs="Times New Roman"/>
          <w:szCs w:val="21"/>
        </w:rPr>
        <w:t>Michael Feathers, Working Effectively with Legacy Code, Upper Saddle River, N.J.: Prentice Hall</w:t>
      </w:r>
      <w:r w:rsidR="0032122E">
        <w:rPr>
          <w:rFonts w:ascii="Times New Roman" w:hAnsi="Times New Roman" w:cs="Times New Roman" w:hint="eastAsia"/>
          <w:szCs w:val="21"/>
        </w:rPr>
        <w:t>,</w:t>
      </w:r>
      <w:r w:rsidR="0032122E">
        <w:rPr>
          <w:rFonts w:ascii="Times New Roman" w:hAnsi="Times New Roman" w:cs="Times New Roman"/>
          <w:szCs w:val="21"/>
        </w:rPr>
        <w:t xml:space="preserve"> </w:t>
      </w:r>
      <w:r w:rsidR="0032122E" w:rsidRPr="0032122E">
        <w:rPr>
          <w:rFonts w:ascii="Times New Roman" w:hAnsi="Times New Roman" w:cs="Times New Roman"/>
          <w:szCs w:val="21"/>
        </w:rPr>
        <w:t>PTR 2004</w:t>
      </w:r>
    </w:p>
    <w:p w:rsidR="0032122E" w:rsidRDefault="00030ED7" w:rsidP="00181A76">
      <w:r w:rsidRPr="00030ED7">
        <w:rPr>
          <w:rFonts w:ascii="Times New Roman" w:hAnsi="Times New Roman" w:cs="Times New Roman"/>
          <w:szCs w:val="21"/>
        </w:rPr>
        <w:t>[3]</w:t>
      </w:r>
      <w:r w:rsidR="0032122E">
        <w:rPr>
          <w:rFonts w:ascii="Times New Roman" w:hAnsi="Times New Roman" w:cs="Times New Roman"/>
          <w:szCs w:val="21"/>
        </w:rPr>
        <w:t xml:space="preserve"> Martin F</w:t>
      </w:r>
      <w:r w:rsidR="0032122E">
        <w:rPr>
          <w:rFonts w:ascii="Times New Roman" w:hAnsi="Times New Roman" w:cs="Times New Roman" w:hint="eastAsia"/>
          <w:szCs w:val="21"/>
        </w:rPr>
        <w:t>o</w:t>
      </w:r>
      <w:r w:rsidR="0032122E">
        <w:rPr>
          <w:rFonts w:ascii="Times New Roman" w:hAnsi="Times New Roman" w:cs="Times New Roman"/>
          <w:szCs w:val="21"/>
        </w:rPr>
        <w:t xml:space="preserve">wler, component testing, </w:t>
      </w:r>
    </w:p>
    <w:p w:rsidR="0032122E" w:rsidRPr="0032122E" w:rsidRDefault="0032122E" w:rsidP="00181A76">
      <w:pPr>
        <w:rPr>
          <w:rFonts w:hint="eastAsia"/>
        </w:rPr>
      </w:pPr>
      <w:hyperlink r:id="rId5" w:history="1">
        <w:r w:rsidRPr="00362A26">
          <w:rPr>
            <w:rStyle w:val="a3"/>
            <w:rFonts w:ascii="Times New Roman" w:hAnsi="Times New Roman" w:cs="Times New Roman"/>
            <w:szCs w:val="21"/>
          </w:rPr>
          <w:t>https://martinfowler.com/articles/microservice-testing/#testing-component-introduction</w:t>
        </w:r>
      </w:hyperlink>
    </w:p>
    <w:p w:rsidR="00030ED7" w:rsidRDefault="00030ED7" w:rsidP="00181A76">
      <w:pPr>
        <w:rPr>
          <w:rFonts w:ascii="Times New Roman" w:hAnsi="Times New Roman" w:cs="Times New Roman"/>
          <w:szCs w:val="21"/>
        </w:rPr>
      </w:pPr>
      <w:r w:rsidRPr="00030ED7">
        <w:rPr>
          <w:rFonts w:ascii="Times New Roman" w:hAnsi="Times New Roman" w:cs="Times New Roman"/>
          <w:szCs w:val="21"/>
        </w:rPr>
        <w:t>[4]</w:t>
      </w:r>
      <w:r w:rsidR="0032122E">
        <w:rPr>
          <w:rFonts w:ascii="Times New Roman" w:hAnsi="Times New Roman" w:cs="Times New Roman"/>
          <w:szCs w:val="21"/>
        </w:rPr>
        <w:t xml:space="preserve"> </w:t>
      </w:r>
      <w:r w:rsidR="0032122E" w:rsidRPr="0032122E">
        <w:rPr>
          <w:rFonts w:ascii="Times New Roman" w:hAnsi="Times New Roman" w:cs="Times New Roman"/>
          <w:szCs w:val="21"/>
        </w:rPr>
        <w:t xml:space="preserve">Bill </w:t>
      </w:r>
      <w:proofErr w:type="spellStart"/>
      <w:r w:rsidR="0032122E" w:rsidRPr="0032122E">
        <w:rPr>
          <w:rFonts w:ascii="Times New Roman" w:hAnsi="Times New Roman" w:cs="Times New Roman"/>
          <w:szCs w:val="21"/>
        </w:rPr>
        <w:t>Sourour</w:t>
      </w:r>
      <w:proofErr w:type="spellEnd"/>
      <w:r w:rsidR="0032122E">
        <w:rPr>
          <w:rFonts w:ascii="Times New Roman" w:hAnsi="Times New Roman" w:cs="Times New Roman"/>
          <w:szCs w:val="21"/>
        </w:rPr>
        <w:t xml:space="preserve">, </w:t>
      </w:r>
      <w:r w:rsidR="0032122E" w:rsidRPr="0032122E">
        <w:rPr>
          <w:rFonts w:ascii="Times New Roman" w:hAnsi="Times New Roman" w:cs="Times New Roman"/>
          <w:szCs w:val="21"/>
        </w:rPr>
        <w:t>How to conquer legacy code</w:t>
      </w:r>
      <w:r w:rsidR="0032122E">
        <w:rPr>
          <w:rFonts w:ascii="Times New Roman" w:hAnsi="Times New Roman" w:cs="Times New Roman"/>
          <w:szCs w:val="21"/>
        </w:rPr>
        <w:t xml:space="preserve">, </w:t>
      </w:r>
      <w:hyperlink r:id="rId6" w:history="1">
        <w:r w:rsidR="0032122E" w:rsidRPr="00362A26">
          <w:rPr>
            <w:rStyle w:val="a3"/>
            <w:rFonts w:ascii="Times New Roman" w:hAnsi="Times New Roman" w:cs="Times New Roman"/>
            <w:szCs w:val="21"/>
          </w:rPr>
          <w:t>https://medium.freecodecamp.org/conquer-legacy-code-f9e23a6ab758</w:t>
        </w:r>
      </w:hyperlink>
    </w:p>
    <w:p w:rsidR="0032122E" w:rsidRPr="0032122E" w:rsidRDefault="0032122E" w:rsidP="00181A76">
      <w:pPr>
        <w:rPr>
          <w:rFonts w:ascii="Times New Roman" w:hAnsi="Times New Roman" w:cs="Times New Roman" w:hint="eastAsia"/>
          <w:szCs w:val="21"/>
        </w:rPr>
      </w:pPr>
      <w:bookmarkStart w:id="0" w:name="_GoBack"/>
      <w:bookmarkEnd w:id="0"/>
    </w:p>
    <w:sectPr w:rsidR="0032122E" w:rsidRPr="0032122E" w:rsidSect="002505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76"/>
    <w:rsid w:val="00030ED7"/>
    <w:rsid w:val="00181A76"/>
    <w:rsid w:val="001B345A"/>
    <w:rsid w:val="001F0EAC"/>
    <w:rsid w:val="002505EE"/>
    <w:rsid w:val="0032122E"/>
    <w:rsid w:val="003749F0"/>
    <w:rsid w:val="003F37B5"/>
    <w:rsid w:val="00442B67"/>
    <w:rsid w:val="00451D65"/>
    <w:rsid w:val="00453175"/>
    <w:rsid w:val="005236C6"/>
    <w:rsid w:val="00630D14"/>
    <w:rsid w:val="006F78CB"/>
    <w:rsid w:val="009572E3"/>
    <w:rsid w:val="00A11D43"/>
    <w:rsid w:val="00AC75B4"/>
    <w:rsid w:val="00C048D3"/>
    <w:rsid w:val="00C2232B"/>
    <w:rsid w:val="00F77910"/>
    <w:rsid w:val="00FA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B16777"/>
  <w15:chartTrackingRefBased/>
  <w15:docId w15:val="{79C4007E-6576-7D48-A3F2-B109E539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1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81A76"/>
    <w:rPr>
      <w:rFonts w:ascii="宋体" w:eastAsia="宋体" w:hAnsi="宋体" w:cs="宋体"/>
      <w:kern w:val="0"/>
      <w:sz w:val="24"/>
    </w:rPr>
  </w:style>
  <w:style w:type="character" w:styleId="a3">
    <w:name w:val="Hyperlink"/>
    <w:basedOn w:val="a0"/>
    <w:uiPriority w:val="99"/>
    <w:unhideWhenUsed/>
    <w:rsid w:val="00030ED7"/>
    <w:rPr>
      <w:color w:val="0563C1" w:themeColor="hyperlink"/>
      <w:u w:val="single"/>
    </w:rPr>
  </w:style>
  <w:style w:type="character" w:styleId="a4">
    <w:name w:val="Unresolved Mention"/>
    <w:basedOn w:val="a0"/>
    <w:uiPriority w:val="99"/>
    <w:semiHidden/>
    <w:unhideWhenUsed/>
    <w:rsid w:val="00030ED7"/>
    <w:rPr>
      <w:color w:val="605E5C"/>
      <w:shd w:val="clear" w:color="auto" w:fill="E1DFDD"/>
    </w:rPr>
  </w:style>
  <w:style w:type="character" w:styleId="a5">
    <w:name w:val="FollowedHyperlink"/>
    <w:basedOn w:val="a0"/>
    <w:uiPriority w:val="99"/>
    <w:semiHidden/>
    <w:unhideWhenUsed/>
    <w:rsid w:val="00321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900">
      <w:bodyDiv w:val="1"/>
      <w:marLeft w:val="0"/>
      <w:marRight w:val="0"/>
      <w:marTop w:val="0"/>
      <w:marBottom w:val="0"/>
      <w:divBdr>
        <w:top w:val="none" w:sz="0" w:space="0" w:color="auto"/>
        <w:left w:val="none" w:sz="0" w:space="0" w:color="auto"/>
        <w:bottom w:val="none" w:sz="0" w:space="0" w:color="auto"/>
        <w:right w:val="none" w:sz="0" w:space="0" w:color="auto"/>
      </w:divBdr>
    </w:div>
    <w:div w:id="613443430">
      <w:bodyDiv w:val="1"/>
      <w:marLeft w:val="0"/>
      <w:marRight w:val="0"/>
      <w:marTop w:val="0"/>
      <w:marBottom w:val="0"/>
      <w:divBdr>
        <w:top w:val="none" w:sz="0" w:space="0" w:color="auto"/>
        <w:left w:val="none" w:sz="0" w:space="0" w:color="auto"/>
        <w:bottom w:val="none" w:sz="0" w:space="0" w:color="auto"/>
        <w:right w:val="none" w:sz="0" w:space="0" w:color="auto"/>
      </w:divBdr>
    </w:div>
    <w:div w:id="893197711">
      <w:bodyDiv w:val="1"/>
      <w:marLeft w:val="0"/>
      <w:marRight w:val="0"/>
      <w:marTop w:val="0"/>
      <w:marBottom w:val="0"/>
      <w:divBdr>
        <w:top w:val="none" w:sz="0" w:space="0" w:color="auto"/>
        <w:left w:val="none" w:sz="0" w:space="0" w:color="auto"/>
        <w:bottom w:val="none" w:sz="0" w:space="0" w:color="auto"/>
        <w:right w:val="none" w:sz="0" w:space="0" w:color="auto"/>
      </w:divBdr>
    </w:div>
    <w:div w:id="949976379">
      <w:bodyDiv w:val="1"/>
      <w:marLeft w:val="0"/>
      <w:marRight w:val="0"/>
      <w:marTop w:val="0"/>
      <w:marBottom w:val="0"/>
      <w:divBdr>
        <w:top w:val="none" w:sz="0" w:space="0" w:color="auto"/>
        <w:left w:val="none" w:sz="0" w:space="0" w:color="auto"/>
        <w:bottom w:val="none" w:sz="0" w:space="0" w:color="auto"/>
        <w:right w:val="none" w:sz="0" w:space="0" w:color="auto"/>
      </w:divBdr>
    </w:div>
    <w:div w:id="972832831">
      <w:bodyDiv w:val="1"/>
      <w:marLeft w:val="0"/>
      <w:marRight w:val="0"/>
      <w:marTop w:val="0"/>
      <w:marBottom w:val="0"/>
      <w:divBdr>
        <w:top w:val="none" w:sz="0" w:space="0" w:color="auto"/>
        <w:left w:val="none" w:sz="0" w:space="0" w:color="auto"/>
        <w:bottom w:val="none" w:sz="0" w:space="0" w:color="auto"/>
        <w:right w:val="none" w:sz="0" w:space="0" w:color="auto"/>
      </w:divBdr>
    </w:div>
    <w:div w:id="1212424962">
      <w:bodyDiv w:val="1"/>
      <w:marLeft w:val="0"/>
      <w:marRight w:val="0"/>
      <w:marTop w:val="0"/>
      <w:marBottom w:val="0"/>
      <w:divBdr>
        <w:top w:val="none" w:sz="0" w:space="0" w:color="auto"/>
        <w:left w:val="none" w:sz="0" w:space="0" w:color="auto"/>
        <w:bottom w:val="none" w:sz="0" w:space="0" w:color="auto"/>
        <w:right w:val="none" w:sz="0" w:space="0" w:color="auto"/>
      </w:divBdr>
    </w:div>
    <w:div w:id="1227303626">
      <w:bodyDiv w:val="1"/>
      <w:marLeft w:val="0"/>
      <w:marRight w:val="0"/>
      <w:marTop w:val="0"/>
      <w:marBottom w:val="0"/>
      <w:divBdr>
        <w:top w:val="none" w:sz="0" w:space="0" w:color="auto"/>
        <w:left w:val="none" w:sz="0" w:space="0" w:color="auto"/>
        <w:bottom w:val="none" w:sz="0" w:space="0" w:color="auto"/>
        <w:right w:val="none" w:sz="0" w:space="0" w:color="auto"/>
      </w:divBdr>
    </w:div>
    <w:div w:id="1417704421">
      <w:bodyDiv w:val="1"/>
      <w:marLeft w:val="0"/>
      <w:marRight w:val="0"/>
      <w:marTop w:val="0"/>
      <w:marBottom w:val="0"/>
      <w:divBdr>
        <w:top w:val="none" w:sz="0" w:space="0" w:color="auto"/>
        <w:left w:val="none" w:sz="0" w:space="0" w:color="auto"/>
        <w:bottom w:val="none" w:sz="0" w:space="0" w:color="auto"/>
        <w:right w:val="none" w:sz="0" w:space="0" w:color="auto"/>
      </w:divBdr>
    </w:div>
    <w:div w:id="1461462493">
      <w:bodyDiv w:val="1"/>
      <w:marLeft w:val="0"/>
      <w:marRight w:val="0"/>
      <w:marTop w:val="0"/>
      <w:marBottom w:val="0"/>
      <w:divBdr>
        <w:top w:val="none" w:sz="0" w:space="0" w:color="auto"/>
        <w:left w:val="none" w:sz="0" w:space="0" w:color="auto"/>
        <w:bottom w:val="none" w:sz="0" w:space="0" w:color="auto"/>
        <w:right w:val="none" w:sz="0" w:space="0" w:color="auto"/>
      </w:divBdr>
    </w:div>
    <w:div w:id="1619994402">
      <w:bodyDiv w:val="1"/>
      <w:marLeft w:val="0"/>
      <w:marRight w:val="0"/>
      <w:marTop w:val="0"/>
      <w:marBottom w:val="0"/>
      <w:divBdr>
        <w:top w:val="none" w:sz="0" w:space="0" w:color="auto"/>
        <w:left w:val="none" w:sz="0" w:space="0" w:color="auto"/>
        <w:bottom w:val="none" w:sz="0" w:space="0" w:color="auto"/>
        <w:right w:val="none" w:sz="0" w:space="0" w:color="auto"/>
      </w:divBdr>
    </w:div>
    <w:div w:id="1792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freecodecamp.org/conquer-legacy-code-f9e23a6ab758" TargetMode="External"/><Relationship Id="rId5" Type="http://schemas.openxmlformats.org/officeDocument/2006/relationships/hyperlink" Target="https://martinfowler.com/articles/microservice-testing/#testing-component-introduction" TargetMode="External"/><Relationship Id="rId4" Type="http://schemas.openxmlformats.org/officeDocument/2006/relationships/hyperlink" Target="https://samuelmullen.com/articles/legacy_isnt_a_bad_wo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Zhe</dc:creator>
  <cp:keywords/>
  <dc:description/>
  <cp:lastModifiedBy>Peng, Zhe</cp:lastModifiedBy>
  <cp:revision>9</cp:revision>
  <dcterms:created xsi:type="dcterms:W3CDTF">2019-03-05T22:59:00Z</dcterms:created>
  <dcterms:modified xsi:type="dcterms:W3CDTF">2019-03-08T12:35:00Z</dcterms:modified>
</cp:coreProperties>
</file>