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rPr/>
        <w:t>员工年假与请假管理办法（示例）</w:t>
      </w:r>
    </w:p>
    <w:p>
      <w:pPr>
        <w:pStyle w:val="Normal"/>
        <w:rPr/>
      </w:pPr>
      <w:r>
        <w:rPr/>
        <w:t>版本号：</w:t>
      </w:r>
      <w:r>
        <w:rPr/>
        <w:t xml:space="preserve">V1.0    </w:t>
      </w:r>
      <w:r>
        <w:rPr/>
        <w:t>生效日期：</w:t>
      </w:r>
      <w:r>
        <w:rPr/>
        <w:t>2025-11-22</w:t>
      </w:r>
    </w:p>
    <w:p>
      <w:pPr>
        <w:pStyle w:val="Normal"/>
        <w:rPr/>
      </w:pPr>
      <w:r>
        <w:rPr/>
        <w:t>适用范围：本办法适用于公司全体正式员工与试用期员工。</w:t>
      </w:r>
    </w:p>
    <w:p>
      <w:pPr>
        <w:pStyle w:val="2"/>
        <w:rPr/>
      </w:pPr>
      <w:r>
        <w:rPr/>
        <w:t>一、目的</w:t>
      </w:r>
    </w:p>
    <w:p>
      <w:pPr>
        <w:pStyle w:val="Normal"/>
        <w:rPr/>
      </w:pPr>
      <w:r>
        <w:rPr/>
        <w:t>为规范员工休假与请假流程，保障员工休息权益，提高组织运转效率，特制定本办法。</w:t>
      </w:r>
    </w:p>
    <w:p>
      <w:pPr>
        <w:pStyle w:val="2"/>
        <w:rPr/>
      </w:pPr>
      <w:r>
        <w:rPr/>
        <w:t>二、年假额度</w:t>
      </w:r>
    </w:p>
    <w:p>
      <w:pPr>
        <w:pStyle w:val="Normal"/>
        <w:rPr/>
      </w:pPr>
      <w:r>
        <w:rPr/>
        <w:t xml:space="preserve">1. </w:t>
      </w:r>
      <w:r>
        <w:rPr/>
        <w:t>员工入职满一年后享有带薪年假。</w:t>
      </w:r>
    </w:p>
    <w:p>
      <w:pPr>
        <w:pStyle w:val="Normal"/>
        <w:rPr/>
      </w:pPr>
      <w:r>
        <w:rPr/>
        <w:t xml:space="preserve">2. </w:t>
      </w:r>
      <w:r>
        <w:rPr/>
        <w:t>年假标准：</w:t>
      </w:r>
      <w:r>
        <w:rPr/>
        <w:br/>
        <w:t xml:space="preserve">   - </w:t>
      </w:r>
      <w:r>
        <w:rPr/>
        <w:t>工龄</w:t>
      </w:r>
      <w:r>
        <w:rPr/>
        <w:t>1–3</w:t>
      </w:r>
      <w:r>
        <w:rPr/>
        <w:t>年：</w:t>
      </w:r>
      <w:r>
        <w:rPr/>
        <w:t>10</w:t>
      </w:r>
      <w:r>
        <w:rPr/>
        <w:t>天</w:t>
      </w:r>
      <w:r>
        <w:rPr/>
        <w:t>/</w:t>
      </w:r>
      <w:r>
        <w:rPr/>
        <w:t>年</w:t>
      </w:r>
      <w:r>
        <w:rPr/>
        <w:br/>
        <w:t xml:space="preserve">   - </w:t>
      </w:r>
      <w:r>
        <w:rPr/>
        <w:t>工龄</w:t>
      </w:r>
      <w:r>
        <w:rPr/>
        <w:t>3–10</w:t>
      </w:r>
      <w:r>
        <w:rPr/>
        <w:t>年：</w:t>
      </w:r>
      <w:r>
        <w:rPr/>
        <w:t>1</w:t>
      </w:r>
      <w:r>
        <w:rPr/>
        <w:t>5</w:t>
      </w:r>
      <w:r>
        <w:rPr/>
        <w:t>天</w:t>
      </w:r>
      <w:r>
        <w:rPr/>
        <w:t>/</w:t>
      </w:r>
      <w:r>
        <w:rPr/>
        <w:t>年</w:t>
      </w:r>
      <w:r>
        <w:rPr/>
        <w:br/>
        <w:t xml:space="preserve">   - </w:t>
      </w:r>
      <w:r>
        <w:rPr/>
        <w:t>工龄</w:t>
      </w:r>
      <w:r>
        <w:rPr/>
        <w:t>10</w:t>
      </w:r>
      <w:r>
        <w:rPr/>
        <w:t>年以上：</w:t>
      </w:r>
      <w:r>
        <w:rPr/>
        <w:t>20</w:t>
      </w:r>
      <w:r>
        <w:rPr/>
        <w:t>天</w:t>
      </w:r>
      <w:r>
        <w:rPr/>
        <w:t>/</w:t>
      </w:r>
      <w:r>
        <w:rPr/>
        <w:t>年</w:t>
      </w:r>
    </w:p>
    <w:p>
      <w:pPr>
        <w:pStyle w:val="Normal"/>
        <w:rPr/>
      </w:pPr>
      <w:r>
        <w:rPr/>
        <w:t xml:space="preserve">3. </w:t>
      </w:r>
      <w:r>
        <w:rPr/>
        <w:t>年假按自然年度计算，不可折现；因业务原因未休完的年假可结转至次年</w:t>
      </w:r>
      <w:r>
        <w:rPr/>
        <w:t>3</w:t>
      </w:r>
      <w:r>
        <w:rPr/>
        <w:t>月</w:t>
      </w:r>
      <w:r>
        <w:rPr/>
        <w:t>31</w:t>
      </w:r>
      <w:r>
        <w:rPr/>
        <w:t>日前使用。</w:t>
      </w:r>
    </w:p>
    <w:p>
      <w:pPr>
        <w:pStyle w:val="2"/>
        <w:rPr/>
      </w:pPr>
      <w:r>
        <w:rPr/>
        <w:t>三、请假类型与规则</w:t>
      </w:r>
    </w:p>
    <w:p>
      <w:pPr>
        <w:pStyle w:val="Normal"/>
        <w:rPr/>
      </w:pPr>
      <w:r>
        <w:rPr/>
        <w:t xml:space="preserve">1. </w:t>
      </w:r>
      <w:r>
        <w:rPr/>
        <w:t>事假：每次最短</w:t>
      </w:r>
      <w:r>
        <w:rPr/>
        <w:t>0.5</w:t>
      </w:r>
      <w:r>
        <w:rPr/>
        <w:t>天，全年累计不超过</w:t>
      </w:r>
      <w:r>
        <w:rPr/>
        <w:t>10</w:t>
      </w:r>
      <w:r>
        <w:rPr/>
        <w:t>天；事假不计薪。</w:t>
      </w:r>
    </w:p>
    <w:p>
      <w:pPr>
        <w:pStyle w:val="Normal"/>
        <w:rPr/>
      </w:pPr>
      <w:r>
        <w:rPr/>
        <w:t xml:space="preserve">2. </w:t>
      </w:r>
      <w:r>
        <w:rPr/>
        <w:t>病假：须提供医院证明或线上诊断记录；病假薪资按国家法规及公司补充福利执行。</w:t>
      </w:r>
    </w:p>
    <w:p>
      <w:pPr>
        <w:pStyle w:val="Normal"/>
        <w:rPr/>
      </w:pPr>
      <w:r>
        <w:rPr/>
        <w:t xml:space="preserve">3. </w:t>
      </w:r>
      <w:r>
        <w:rPr/>
        <w:t>婚假</w:t>
      </w:r>
      <w:r>
        <w:rPr/>
        <w:t>/</w:t>
      </w:r>
      <w:r>
        <w:rPr/>
        <w:t>产假</w:t>
      </w:r>
      <w:r>
        <w:rPr/>
        <w:t>/</w:t>
      </w:r>
      <w:r>
        <w:rPr/>
        <w:t>陪产假</w:t>
      </w:r>
      <w:r>
        <w:rPr/>
        <w:t>/</w:t>
      </w:r>
      <w:r>
        <w:rPr/>
        <w:t>丧假等按国家法规及公司制度执行。</w:t>
      </w:r>
    </w:p>
    <w:p>
      <w:pPr>
        <w:pStyle w:val="2"/>
        <w:rPr/>
      </w:pPr>
      <w:r>
        <w:rPr/>
        <w:t>四、申请流程</w:t>
      </w:r>
    </w:p>
    <w:p>
      <w:pPr>
        <w:pStyle w:val="Normal"/>
        <w:rPr/>
      </w:pPr>
      <w:r>
        <w:rPr/>
        <w:t xml:space="preserve">1. </w:t>
      </w:r>
      <w:r>
        <w:rPr/>
        <w:t>员工至少提前</w:t>
      </w:r>
      <w:r>
        <w:rPr/>
        <w:t>1</w:t>
      </w:r>
      <w:r>
        <w:rPr/>
        <w:t>个工作日提交请假申请（病假可事后补提）。</w:t>
      </w:r>
    </w:p>
    <w:p>
      <w:pPr>
        <w:pStyle w:val="Normal"/>
        <w:rPr/>
      </w:pPr>
      <w:r>
        <w:rPr/>
        <w:t xml:space="preserve">2. </w:t>
      </w:r>
      <w:r>
        <w:rPr/>
        <w:t>系统自动校验剩余额度与冲突日程；如存在冲突需与直属主管沟通后调整。</w:t>
      </w:r>
    </w:p>
    <w:p>
      <w:pPr>
        <w:pStyle w:val="Normal"/>
        <w:rPr/>
      </w:pPr>
      <w:r>
        <w:rPr/>
        <w:t xml:space="preserve">3. </w:t>
      </w:r>
      <w:r>
        <w:rPr/>
        <w:t>审批层级：</w:t>
      </w:r>
      <w:r>
        <w:rPr/>
        <w:br/>
        <w:t xml:space="preserve">   - 0.5–2</w:t>
      </w:r>
      <w:r>
        <w:rPr/>
        <w:t>天：直属主管审批</w:t>
      </w:r>
      <w:r>
        <w:rPr/>
        <w:br/>
        <w:t xml:space="preserve">   - 2–5</w:t>
      </w:r>
      <w:r>
        <w:rPr/>
        <w:t xml:space="preserve">天：直属主管 </w:t>
      </w:r>
      <w:r>
        <w:rPr/>
        <w:t xml:space="preserve">+ </w:t>
      </w:r>
      <w:r>
        <w:rPr/>
        <w:t>部门负责人审批</w:t>
      </w:r>
      <w:r>
        <w:rPr/>
        <w:br/>
        <w:t xml:space="preserve">   - 5</w:t>
      </w:r>
      <w:r>
        <w:rPr/>
        <w:t xml:space="preserve">天以上：以上审批 </w:t>
      </w:r>
      <w:r>
        <w:rPr/>
        <w:t>+ HR</w:t>
      </w:r>
      <w:r>
        <w:rPr/>
        <w:t>备案</w:t>
      </w:r>
    </w:p>
    <w:p>
      <w:pPr>
        <w:pStyle w:val="2"/>
        <w:rPr/>
      </w:pPr>
      <w:r>
        <w:rPr/>
        <w:t>五、取消与变更</w:t>
      </w:r>
    </w:p>
    <w:p>
      <w:pPr>
        <w:pStyle w:val="Normal"/>
        <w:rPr/>
      </w:pPr>
      <w:r>
        <w:rPr/>
        <w:t xml:space="preserve">1. </w:t>
      </w:r>
      <w:r>
        <w:rPr/>
        <w:t>请假开始前可在系统中撤回或改期；开始后需由主管确认变更原因。</w:t>
      </w:r>
    </w:p>
    <w:p>
      <w:pPr>
        <w:pStyle w:val="Normal"/>
        <w:rPr/>
      </w:pPr>
      <w:r>
        <w:rPr/>
        <w:t xml:space="preserve">2. </w:t>
      </w:r>
      <w:r>
        <w:rPr/>
        <w:t>对已批准年假进行变更的，系统会自动回补或扣减对应年假余额。</w:t>
      </w:r>
    </w:p>
    <w:p>
      <w:pPr>
        <w:pStyle w:val="2"/>
        <w:rPr/>
      </w:pPr>
      <w:r>
        <w:rPr/>
        <w:t>六、违规处理</w:t>
      </w:r>
    </w:p>
    <w:p>
      <w:pPr>
        <w:pStyle w:val="Normal"/>
        <w:rPr/>
      </w:pPr>
      <w:r>
        <w:rPr/>
        <w:t>未按流程请假或虚假请假者，按公司员工手册相关条款处理，情节严重者可记过或解除劳动合同。</w:t>
      </w:r>
    </w:p>
    <w:p>
      <w:pPr>
        <w:pStyle w:val="2"/>
        <w:rPr/>
      </w:pPr>
      <w:r>
        <w:rPr/>
        <w:t>七、附则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本办法由人力资源部负责解释与修订，自发布之日起施行。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强调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标题样式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Noto Sans CJK SC"/>
    </w:rPr>
  </w:style>
  <w:style w:type="paragraph" w:styleId="Style11">
    <w:name w:val="页眉与页脚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561</Words>
  <Characters>600</Characters>
  <CharactersWithSpaces>649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2025-12-04T11:32:13Z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