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bCs/>
          <w:sz w:val="36"/>
          <w:szCs w:val="44"/>
          <w:lang w:val="en-US" w:eastAsia="zh-CN"/>
        </w:rPr>
      </w:pPr>
      <w:r>
        <w:rPr>
          <w:rFonts w:hint="eastAsia"/>
          <w:b/>
          <w:bCs/>
          <w:sz w:val="36"/>
          <w:szCs w:val="44"/>
          <w:lang w:val="en-US" w:eastAsia="zh-CN"/>
        </w:rPr>
        <w:t>关于推广使用</w:t>
      </w:r>
      <w:r>
        <w:rPr>
          <w:rFonts w:hint="eastAsia"/>
          <w:b/>
          <w:bCs/>
          <w:sz w:val="36"/>
          <w:szCs w:val="44"/>
          <w:lang w:eastAsia="zh-CN"/>
        </w:rPr>
        <w:t>“</w:t>
      </w:r>
      <w:r>
        <w:rPr>
          <w:rFonts w:hint="eastAsia"/>
          <w:b/>
          <w:bCs/>
          <w:sz w:val="36"/>
          <w:szCs w:val="44"/>
          <w:lang w:val="en-US" w:eastAsia="zh-CN"/>
        </w:rPr>
        <w:t>志愿中国</w:t>
      </w:r>
      <w:r>
        <w:rPr>
          <w:rFonts w:hint="eastAsia"/>
          <w:b/>
          <w:bCs/>
          <w:sz w:val="36"/>
          <w:szCs w:val="44"/>
          <w:lang w:eastAsia="zh-CN"/>
        </w:rPr>
        <w:t>”</w:t>
      </w:r>
      <w:r>
        <w:rPr>
          <w:rFonts w:hint="eastAsia"/>
          <w:b/>
          <w:bCs/>
          <w:sz w:val="36"/>
          <w:szCs w:val="44"/>
          <w:lang w:val="en-US" w:eastAsia="zh-CN"/>
        </w:rPr>
        <w:t>信息系统的通知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校团委各部门、各学院青年志愿者协会：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贯彻《青年信用体系建设规划（2016-2020年）》的通知（中青联发[2016]12号）、《关于实施优秀青年志愿者守信联合激励加快推进青年信用体系建设的行动计划》（发改财金[2016]2012号）的文件精神，推动我校团员注册成为青年志愿者，进一步提高我</w:t>
      </w:r>
      <w:r>
        <w:rPr>
          <w:rFonts w:hint="eastAsia" w:asciiTheme="minorEastAsia" w:hAnsiTheme="minorEastAsia" w:cstheme="minorEastAsia"/>
          <w:sz w:val="24"/>
          <w:szCs w:val="24"/>
          <w:lang w:val="en-US" w:eastAsia="zh-CN"/>
        </w:rPr>
        <w:t>校</w:t>
      </w:r>
      <w:r>
        <w:rPr>
          <w:rFonts w:hint="eastAsia" w:asciiTheme="minorEastAsia" w:hAnsiTheme="minorEastAsia" w:eastAsiaTheme="minorEastAsia" w:cstheme="minorEastAsia"/>
          <w:sz w:val="24"/>
          <w:szCs w:val="24"/>
          <w:lang w:val="en-US" w:eastAsia="zh-CN"/>
        </w:rPr>
        <w:t>志愿服务信息化水平</w:t>
      </w:r>
      <w:r>
        <w:rPr>
          <w:rFonts w:hint="eastAsia" w:asciiTheme="minorEastAsia" w:hAnsiTheme="minorEastAsia" w:cstheme="minorEastAsia"/>
          <w:sz w:val="24"/>
          <w:szCs w:val="24"/>
          <w:lang w:val="en-US" w:eastAsia="zh-CN"/>
        </w:rPr>
        <w:t>，校团委</w:t>
      </w:r>
      <w:r>
        <w:rPr>
          <w:rFonts w:hint="eastAsia" w:asciiTheme="minorEastAsia" w:hAnsiTheme="minorEastAsia" w:eastAsiaTheme="minorEastAsia" w:cstheme="minorEastAsia"/>
          <w:sz w:val="24"/>
          <w:szCs w:val="24"/>
          <w:lang w:val="en-US" w:eastAsia="zh-CN"/>
        </w:rPr>
        <w:t>决定</w:t>
      </w:r>
      <w:r>
        <w:rPr>
          <w:rFonts w:hint="eastAsia" w:asciiTheme="minorEastAsia" w:hAnsiTheme="minorEastAsia" w:cstheme="minorEastAsia"/>
          <w:sz w:val="24"/>
          <w:szCs w:val="24"/>
          <w:lang w:val="en-US" w:eastAsia="zh-CN"/>
        </w:rPr>
        <w:t>初步在团委各部门以及各学院青年志愿者协会</w:t>
      </w:r>
      <w:r>
        <w:rPr>
          <w:rFonts w:hint="eastAsia" w:asciiTheme="minorEastAsia" w:hAnsiTheme="minorEastAsia" w:eastAsiaTheme="minorEastAsia" w:cstheme="minorEastAsia"/>
          <w:sz w:val="24"/>
          <w:szCs w:val="24"/>
          <w:lang w:val="en-US" w:eastAsia="zh-CN"/>
        </w:rPr>
        <w:t>推广使用“志愿中国”信息系统。相关工作如下: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使用“志愿中国”信息系统：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①“志愿中国”系统查找办法</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网页端相关域名：</w:t>
      </w:r>
      <w:r>
        <w:rPr>
          <w:rFonts w:hint="eastAsia" w:asciiTheme="minorEastAsia" w:hAnsiTheme="minorEastAsia" w:eastAsiaTheme="minorEastAsia" w:cstheme="minorEastAsia"/>
          <w:color w:val="auto"/>
          <w:sz w:val="24"/>
          <w:szCs w:val="24"/>
          <w:u w:val="none"/>
          <w:lang w:val="en-US" w:eastAsia="zh-CN"/>
        </w:rPr>
        <w:t>www.zyz.org.cn</w:t>
      </w:r>
      <w:r>
        <w:rPr>
          <w:rFonts w:hint="eastAsia" w:asciiTheme="minorEastAsia" w:hAnsiTheme="minorEastAsia" w:cstheme="minorEastAsia"/>
          <w:color w:val="auto"/>
          <w:sz w:val="24"/>
          <w:szCs w:val="24"/>
          <w:u w:val="none"/>
          <w:lang w:val="en-US" w:eastAsia="zh-CN"/>
        </w:rPr>
        <w:t>；</w:t>
      </w:r>
      <w:r>
        <w:rPr>
          <w:rFonts w:hint="eastAsia" w:asciiTheme="minorEastAsia" w:hAnsiTheme="minorEastAsia" w:eastAsiaTheme="minorEastAsia" w:cstheme="minorEastAsia"/>
          <w:color w:val="auto"/>
          <w:sz w:val="24"/>
          <w:szCs w:val="24"/>
          <w:u w:val="none"/>
          <w:lang w:val="en-US" w:eastAsia="zh-CN"/>
        </w:rPr>
        <w:t>账号为身份证</w:t>
      </w:r>
      <w:r>
        <w:rPr>
          <w:rFonts w:hint="eastAsia" w:asciiTheme="minorEastAsia" w:hAnsiTheme="minorEastAsia" w:cstheme="minorEastAsia"/>
          <w:color w:val="auto"/>
          <w:sz w:val="24"/>
          <w:szCs w:val="24"/>
          <w:u w:val="none"/>
          <w:lang w:val="en-US" w:eastAsia="zh-CN"/>
        </w:rPr>
        <w:t>，</w:t>
      </w:r>
      <w:r>
        <w:rPr>
          <w:rFonts w:hint="eastAsia" w:asciiTheme="minorEastAsia" w:hAnsiTheme="minorEastAsia" w:eastAsiaTheme="minorEastAsia" w:cstheme="minorEastAsia"/>
          <w:color w:val="auto"/>
          <w:sz w:val="24"/>
          <w:szCs w:val="24"/>
          <w:u w:val="none"/>
          <w:lang w:val="en-US" w:eastAsia="zh-CN"/>
        </w:rPr>
        <w:t>密码为身份证后八位进行登录；</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手机端</w:t>
      </w:r>
      <w:r>
        <w:rPr>
          <w:rFonts w:hint="eastAsia" w:asciiTheme="minorEastAsia" w:hAnsiTheme="minorEastAsia" w:cstheme="minorEastAsia"/>
          <w:sz w:val="24"/>
          <w:szCs w:val="24"/>
          <w:lang w:val="en-US" w:eastAsia="zh-CN"/>
        </w:rPr>
        <w:t>APP</w:t>
      </w:r>
      <w:r>
        <w:rPr>
          <w:rFonts w:hint="eastAsia" w:asciiTheme="minorEastAsia" w:hAnsiTheme="minorEastAsia" w:eastAsiaTheme="minorEastAsia" w:cstheme="minorEastAsia"/>
          <w:sz w:val="24"/>
          <w:szCs w:val="24"/>
          <w:lang w:val="en-US" w:eastAsia="zh-CN"/>
        </w:rPr>
        <w:t>可通过应用商店搜索并下载“志愿汇”及“志愿汇组织版”进行操作；</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微信用户可在“城市服务”里搜索“志愿服务”进行</w:t>
      </w: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操作</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②系统登录方法：</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志愿者个人登录：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w:t>
      </w:r>
      <w:r>
        <w:rPr>
          <w:rFonts w:hint="eastAsia" w:asciiTheme="minorEastAsia" w:hAnsiTheme="minorEastAsia" w:eastAsiaTheme="minorEastAsia" w:cstheme="minorEastAsia"/>
          <w:sz w:val="24"/>
          <w:szCs w:val="24"/>
        </w:rPr>
        <w:t>百度搜索“志愿中国”，打开第一个链接，进入网页后，点击右上角的“登录”，（详见图 1），登录账号为身份证号码，初始密码为身份证后8 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w:t>
      </w:r>
      <w:r>
        <w:rPr>
          <w:rFonts w:hint="eastAsia" w:asciiTheme="minorEastAsia" w:hAnsiTheme="minorEastAsia" w:eastAsiaTheme="minorEastAsia" w:cstheme="minorEastAsia"/>
          <w:sz w:val="24"/>
          <w:szCs w:val="24"/>
        </w:rPr>
        <w:t>注：若身份证号带 X 的话，账号和密码的 X 都要大写。</w:t>
      </w:r>
    </w:p>
    <w:p>
      <w:pPr>
        <w:numPr>
          <w:ilvl w:val="0"/>
          <w:numId w:val="0"/>
        </w:numPr>
        <w:rPr>
          <w:rFonts w:hint="eastAsia"/>
          <w:lang w:val="en-US" w:eastAsia="zh-CN"/>
        </w:rPr>
      </w:pPr>
      <w:r>
        <w:drawing>
          <wp:inline distT="0" distB="0" distL="114300" distR="114300">
            <wp:extent cx="5267960" cy="26454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264541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　志愿者个人登录界面</w:t>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志愿服务组织管理员登入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w:t>
      </w:r>
      <w:r>
        <w:rPr>
          <w:rFonts w:hint="eastAsia" w:asciiTheme="minorEastAsia" w:hAnsiTheme="minorEastAsia" w:eastAsiaTheme="minorEastAsia" w:cstheme="minorEastAsia"/>
          <w:sz w:val="24"/>
          <w:szCs w:val="24"/>
        </w:rPr>
        <w:t>打开链接 http://vms.zyz.org.cn，进入</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志愿中国</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志愿服务管理平台（此为管理员登录网址，志愿者</w:t>
      </w:r>
      <w:r>
        <w:rPr>
          <w:rFonts w:hint="eastAsia" w:asciiTheme="minorEastAsia" w:hAnsiTheme="minorEastAsia" w:eastAsiaTheme="minorEastAsia" w:cstheme="minorEastAsia"/>
          <w:sz w:val="24"/>
          <w:szCs w:val="24"/>
          <w:lang w:eastAsia="zh-CN"/>
        </w:rPr>
        <w:t>个人</w:t>
      </w:r>
      <w:r>
        <w:rPr>
          <w:rFonts w:hint="eastAsia" w:asciiTheme="minorEastAsia" w:hAnsiTheme="minorEastAsia" w:eastAsiaTheme="minorEastAsia" w:cstheme="minorEastAsia"/>
          <w:sz w:val="24"/>
          <w:szCs w:val="24"/>
        </w:rPr>
        <w:t>登录请前往志愿中国首页或志愿汇 APP）。登录账号为身份证号码，初始密码为身份证后 8 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w:t>
      </w:r>
      <w:r>
        <w:rPr>
          <w:rFonts w:hint="eastAsia" w:asciiTheme="minorEastAsia" w:hAnsiTheme="minorEastAsia" w:eastAsiaTheme="minorEastAsia" w:cstheme="minorEastAsia"/>
          <w:sz w:val="24"/>
          <w:szCs w:val="24"/>
        </w:rPr>
        <w:t xml:space="preserve">注：若身份证号末尾为 X，账号和密码的 X 都需大写。（登录界面详见图 </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r>
        <w:drawing>
          <wp:inline distT="0" distB="0" distL="114300" distR="114300">
            <wp:extent cx="5272405" cy="26276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62763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　志愿服务组织管理员登录界面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③</w:t>
      </w:r>
      <w:r>
        <w:rPr>
          <w:rFonts w:hint="eastAsia" w:asciiTheme="minorEastAsia" w:hAnsiTheme="minorEastAsia" w:eastAsiaTheme="minorEastAsia" w:cstheme="minorEastAsia"/>
          <w:sz w:val="24"/>
          <w:szCs w:val="24"/>
        </w:rPr>
        <w:t>修改密码</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登录系统页面后，</w:t>
      </w:r>
      <w:r>
        <w:rPr>
          <w:rFonts w:hint="eastAsia" w:asciiTheme="minorEastAsia" w:hAnsiTheme="minorEastAsia" w:eastAsiaTheme="minorEastAsia" w:cstheme="minorEastAsia"/>
          <w:sz w:val="24"/>
          <w:szCs w:val="24"/>
          <w:lang w:val="en-US" w:eastAsia="zh-CN"/>
        </w:rPr>
        <w:t>点击个人姓名选择“账号安全”进行密码修改</w:t>
      </w:r>
    </w:p>
    <w:p>
      <w:pPr>
        <w:ind w:firstLine="420"/>
        <w:jc w:val="both"/>
      </w:pPr>
      <w:r>
        <w:drawing>
          <wp:inline distT="0" distB="0" distL="114300" distR="114300">
            <wp:extent cx="1993900" cy="2851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993900" cy="2851150"/>
                    </a:xfrm>
                    <a:prstGeom prst="rect">
                      <a:avLst/>
                    </a:prstGeom>
                    <a:noFill/>
                    <a:ln w="9525">
                      <a:noFill/>
                    </a:ln>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　个人信息概况选择界面</w:t>
      </w:r>
    </w:p>
    <w:p>
      <w:pPr>
        <w:ind w:firstLine="420"/>
        <w:jc w:val="both"/>
      </w:pPr>
      <w:r>
        <w:drawing>
          <wp:inline distT="0" distB="0" distL="114300" distR="114300">
            <wp:extent cx="5022850" cy="180276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022850" cy="1802765"/>
                    </a:xfrm>
                    <a:prstGeom prst="rect">
                      <a:avLst/>
                    </a:prstGeom>
                    <a:noFill/>
                    <a:ln w="9525">
                      <a:noFill/>
                    </a:ln>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　密码修改界面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④加入组织</w:t>
      </w:r>
      <w:r>
        <w:rPr>
          <w:rFonts w:hint="eastAsia" w:asciiTheme="minorEastAsia" w:hAnsiTheme="minorEastAsia" w:eastAsiaTheme="minorEastAsia" w:cstheme="minorEastAsia"/>
          <w:sz w:val="24"/>
          <w:szCs w:val="24"/>
          <w:lang w:eastAsia="zh-CN"/>
        </w:rPr>
        <w:t>：</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切换城市：泉州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drawing>
          <wp:inline distT="0" distB="0" distL="114300" distR="114300">
            <wp:extent cx="5048250" cy="940435"/>
            <wp:effectExtent l="9525" t="9525" r="9525" b="215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048250" cy="940435"/>
                    </a:xfrm>
                    <a:prstGeom prst="rect">
                      <a:avLst/>
                    </a:prstGeom>
                    <a:noFill/>
                    <a:ln w="9525">
                      <a:solidFill>
                        <a:schemeClr val="accent1"/>
                      </a:solidFill>
                    </a:ln>
                  </pic:spPr>
                </pic:pic>
              </a:graphicData>
            </a:graphic>
          </wp:inline>
        </w:drawing>
      </w:r>
    </w:p>
    <w:p>
      <w:pPr>
        <w:ind w:firstLine="42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点击“组织”，搜索 华侨大学XX学院青年志愿者协会</w:t>
      </w:r>
    </w:p>
    <w:p>
      <w:pPr>
        <w:ind w:firstLine="420"/>
        <w:jc w:val="center"/>
      </w:pPr>
      <w:r>
        <w:drawing>
          <wp:inline distT="0" distB="0" distL="114300" distR="114300">
            <wp:extent cx="3449320" cy="2147570"/>
            <wp:effectExtent l="0" t="0" r="1778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449320" cy="2147570"/>
                    </a:xfrm>
                    <a:prstGeom prst="rect">
                      <a:avLst/>
                    </a:prstGeom>
                    <a:noFill/>
                    <a:ln w="9525">
                      <a:noFill/>
                    </a:ln>
                  </pic:spPr>
                </pic:pic>
              </a:graphicData>
            </a:graphic>
          </wp:inline>
        </w:drawing>
      </w:r>
    </w:p>
    <w:p>
      <w:pPr>
        <w:ind w:firstLine="420"/>
        <w:jc w:val="both"/>
        <w:rPr>
          <w:rFonts w:hint="eastAsia"/>
          <w:lang w:val="en-US" w:eastAsia="zh-CN"/>
        </w:rPr>
      </w:pPr>
      <w:r>
        <w:rPr>
          <w:rFonts w:hint="eastAsia"/>
          <w:lang w:val="en-US" w:eastAsia="zh-CN"/>
        </w:rPr>
        <w:t>点击“华侨大学XXX学院青年志愿者协会”</w:t>
      </w:r>
    </w:p>
    <w:p>
      <w:pPr>
        <w:ind w:firstLine="420"/>
        <w:jc w:val="both"/>
      </w:pPr>
      <w:r>
        <w:drawing>
          <wp:inline distT="0" distB="0" distL="114300" distR="114300">
            <wp:extent cx="3894455" cy="3121025"/>
            <wp:effectExtent l="0" t="0" r="10795"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3894455" cy="3121025"/>
                    </a:xfrm>
                    <a:prstGeom prst="rect">
                      <a:avLst/>
                    </a:prstGeom>
                    <a:noFill/>
                    <a:ln w="9525">
                      <a:noFill/>
                    </a:ln>
                  </pic:spPr>
                </pic:pic>
              </a:graphicData>
            </a:graphic>
          </wp:inline>
        </w:drawing>
      </w:r>
    </w:p>
    <w:p>
      <w:pPr>
        <w:ind w:firstLine="420"/>
        <w:jc w:val="both"/>
        <w:rPr>
          <w:rFonts w:hint="eastAsia" w:eastAsiaTheme="minorEastAsia"/>
          <w:lang w:val="en-US" w:eastAsia="zh-CN"/>
        </w:rPr>
      </w:pPr>
      <w:r>
        <w:rPr>
          <w:rFonts w:hint="eastAsia"/>
          <w:lang w:val="en-US" w:eastAsia="zh-CN"/>
        </w:rPr>
        <w:t>点击“加入组织“”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华文仿宋">
    <w:altName w:val="仿宋"/>
    <w:panose1 w:val="02010600040101010101"/>
    <w:charset w:val="86"/>
    <w:family w:val="auto"/>
    <w:pitch w:val="default"/>
    <w:sig w:usb0="00000000" w:usb1="0000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652DF"/>
    <w:multiLevelType w:val="singleLevel"/>
    <w:tmpl w:val="5A4652DF"/>
    <w:lvl w:ilvl="0" w:tentative="0">
      <w:start w:val="1"/>
      <w:numFmt w:val="decimal"/>
      <w:lvlText w:val="%1."/>
      <w:lvlJc w:val="left"/>
      <w:pPr>
        <w:tabs>
          <w:tab w:val="left" w:pos="312"/>
        </w:tabs>
      </w:pPr>
    </w:lvl>
  </w:abstractNum>
  <w:abstractNum w:abstractNumId="1">
    <w:nsid w:val="5A4655C4"/>
    <w:multiLevelType w:val="singleLevel"/>
    <w:tmpl w:val="5A4655C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281882"/>
    <w:rsid w:val="00645F2F"/>
    <w:rsid w:val="03705F83"/>
    <w:rsid w:val="0AB70087"/>
    <w:rsid w:val="11150262"/>
    <w:rsid w:val="12322EF1"/>
    <w:rsid w:val="141C60BA"/>
    <w:rsid w:val="16BD7A5A"/>
    <w:rsid w:val="192B0C88"/>
    <w:rsid w:val="1CCB5BD5"/>
    <w:rsid w:val="1D4C252C"/>
    <w:rsid w:val="1D971592"/>
    <w:rsid w:val="1DD43437"/>
    <w:rsid w:val="279C7FE9"/>
    <w:rsid w:val="28A6653D"/>
    <w:rsid w:val="293062C4"/>
    <w:rsid w:val="2D524335"/>
    <w:rsid w:val="313C5E08"/>
    <w:rsid w:val="336152D6"/>
    <w:rsid w:val="34DA64BB"/>
    <w:rsid w:val="37217D28"/>
    <w:rsid w:val="37CE4748"/>
    <w:rsid w:val="391165DF"/>
    <w:rsid w:val="3F51498F"/>
    <w:rsid w:val="3FFE7EB9"/>
    <w:rsid w:val="47A856DC"/>
    <w:rsid w:val="49E64136"/>
    <w:rsid w:val="4D27190B"/>
    <w:rsid w:val="4E32259D"/>
    <w:rsid w:val="506176EA"/>
    <w:rsid w:val="51D670FD"/>
    <w:rsid w:val="52281882"/>
    <w:rsid w:val="576A3D91"/>
    <w:rsid w:val="58B36C87"/>
    <w:rsid w:val="625B4053"/>
    <w:rsid w:val="63002409"/>
    <w:rsid w:val="64D25207"/>
    <w:rsid w:val="65DA163B"/>
    <w:rsid w:val="664A5E84"/>
    <w:rsid w:val="68AB23EA"/>
    <w:rsid w:val="6A4B7853"/>
    <w:rsid w:val="6DCB6415"/>
    <w:rsid w:val="78B15523"/>
    <w:rsid w:val="7B5074A0"/>
    <w:rsid w:val="7CB85F7C"/>
    <w:rsid w:val="7FCA1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2017-12-29T14:10:00Z</dcterms:created>
  <dc:creator>qzuser</dc:creator>
  <cp:lastModifiedBy>我是好人</cp:lastModifiedBy>
  <dcterms:modified xsi:type="dcterms:W3CDTF">2018-01-14T08:10:29Z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