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论文：增加期数，页码，类型（用下拉框形式展现，科研和教学）（给个数据样例）</w:t>
      </w:r>
    </w:p>
    <w:p>
      <w:pPr>
        <w:numPr>
          <w:ilvl w:val="0"/>
          <w:numId w:val="1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著作：表格名字改为著作与教材</w:t>
      </w:r>
    </w:p>
    <w:p>
      <w:pPr>
        <w:numPr>
          <w:ilvl w:val="0"/>
          <w:numId w:val="1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人才项目：增加编号，称号，授奖单位改为授予单位，去掉类型这列，获奖级别（下拉框形式实现，国家级，省部，市厅） 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教学科研：改为教学科研奖项，去掉获奖等级，获奖类别（下拉框实现，科研，教学），授奖单位改为授予单位，学校署名改为学校署名排序（第一单位）,作者署名改为作者署名排序，增加证书编号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：改为教学科研项目，等级改为项目类别（下拉框，国家级，省部，市厅，校级），去掉到账，增加成员排序，立项书改为立项书附件，结项书改为结项书附件，去掉获奖证明。增加成员名单，增加是否在研（下拉，是，否），增加是否负责人（下拉，是，否），增加类型（下拉，教学，科研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活动：改为研修经历，活动名称（下拉，访学，培训，参加学术会议），增加证书附件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基本信息：个人照片，身份证附件，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增加学位（下拉，本科，硕士，博士），增加学位类型（下拉，经济学，理学，工学，管理学，统计学，其他），去掉机动车，</w:t>
      </w:r>
      <w:r>
        <w:rPr>
          <w:rFonts w:hint="eastAsia"/>
          <w:lang w:val="en-US" w:eastAsia="zh-CN"/>
        </w:rPr>
        <w:t>可导出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教育经历：毕业年份格式Y-m，增加入学时间</w:t>
      </w:r>
    </w:p>
    <w:p>
      <w:pPr>
        <w:numPr>
          <w:ilvl w:val="0"/>
          <w:numId w:val="1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工作经历：增加职称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职位信息：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增加导师类型（下拉，博导，硕导，学术型导师，专业型导师），所属系（下拉，经济学系，金融学系，电子商务系，国际经济与贸易系，经济发展与改革研究院），去掉班主任，去掉是否为学科秘书，</w:t>
      </w:r>
      <w:r>
        <w:rPr>
          <w:rFonts w:hint="eastAsia"/>
          <w:lang w:val="en-US" w:eastAsia="zh-CN"/>
        </w:rPr>
        <w:t>社会职务改为学术兼职与社会职务（最好能多行实现）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有附件上传的增加一列：上传时间（不可认为修改）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管理员（科研秘书）有权限修改教师信息*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管理员（科研秘书）增加模块：科研材料（材料名，附件上传，附件上传日期）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师：增加一个模块：教学资料，表格名：课程信息，字段（课程名称，上课学期（xx年第x学期），大纲附件，进度表附件，ppt附件，点名单附件，教案附件），第二个表格展示各个附件的上传日期（课程名，附件上传日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管理员（科研秘书）查看老师信息，导出老师信息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教学秘书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日期插件。悬浮框大小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342"/>
    <w:multiLevelType w:val="singleLevel"/>
    <w:tmpl w:val="5A1933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96FF9"/>
    <w:rsid w:val="213B10B5"/>
    <w:rsid w:val="3A9640CA"/>
    <w:rsid w:val="414724A1"/>
    <w:rsid w:val="55EA4123"/>
    <w:rsid w:val="5F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</dc:creator>
  <cp:lastModifiedBy>镁和硫酸锌</cp:lastModifiedBy>
  <dcterms:modified xsi:type="dcterms:W3CDTF">2017-12-17T08:20:02Z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