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2F4950" w:rsidTr="002F4950"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>Oracle Database 12c Multitenant  Support</w:t>
            </w:r>
          </w:p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>Cloud Copy and standby clone</w:t>
            </w:r>
          </w:p>
        </w:tc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Performance issue in the customer support</w:t>
            </w:r>
          </w:p>
        </w:tc>
        <w:tc>
          <w:tcPr>
            <w:tcW w:w="2636" w:type="dxa"/>
          </w:tcPr>
          <w:p w:rsidR="002F4950" w:rsidRDefault="002F4950">
            <w:r>
              <w:rPr>
                <w:rFonts w:hint="eastAsia"/>
              </w:rPr>
              <w:t>PowerBroker and Key Authentication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Most Challenging</w:t>
            </w:r>
          </w:p>
        </w:tc>
        <w:tc>
          <w:tcPr>
            <w:tcW w:w="2635" w:type="dxa"/>
          </w:tcPr>
          <w:p w:rsidR="002F4950" w:rsidRDefault="006D5FDD" w:rsidP="006D5FDD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Re-design the resource object to support container architecture</w:t>
            </w:r>
            <w:r w:rsidR="00156DC4">
              <w:rPr>
                <w:rFonts w:hint="eastAsia"/>
              </w:rPr>
              <w:t xml:space="preserve"> and different database versions</w:t>
            </w:r>
          </w:p>
          <w:p w:rsidR="006D5FDD" w:rsidRDefault="006D5FDD" w:rsidP="006D5FDD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Handle the dependency for the backup and clones in different container scope</w:t>
            </w:r>
            <w:r w:rsidR="00FF58DA">
              <w:rPr>
                <w:rFonts w:hint="eastAsia"/>
              </w:rPr>
              <w:t xml:space="preserve"> and handle shared resources</w:t>
            </w:r>
          </w:p>
        </w:tc>
        <w:tc>
          <w:tcPr>
            <w:tcW w:w="2635" w:type="dxa"/>
          </w:tcPr>
          <w:p w:rsidR="002F4950" w:rsidRDefault="006D5FDD" w:rsidP="006D5FD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Handle complicated procedures with lots of condition checking and parameter tuning</w:t>
            </w:r>
          </w:p>
          <w:p w:rsidR="006D5FDD" w:rsidRDefault="006D5FDD" w:rsidP="006D5FD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Handle error rollback and environment cleanup</w:t>
            </w:r>
          </w:p>
          <w:p w:rsidR="006D5FDD" w:rsidRDefault="006D5FDD" w:rsidP="006D5FD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(optional)Handle multithreading on the selected resource</w:t>
            </w:r>
            <w:r w:rsidR="00177A1E">
              <w:rPr>
                <w:rFonts w:hint="eastAsia"/>
              </w:rPr>
              <w:t xml:space="preserve"> on server and storage</w:t>
            </w:r>
            <w:r w:rsidR="00A2131F">
              <w:rPr>
                <w:rFonts w:hint="eastAsia"/>
              </w:rPr>
              <w:t xml:space="preserve"> (edit the system file)</w:t>
            </w:r>
          </w:p>
        </w:tc>
        <w:tc>
          <w:tcPr>
            <w:tcW w:w="2635" w:type="dxa"/>
          </w:tcPr>
          <w:p w:rsidR="002F4950" w:rsidRDefault="002F4950" w:rsidP="002F4950">
            <w:pPr>
              <w:pStyle w:val="a6"/>
              <w:numPr>
                <w:ilvl w:val="0"/>
                <w:numId w:val="2"/>
              </w:numPr>
            </w:pPr>
            <w:r>
              <w:t>T</w:t>
            </w:r>
            <w:r>
              <w:rPr>
                <w:rFonts w:hint="eastAsia"/>
              </w:rPr>
              <w:t>riage the issue in the complicated environment to identify the root cause.</w:t>
            </w:r>
          </w:p>
          <w:p w:rsidR="002F4950" w:rsidRDefault="002F4950" w:rsidP="002F495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Cooperate with different teams (database, storage, server</w:t>
            </w:r>
            <w:r w:rsidR="00A0694C">
              <w:rPr>
                <w:rFonts w:hint="eastAsia"/>
              </w:rPr>
              <w:t>, customer</w:t>
            </w:r>
            <w:r>
              <w:rPr>
                <w:rFonts w:hint="eastAsia"/>
              </w:rPr>
              <w:t>)</w:t>
            </w:r>
          </w:p>
        </w:tc>
        <w:tc>
          <w:tcPr>
            <w:tcW w:w="2636" w:type="dxa"/>
          </w:tcPr>
          <w:p w:rsidR="002F4950" w:rsidRDefault="002F4950" w:rsidP="002F495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The late binding features with limited time for development and testing.</w:t>
            </w:r>
          </w:p>
          <w:p w:rsidR="002F4950" w:rsidRDefault="002F4950" w:rsidP="002F495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PowerBroker is a new tool required quick learning and deployment</w:t>
            </w:r>
          </w:p>
          <w:p w:rsidR="002F4950" w:rsidRDefault="002F4950" w:rsidP="002F495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How to securely store</w:t>
            </w:r>
            <w:r w:rsidR="00BE2E65">
              <w:rPr>
                <w:rFonts w:hint="eastAsia"/>
              </w:rPr>
              <w:t>/manage</w:t>
            </w:r>
            <w:r>
              <w:rPr>
                <w:rFonts w:hint="eastAsia"/>
              </w:rPr>
              <w:t xml:space="preserve"> the keys used for key authentication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What You Leaned</w:t>
            </w:r>
          </w:p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 xml:space="preserve">Design extendable resource class </w:t>
            </w:r>
          </w:p>
        </w:tc>
        <w:tc>
          <w:tcPr>
            <w:tcW w:w="2635" w:type="dxa"/>
          </w:tcPr>
          <w:p w:rsidR="002F4950" w:rsidRDefault="00A2131F">
            <w:r w:rsidRPr="00A2131F">
              <w:t>modularize</w:t>
            </w:r>
            <w:r>
              <w:rPr>
                <w:rFonts w:hint="eastAsia"/>
              </w:rPr>
              <w:t xml:space="preserve"> the handler for </w:t>
            </w:r>
            <w:r>
              <w:t>different resources</w:t>
            </w:r>
          </w:p>
        </w:tc>
        <w:tc>
          <w:tcPr>
            <w:tcW w:w="2635" w:type="dxa"/>
          </w:tcPr>
          <w:p w:rsidR="002F4950" w:rsidRDefault="00A2131F">
            <w:r>
              <w:t>C</w:t>
            </w:r>
            <w:r>
              <w:rPr>
                <w:rFonts w:hint="eastAsia"/>
              </w:rPr>
              <w:t>ooperation</w:t>
            </w:r>
          </w:p>
          <w:p w:rsidR="00A2131F" w:rsidRDefault="00A2131F">
            <w:r>
              <w:rPr>
                <w:rFonts w:hint="eastAsia"/>
              </w:rPr>
              <w:t>Narrow down the issue in complicated environment</w:t>
            </w:r>
          </w:p>
        </w:tc>
        <w:tc>
          <w:tcPr>
            <w:tcW w:w="2636" w:type="dxa"/>
          </w:tcPr>
          <w:p w:rsidR="002F4950" w:rsidRDefault="00A2131F">
            <w:r>
              <w:t>Q</w:t>
            </w:r>
            <w:r>
              <w:rPr>
                <w:rFonts w:hint="eastAsia"/>
              </w:rPr>
              <w:t>uick learn a tool</w:t>
            </w:r>
          </w:p>
          <w:p w:rsidR="00A2131F" w:rsidRDefault="00A2131F">
            <w:r>
              <w:rPr>
                <w:rFonts w:hint="eastAsia"/>
              </w:rPr>
              <w:t>How to complete task in limited time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Most Interesting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807CA6">
            <w:r>
              <w:rPr>
                <w:rFonts w:hint="eastAsia"/>
              </w:rPr>
              <w:t>Learn how customer uses the product</w:t>
            </w:r>
          </w:p>
          <w:p w:rsidR="00807CA6" w:rsidRDefault="00807CA6">
            <w:r>
              <w:rPr>
                <w:rFonts w:hint="eastAsia"/>
              </w:rPr>
              <w:t>How to improve the product by fixing customer issues</w:t>
            </w:r>
          </w:p>
        </w:tc>
        <w:tc>
          <w:tcPr>
            <w:tcW w:w="2636" w:type="dxa"/>
          </w:tcPr>
          <w:p w:rsidR="002F4950" w:rsidRDefault="00807CA6">
            <w:r>
              <w:rPr>
                <w:rFonts w:hint="eastAsia"/>
              </w:rPr>
              <w:t xml:space="preserve">How to quickly </w:t>
            </w:r>
            <w:r>
              <w:t>understand</w:t>
            </w:r>
            <w:r>
              <w:rPr>
                <w:rFonts w:hint="eastAsia"/>
              </w:rPr>
              <w:t xml:space="preserve"> and scope the customers</w:t>
            </w:r>
            <w:r>
              <w:t>’</w:t>
            </w:r>
            <w:r>
              <w:rPr>
                <w:rFonts w:hint="eastAsia"/>
              </w:rPr>
              <w:t xml:space="preserve"> request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Hardest Bug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 xml:space="preserve">Performance reduction </w:t>
            </w:r>
            <w:r w:rsidR="00EA7FF9">
              <w:rPr>
                <w:rFonts w:hint="eastAsia"/>
              </w:rPr>
              <w:t>led by using the new replication technology in large system</w:t>
            </w:r>
          </w:p>
        </w:tc>
        <w:tc>
          <w:tcPr>
            <w:tcW w:w="2636" w:type="dxa"/>
          </w:tcPr>
          <w:p w:rsidR="002F4950" w:rsidRDefault="002F4950"/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Enjoyed  Most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6" w:type="dxa"/>
          </w:tcPr>
          <w:p w:rsidR="002F4950" w:rsidRDefault="002F4950"/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 xml:space="preserve">Conflicts with </w:t>
            </w:r>
            <w:r w:rsidR="00BE2E65">
              <w:t>Teammates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807CA6">
            <w:r>
              <w:t>D</w:t>
            </w:r>
            <w:r>
              <w:rPr>
                <w:rFonts w:hint="eastAsia"/>
              </w:rPr>
              <w:t xml:space="preserve">iscussion on the </w:t>
            </w:r>
            <w:r>
              <w:t>tradeoff</w:t>
            </w:r>
            <w:r>
              <w:rPr>
                <w:rFonts w:hint="eastAsia"/>
              </w:rPr>
              <w:t xml:space="preserve"> on the options to design the feature (shall we re-use the current back type </w:t>
            </w:r>
            <w:r>
              <w:rPr>
                <w:rFonts w:hint="eastAsia"/>
              </w:rPr>
              <w:lastRenderedPageBreak/>
              <w:t>or define new backup type for standby and cloud)</w:t>
            </w:r>
          </w:p>
        </w:tc>
        <w:tc>
          <w:tcPr>
            <w:tcW w:w="2635" w:type="dxa"/>
          </w:tcPr>
          <w:p w:rsidR="002F4950" w:rsidRDefault="00807CA6">
            <w:r>
              <w:lastRenderedPageBreak/>
              <w:t>D</w:t>
            </w:r>
            <w:r>
              <w:rPr>
                <w:rFonts w:hint="eastAsia"/>
              </w:rPr>
              <w:t xml:space="preserve">iscussion on use the old mechanism for better performance or use new technology to increase </w:t>
            </w:r>
            <w:r>
              <w:rPr>
                <w:rFonts w:hint="eastAsia"/>
              </w:rPr>
              <w:lastRenderedPageBreak/>
              <w:t>usability</w:t>
            </w:r>
          </w:p>
        </w:tc>
        <w:tc>
          <w:tcPr>
            <w:tcW w:w="2636" w:type="dxa"/>
          </w:tcPr>
          <w:p w:rsidR="002F4950" w:rsidRDefault="00807CA6">
            <w:r>
              <w:lastRenderedPageBreak/>
              <w:t>D</w:t>
            </w:r>
            <w:r>
              <w:rPr>
                <w:rFonts w:hint="eastAsia"/>
              </w:rPr>
              <w:t>iscussion on whether to manage the keys within the product</w:t>
            </w:r>
          </w:p>
        </w:tc>
      </w:tr>
    </w:tbl>
    <w:p w:rsidR="00936FF6" w:rsidRDefault="00936FF6">
      <w:pPr>
        <w:rPr>
          <w:rFonts w:hint="eastAsia"/>
        </w:rPr>
      </w:pPr>
    </w:p>
    <w:p w:rsidR="00195CAD" w:rsidRDefault="00195CAD">
      <w:pPr>
        <w:rPr>
          <w:rFonts w:hint="eastAsia"/>
        </w:rPr>
      </w:pPr>
    </w:p>
    <w:p w:rsidR="004A70DF" w:rsidRDefault="00195CAD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software engineer working for Oracle for 4 years. I</w:t>
      </w:r>
      <w:r>
        <w:t>’</w:t>
      </w:r>
      <w:r>
        <w:rPr>
          <w:rFonts w:hint="eastAsia"/>
        </w:rPr>
        <w:t>m working on the product called Snapshot Manager (SMU) which is the Java web application and service that pr</w:t>
      </w:r>
      <w:r w:rsidR="00DD4ECC">
        <w:rPr>
          <w:rFonts w:hint="eastAsia"/>
        </w:rPr>
        <w:t>ovides the data protection solutions for oracle databases. I have two</w:t>
      </w:r>
      <w:r w:rsidR="00B120FE">
        <w:rPr>
          <w:rFonts w:hint="eastAsia"/>
        </w:rPr>
        <w:t xml:space="preserve"> major</w:t>
      </w:r>
      <w:r w:rsidR="00DD4ECC">
        <w:rPr>
          <w:rFonts w:hint="eastAsia"/>
        </w:rPr>
        <w:t xml:space="preserve"> roles or responsibilities: one is core product feature development</w:t>
      </w:r>
      <w:r w:rsidR="004A70DF">
        <w:rPr>
          <w:rFonts w:hint="eastAsia"/>
        </w:rPr>
        <w:t xml:space="preserve"> mostly backend </w:t>
      </w:r>
      <w:r w:rsidR="004A70DF">
        <w:t>and</w:t>
      </w:r>
      <w:r w:rsidR="004A70DF">
        <w:rPr>
          <w:rFonts w:hint="eastAsia"/>
        </w:rPr>
        <w:t xml:space="preserve"> API</w:t>
      </w:r>
      <w:r w:rsidR="00DD4ECC">
        <w:rPr>
          <w:rFonts w:hint="eastAsia"/>
        </w:rPr>
        <w:t xml:space="preserve">. And the other is to fix critical </w:t>
      </w:r>
      <w:r w:rsidR="00DD4ECC">
        <w:t>customer</w:t>
      </w:r>
      <w:r w:rsidR="00DD4ECC">
        <w:rPr>
          <w:rFonts w:hint="eastAsia"/>
        </w:rPr>
        <w:t xml:space="preserve"> issue and design features</w:t>
      </w:r>
      <w:r w:rsidR="007500A2">
        <w:rPr>
          <w:rFonts w:hint="eastAsia"/>
        </w:rPr>
        <w:t xml:space="preserve"> and </w:t>
      </w:r>
      <w:r w:rsidR="007500A2">
        <w:t>integration</w:t>
      </w:r>
      <w:r w:rsidR="007500A2">
        <w:rPr>
          <w:rFonts w:hint="eastAsia"/>
        </w:rPr>
        <w:t xml:space="preserve"> </w:t>
      </w:r>
      <w:r w:rsidR="006C0500">
        <w:t>solutions based</w:t>
      </w:r>
      <w:r w:rsidR="00DD4ECC">
        <w:rPr>
          <w:rFonts w:hint="eastAsia"/>
        </w:rPr>
        <w:t xml:space="preserve"> on customer request.</w:t>
      </w:r>
      <w:r w:rsidR="000E2E34">
        <w:rPr>
          <w:rFonts w:hint="eastAsia"/>
        </w:rPr>
        <w:t xml:space="preserve"> </w:t>
      </w:r>
    </w:p>
    <w:p w:rsidR="004A70DF" w:rsidRDefault="004A70DF">
      <w:pPr>
        <w:rPr>
          <w:rFonts w:hint="eastAsia"/>
        </w:rPr>
      </w:pPr>
    </w:p>
    <w:p w:rsidR="00DD4ECC" w:rsidRDefault="000E2E34">
      <w:r>
        <w:rPr>
          <w:rFonts w:hint="eastAsia"/>
        </w:rPr>
        <w:t>I joined the team when the product is in the beta phase and now it becomes more mature.</w:t>
      </w:r>
    </w:p>
    <w:sectPr w:rsidR="00DD4ECC" w:rsidSect="002F495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BF8" w:rsidRDefault="005C0BF8" w:rsidP="002F4950">
      <w:pPr>
        <w:spacing w:after="0" w:line="240" w:lineRule="auto"/>
      </w:pPr>
      <w:r>
        <w:separator/>
      </w:r>
    </w:p>
  </w:endnote>
  <w:endnote w:type="continuationSeparator" w:id="1">
    <w:p w:rsidR="005C0BF8" w:rsidRDefault="005C0BF8" w:rsidP="002F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BF8" w:rsidRDefault="005C0BF8" w:rsidP="002F4950">
      <w:pPr>
        <w:spacing w:after="0" w:line="240" w:lineRule="auto"/>
      </w:pPr>
      <w:r>
        <w:separator/>
      </w:r>
    </w:p>
  </w:footnote>
  <w:footnote w:type="continuationSeparator" w:id="1">
    <w:p w:rsidR="005C0BF8" w:rsidRDefault="005C0BF8" w:rsidP="002F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962"/>
    <w:multiLevelType w:val="hybridMultilevel"/>
    <w:tmpl w:val="434AF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913F0"/>
    <w:multiLevelType w:val="hybridMultilevel"/>
    <w:tmpl w:val="46963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840868"/>
    <w:multiLevelType w:val="hybridMultilevel"/>
    <w:tmpl w:val="5E0ED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4239D8"/>
    <w:multiLevelType w:val="hybridMultilevel"/>
    <w:tmpl w:val="CA165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4950"/>
    <w:rsid w:val="000E2E34"/>
    <w:rsid w:val="00156DC4"/>
    <w:rsid w:val="00164D1D"/>
    <w:rsid w:val="00177A1E"/>
    <w:rsid w:val="00195CAD"/>
    <w:rsid w:val="00296D1D"/>
    <w:rsid w:val="002F4950"/>
    <w:rsid w:val="004A5382"/>
    <w:rsid w:val="004A70DF"/>
    <w:rsid w:val="005C0BF8"/>
    <w:rsid w:val="006C0500"/>
    <w:rsid w:val="006D5FDD"/>
    <w:rsid w:val="007500A2"/>
    <w:rsid w:val="00807CA6"/>
    <w:rsid w:val="008764AF"/>
    <w:rsid w:val="00936FF6"/>
    <w:rsid w:val="00A0694C"/>
    <w:rsid w:val="00A2131F"/>
    <w:rsid w:val="00B120FE"/>
    <w:rsid w:val="00BE2E65"/>
    <w:rsid w:val="00C77953"/>
    <w:rsid w:val="00DD4ECC"/>
    <w:rsid w:val="00EA7FF9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F4950"/>
  </w:style>
  <w:style w:type="paragraph" w:styleId="a4">
    <w:name w:val="footer"/>
    <w:basedOn w:val="a"/>
    <w:link w:val="Char0"/>
    <w:uiPriority w:val="99"/>
    <w:semiHidden/>
    <w:unhideWhenUsed/>
    <w:rsid w:val="002F4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F4950"/>
  </w:style>
  <w:style w:type="table" w:styleId="a5">
    <w:name w:val="Table Grid"/>
    <w:basedOn w:val="a1"/>
    <w:uiPriority w:val="59"/>
    <w:rsid w:val="002F4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2017-08-28T15:06:00Z</dcterms:created>
  <dcterms:modified xsi:type="dcterms:W3CDTF">2017-08-30T16:36:00Z</dcterms:modified>
</cp:coreProperties>
</file>