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1. Comparing Algorithms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the System.nanoTime</w:t>
      </w:r>
      <w:r w:rsidDel="00000000" w:rsidR="00000000" w:rsidRPr="00000000">
        <w:rPr>
          <w:sz w:val="24"/>
          <w:szCs w:val="24"/>
          <w:rtl w:val="0"/>
        </w:rPr>
        <w:t xml:space="preserve">() method in java to get time needed to solve the problem.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Problem sizes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 1 (*10^4)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 2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(*10^4)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 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(*10^4)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Algorithm 4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(*10^4)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344.5167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561.6750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6.2083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2595.5708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293.0583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567.3042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8.5250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64.5583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309.5666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781.2083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12.9458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28.8833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162.2875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505.5500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69.9584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216.1250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555.1584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21.5416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31.3375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291.0250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836.1833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38.2084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35.5542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-9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388.5958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1137.6250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30.2125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40.8667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539.3792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1606.3417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34.3292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51.3958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633.9291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2323.4333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59.1334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765.8583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2905.7542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42.2250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21.9166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graph shows the time required to find the max distance between two even numbers on different array sizes of 1000, 2000, …. 10000 integers using four different algorithms. </w:t>
      </w:r>
    </w:p>
    <w:p w:rsidR="00000000" w:rsidDel="00000000" w:rsidP="00000000" w:rsidRDefault="00000000" w:rsidRPr="00000000" w14:paraId="00000042">
      <w:pPr>
        <w:ind w:left="5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Algorithm 1, the time to solve the problem rises subtly as the array size increases.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Algorithm 2, it is similar to Algorithm 1. But when the array size increases, the time difference to take is significantly obvious while Algorithm 1 is under 1000ns.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Algorithm 3, the time required to solve the problem remains steady even if the size of the arrays increases.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Algorithm 4, the time for problem size 1000 takes a little bit long if it’s compared with other sizes. After that, it decreases steadily when the array size increases.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Algorithm 2(Use a nested loop to solve the problem without creating an extra array) is the worst of the four algorithms in terms of running time.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 3(Use one loop. Find max and min of even integers. Compute max – min) is the best because it takes the shortest running time for different problem sizes among four algorithms.</w:t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 4(Use Streams to find the max and min. Compute max – min) could be the second best because it decreases running time when array size increases although in the first 1000 problem size takes a little bit long.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 1(Create a new array consisting of even numbers only. Then </w:t>
      </w:r>
      <w:r w:rsidDel="00000000" w:rsidR="00000000" w:rsidRPr="00000000">
        <w:rPr>
          <w:sz w:val="24"/>
          <w:szCs w:val="24"/>
          <w:rtl w:val="0"/>
        </w:rPr>
        <w:t xml:space="preserve">use</w:t>
      </w:r>
      <w:r w:rsidDel="00000000" w:rsidR="00000000" w:rsidRPr="00000000">
        <w:rPr>
          <w:sz w:val="24"/>
          <w:szCs w:val="24"/>
          <w:rtl w:val="0"/>
        </w:rPr>
        <w:t xml:space="preserve"> nested loops to solve the problem using the newly created array of even numbers only) would be the third best algorithm for that problem.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2. Proof by Induction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F(n) = F(n-1) + F(n-2).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F(1)=1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F(2)=1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F(3)=2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F(4)=3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1. Prove base case(s).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n = 5.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LHS = F(5)=F(4)+F(3)=3+2=5 &gt; (4/3)^5=20/3=4.21=RHS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n = 6.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LHS = F(6)=F(5)+F(4)=5+4=9 &gt; (4/3)^6=24/3=7=RHS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 the base cases are proved.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2. State induction hypothesis.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the result is true for n = k,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F(k)=F(k-1) + F(k-2) &gt; (4/3)^k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e8523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3. Induction step.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e8523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 the result for n = k+1.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LHS </w:t>
        <w:tab/>
        <w:t xml:space="preserve">= F((k+1)-1)+F((k+1)-2)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= F(k)+F(k-1)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//Using induction hypothesis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F(k)&gt;(4/3)^k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F(k-1)&gt;(4/3)^(k-1)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= (4/3)^k+(4/3)^(k-1)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=(4/3)^k[1+(4/3)^(-1)]</w:t>
      </w:r>
    </w:p>
    <w:p w:rsidR="00000000" w:rsidDel="00000000" w:rsidP="00000000" w:rsidRDefault="00000000" w:rsidRPr="00000000" w14:paraId="0000006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=(4/3)^k[1+(3/4)]</w:t>
      </w:r>
    </w:p>
    <w:p w:rsidR="00000000" w:rsidDel="00000000" w:rsidP="00000000" w:rsidRDefault="00000000" w:rsidRPr="00000000" w14:paraId="0000006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=(4/3)^k*7/4 &lt; (4/3)^k*(4/3)=(4/3)^(k+1) = RHS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