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55FCF" w14:textId="159939EC" w:rsidR="00497A20" w:rsidRPr="004611AE" w:rsidRDefault="00F71A0A">
      <w:pPr>
        <w:rPr>
          <w:rFonts w:ascii="Times New Roman" w:hAnsi="Times New Roman" w:cs="Times New Roman"/>
          <w:b/>
          <w:bCs/>
        </w:rPr>
      </w:pPr>
      <w:r w:rsidRPr="004611A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1F5A8C1" wp14:editId="06EF387A">
            <wp:simplePos x="0" y="0"/>
            <wp:positionH relativeFrom="column">
              <wp:posOffset>-34290</wp:posOffset>
            </wp:positionH>
            <wp:positionV relativeFrom="paragraph">
              <wp:posOffset>188692</wp:posOffset>
            </wp:positionV>
            <wp:extent cx="6180801" cy="1737360"/>
            <wp:effectExtent l="0" t="0" r="0" b="0"/>
            <wp:wrapSquare wrapText="bothSides"/>
            <wp:docPr id="515328607" name="Picture 1" descr="A diagram of a clou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28607" name="Picture 1" descr="A diagram of a clou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801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7A20" w:rsidRPr="004611AE">
        <w:rPr>
          <w:rFonts w:ascii="Times New Roman" w:hAnsi="Times New Roman" w:cs="Times New Roman"/>
          <w:b/>
          <w:bCs/>
        </w:rPr>
        <w:t>Supplementary Figure</w:t>
      </w:r>
      <w:r w:rsidR="004611AE" w:rsidRPr="004611AE">
        <w:rPr>
          <w:rFonts w:ascii="Times New Roman" w:hAnsi="Times New Roman" w:cs="Times New Roman"/>
          <w:b/>
          <w:bCs/>
        </w:rPr>
        <w:t xml:space="preserve"> 1, Villagomez, 2024</w:t>
      </w:r>
    </w:p>
    <w:p w14:paraId="5B1FAEE7" w14:textId="00C5628E" w:rsidR="008A7408" w:rsidRDefault="002134A4" w:rsidP="00F71A0A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03EEEA2" wp14:editId="622401F9">
            <wp:simplePos x="0" y="0"/>
            <wp:positionH relativeFrom="column">
              <wp:posOffset>600710</wp:posOffset>
            </wp:positionH>
            <wp:positionV relativeFrom="paragraph">
              <wp:posOffset>1635760</wp:posOffset>
            </wp:positionV>
            <wp:extent cx="4997450" cy="3606800"/>
            <wp:effectExtent l="0" t="0" r="0" b="0"/>
            <wp:wrapSquare wrapText="bothSides"/>
            <wp:docPr id="1280301277" name="Picture 2" descr="A screenshot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01277" name="Picture 2" descr="A screenshot of a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9520B" w14:textId="4769A953" w:rsidR="002134A4" w:rsidRDefault="002134A4" w:rsidP="00F71A0A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9B470C0" w14:textId="77777777" w:rsidR="002134A4" w:rsidRDefault="002134A4" w:rsidP="00F71A0A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85E31E3" w14:textId="77777777" w:rsidR="002134A4" w:rsidRDefault="002134A4" w:rsidP="00F71A0A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35CF5B73" w14:textId="77777777" w:rsidR="002134A4" w:rsidRDefault="002134A4" w:rsidP="00F71A0A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77B2F95" w14:textId="77777777" w:rsidR="002134A4" w:rsidRDefault="002134A4" w:rsidP="00F71A0A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CD6B808" w14:textId="77777777" w:rsidR="002134A4" w:rsidRDefault="002134A4" w:rsidP="00F71A0A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7BF41F5" w14:textId="77777777" w:rsidR="002134A4" w:rsidRDefault="002134A4" w:rsidP="00F71A0A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B517033" w14:textId="77777777" w:rsidR="002134A4" w:rsidRDefault="002134A4" w:rsidP="00F71A0A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B9A4396" w14:textId="77777777" w:rsidR="002134A4" w:rsidRDefault="002134A4" w:rsidP="00F71A0A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3E48183B" w14:textId="77777777" w:rsidR="002134A4" w:rsidRDefault="002134A4" w:rsidP="00F71A0A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7C72CB84" w14:textId="77777777" w:rsidR="002134A4" w:rsidRDefault="002134A4" w:rsidP="00F71A0A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AD76ECD" w14:textId="77777777" w:rsidR="002134A4" w:rsidRDefault="002134A4" w:rsidP="00F71A0A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C6B4201" w14:textId="77777777" w:rsidR="002134A4" w:rsidRDefault="002134A4" w:rsidP="00F71A0A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7F11B3D7" w14:textId="3AA76974" w:rsidR="00497A20" w:rsidRPr="00F71A0A" w:rsidRDefault="00497A20" w:rsidP="00F71A0A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F71A0A">
        <w:rPr>
          <w:rFonts w:ascii="Times New Roman" w:hAnsi="Times New Roman" w:cs="Times New Roman"/>
          <w:b/>
        </w:rPr>
        <w:t xml:space="preserve">Supplementary Figure 1. (a) </w:t>
      </w:r>
      <w:r w:rsidR="00C73D01" w:rsidRPr="00F71A0A">
        <w:rPr>
          <w:rFonts w:ascii="Times New Roman" w:hAnsi="Times New Roman" w:cs="Times New Roman"/>
          <w:bCs/>
        </w:rPr>
        <w:t xml:space="preserve">Verification of </w:t>
      </w:r>
      <w:r w:rsidRPr="00F71A0A">
        <w:rPr>
          <w:rFonts w:ascii="Times New Roman" w:hAnsi="Times New Roman" w:cs="Times New Roman"/>
          <w:bCs/>
        </w:rPr>
        <w:t xml:space="preserve">claudin-4 overexpression (top) in OVCAR8 </w:t>
      </w:r>
      <w:proofErr w:type="gramStart"/>
      <w:r w:rsidRPr="00F71A0A">
        <w:rPr>
          <w:rFonts w:ascii="Times New Roman" w:hAnsi="Times New Roman" w:cs="Times New Roman"/>
          <w:bCs/>
        </w:rPr>
        <w:t xml:space="preserve">cells </w:t>
      </w:r>
      <w:r w:rsidR="00FD6B44" w:rsidRPr="00F71A0A">
        <w:rPr>
          <w:rFonts w:ascii="Times New Roman" w:hAnsi="Times New Roman" w:cs="Times New Roman"/>
          <w:bCs/>
        </w:rPr>
        <w:t xml:space="preserve"> </w:t>
      </w:r>
      <w:r w:rsidRPr="00F71A0A">
        <w:rPr>
          <w:rFonts w:ascii="Times New Roman" w:hAnsi="Times New Roman" w:cs="Times New Roman"/>
          <w:bCs/>
        </w:rPr>
        <w:t>(</w:t>
      </w:r>
      <w:proofErr w:type="gramEnd"/>
      <w:r w:rsidRPr="00F71A0A">
        <w:rPr>
          <w:rFonts w:ascii="Times New Roman" w:hAnsi="Times New Roman" w:cs="Times New Roman"/>
          <w:bCs/>
        </w:rPr>
        <w:t xml:space="preserve">which do not express claudin-4) and its downregulation (knockdown using </w:t>
      </w:r>
      <w:proofErr w:type="spellStart"/>
      <w:r w:rsidRPr="00F71A0A">
        <w:rPr>
          <w:rFonts w:ascii="Times New Roman" w:hAnsi="Times New Roman" w:cs="Times New Roman"/>
          <w:bCs/>
        </w:rPr>
        <w:t>CRISPRi</w:t>
      </w:r>
      <w:proofErr w:type="spellEnd"/>
      <w:r w:rsidRPr="00F71A0A">
        <w:rPr>
          <w:rFonts w:ascii="Times New Roman" w:hAnsi="Times New Roman" w:cs="Times New Roman"/>
          <w:bCs/>
        </w:rPr>
        <w:t xml:space="preserve"> in OVCA429 and OVCAR3 cells) (bottom)</w:t>
      </w:r>
      <w:r w:rsidR="00C73D01" w:rsidRPr="00F71A0A">
        <w:rPr>
          <w:rFonts w:ascii="Times New Roman" w:hAnsi="Times New Roman" w:cs="Times New Roman"/>
          <w:bCs/>
        </w:rPr>
        <w:t xml:space="preserve"> by immunoblotting</w:t>
      </w:r>
      <w:r w:rsidR="002134A4">
        <w:rPr>
          <w:rFonts w:ascii="Times New Roman" w:hAnsi="Times New Roman" w:cs="Times New Roman"/>
          <w:bCs/>
        </w:rPr>
        <w:t xml:space="preserve"> (IB)</w:t>
      </w:r>
      <w:r w:rsidRPr="00F71A0A">
        <w:rPr>
          <w:rFonts w:ascii="Times New Roman" w:hAnsi="Times New Roman" w:cs="Times New Roman"/>
          <w:bCs/>
        </w:rPr>
        <w:t xml:space="preserve">. </w:t>
      </w:r>
      <w:r w:rsidRPr="00F71A0A">
        <w:rPr>
          <w:rFonts w:ascii="Times New Roman" w:hAnsi="Times New Roman" w:cs="Times New Roman"/>
          <w:b/>
        </w:rPr>
        <w:t>(b)</w:t>
      </w:r>
      <w:r w:rsidR="00107078" w:rsidRPr="00F71A0A">
        <w:rPr>
          <w:rFonts w:ascii="Times New Roman" w:hAnsi="Times New Roman" w:cs="Times New Roman"/>
          <w:b/>
        </w:rPr>
        <w:t xml:space="preserve"> </w:t>
      </w:r>
      <w:r w:rsidR="00107078" w:rsidRPr="00F71A0A">
        <w:rPr>
          <w:rFonts w:ascii="Times New Roman" w:hAnsi="Times New Roman" w:cs="Times New Roman"/>
          <w:bCs/>
        </w:rPr>
        <w:t>On the</w:t>
      </w:r>
      <w:r w:rsidRPr="00F71A0A">
        <w:rPr>
          <w:rFonts w:ascii="Times New Roman" w:hAnsi="Times New Roman" w:cs="Times New Roman"/>
          <w:bCs/>
        </w:rPr>
        <w:t xml:space="preserve"> left, </w:t>
      </w:r>
      <w:r w:rsidR="00207065" w:rsidRPr="00F71A0A">
        <w:rPr>
          <w:rFonts w:ascii="Times New Roman" w:hAnsi="Times New Roman" w:cs="Times New Roman"/>
          <w:bCs/>
        </w:rPr>
        <w:t>a drawing</w:t>
      </w:r>
      <w:r w:rsidRPr="00F71A0A">
        <w:rPr>
          <w:rFonts w:ascii="Times New Roman" w:hAnsi="Times New Roman" w:cs="Times New Roman"/>
          <w:bCs/>
        </w:rPr>
        <w:t xml:space="preserve"> highlighting the structure of claudin-4 in red and green colors</w:t>
      </w:r>
      <w:r w:rsidR="00107078" w:rsidRPr="00F71A0A">
        <w:rPr>
          <w:rFonts w:ascii="Times New Roman" w:hAnsi="Times New Roman" w:cs="Times New Roman"/>
          <w:bCs/>
        </w:rPr>
        <w:t xml:space="preserve">, </w:t>
      </w:r>
      <w:r w:rsidRPr="00F71A0A">
        <w:rPr>
          <w:rFonts w:ascii="Times New Roman" w:hAnsi="Times New Roman" w:cs="Times New Roman"/>
          <w:bCs/>
        </w:rPr>
        <w:t>where two extracellular loops</w:t>
      </w:r>
      <w:r w:rsidR="00107078" w:rsidRPr="00F71A0A">
        <w:rPr>
          <w:rFonts w:ascii="Times New Roman" w:hAnsi="Times New Roman" w:cs="Times New Roman"/>
          <w:bCs/>
        </w:rPr>
        <w:t xml:space="preserve"> (</w:t>
      </w:r>
      <w:r w:rsidRPr="00F71A0A">
        <w:rPr>
          <w:rFonts w:ascii="Times New Roman" w:hAnsi="Times New Roman" w:cs="Times New Roman"/>
          <w:bCs/>
        </w:rPr>
        <w:t>large and small)</w:t>
      </w:r>
      <w:r w:rsidR="00207065" w:rsidRPr="00F71A0A">
        <w:rPr>
          <w:rFonts w:ascii="Times New Roman" w:hAnsi="Times New Roman" w:cs="Times New Roman"/>
          <w:bCs/>
        </w:rPr>
        <w:t xml:space="preserve"> can be observed. It also illustrates </w:t>
      </w:r>
      <w:r w:rsidR="00107078" w:rsidRPr="00F71A0A">
        <w:rPr>
          <w:rFonts w:ascii="Times New Roman" w:hAnsi="Times New Roman" w:cs="Times New Roman"/>
          <w:bCs/>
        </w:rPr>
        <w:t>the feasible</w:t>
      </w:r>
      <w:r w:rsidRPr="00F71A0A">
        <w:rPr>
          <w:rFonts w:ascii="Times New Roman" w:hAnsi="Times New Roman" w:cs="Times New Roman"/>
          <w:bCs/>
        </w:rPr>
        <w:t xml:space="preserve"> </w:t>
      </w:r>
      <w:r w:rsidRPr="00F71A0A">
        <w:rPr>
          <w:rFonts w:ascii="Times New Roman" w:hAnsi="Times New Roman" w:cs="Times New Roman"/>
          <w:bCs/>
          <w:i/>
          <w:iCs/>
        </w:rPr>
        <w:t xml:space="preserve">cis </w:t>
      </w:r>
      <w:r w:rsidRPr="00F71A0A">
        <w:rPr>
          <w:rFonts w:ascii="Times New Roman" w:hAnsi="Times New Roman" w:cs="Times New Roman"/>
          <w:bCs/>
        </w:rPr>
        <w:t xml:space="preserve">and </w:t>
      </w:r>
      <w:r w:rsidRPr="00F71A0A">
        <w:rPr>
          <w:rFonts w:ascii="Times New Roman" w:hAnsi="Times New Roman" w:cs="Times New Roman"/>
          <w:bCs/>
          <w:i/>
          <w:iCs/>
        </w:rPr>
        <w:t>trans</w:t>
      </w:r>
      <w:r w:rsidRPr="00F71A0A">
        <w:rPr>
          <w:rFonts w:ascii="Times New Roman" w:hAnsi="Times New Roman" w:cs="Times New Roman"/>
          <w:bCs/>
        </w:rPr>
        <w:t xml:space="preserve"> interaction </w:t>
      </w:r>
      <w:r w:rsidR="00107078" w:rsidRPr="00F71A0A">
        <w:rPr>
          <w:rFonts w:ascii="Times New Roman" w:hAnsi="Times New Roman" w:cs="Times New Roman"/>
          <w:bCs/>
        </w:rPr>
        <w:t xml:space="preserve">of this protein </w:t>
      </w:r>
      <w:r w:rsidRPr="00F71A0A">
        <w:rPr>
          <w:rFonts w:ascii="Times New Roman" w:hAnsi="Times New Roman" w:cs="Times New Roman"/>
          <w:bCs/>
        </w:rPr>
        <w:t>at the plasma membrane</w:t>
      </w:r>
      <w:r w:rsidR="00207065" w:rsidRPr="00F71A0A">
        <w:rPr>
          <w:rFonts w:ascii="Times New Roman" w:hAnsi="Times New Roman" w:cs="Times New Roman"/>
          <w:bCs/>
        </w:rPr>
        <w:t>,</w:t>
      </w:r>
      <w:r w:rsidRPr="00F71A0A">
        <w:rPr>
          <w:rFonts w:ascii="Times New Roman" w:hAnsi="Times New Roman" w:cs="Times New Roman"/>
          <w:bCs/>
        </w:rPr>
        <w:t xml:space="preserve"> a</w:t>
      </w:r>
      <w:r w:rsidR="00107078" w:rsidRPr="00F71A0A">
        <w:rPr>
          <w:rFonts w:ascii="Times New Roman" w:hAnsi="Times New Roman" w:cs="Times New Roman"/>
          <w:bCs/>
        </w:rPr>
        <w:t xml:space="preserve"> key characteristic</w:t>
      </w:r>
      <w:r w:rsidRPr="00F71A0A">
        <w:rPr>
          <w:rFonts w:ascii="Times New Roman" w:hAnsi="Times New Roman" w:cs="Times New Roman"/>
          <w:bCs/>
        </w:rPr>
        <w:t xml:space="preserve"> </w:t>
      </w:r>
      <w:r w:rsidR="00107078" w:rsidRPr="00F71A0A">
        <w:rPr>
          <w:rFonts w:ascii="Times New Roman" w:hAnsi="Times New Roman" w:cs="Times New Roman"/>
          <w:bCs/>
        </w:rPr>
        <w:t>that determines the function of claudin-4</w:t>
      </w:r>
      <w:r w:rsidR="00207065" w:rsidRPr="00F71A0A">
        <w:rPr>
          <w:rFonts w:ascii="Times New Roman" w:hAnsi="Times New Roman" w:cs="Times New Roman"/>
          <w:bCs/>
        </w:rPr>
        <w:t xml:space="preserve">. </w:t>
      </w:r>
      <w:r w:rsidR="00207065" w:rsidRPr="00F71A0A">
        <w:rPr>
          <w:rFonts w:ascii="Times New Roman" w:hAnsi="Times New Roman" w:cs="Times New Roman"/>
          <w:bCs/>
          <w:i/>
          <w:iCs/>
        </w:rPr>
        <w:t>C</w:t>
      </w:r>
      <w:r w:rsidR="00107078" w:rsidRPr="00F71A0A">
        <w:rPr>
          <w:rFonts w:ascii="Times New Roman" w:hAnsi="Times New Roman" w:cs="Times New Roman"/>
          <w:bCs/>
          <w:i/>
          <w:iCs/>
        </w:rPr>
        <w:t xml:space="preserve">is </w:t>
      </w:r>
      <w:r w:rsidR="00107078" w:rsidRPr="00F71A0A">
        <w:rPr>
          <w:rFonts w:ascii="Times New Roman" w:hAnsi="Times New Roman" w:cs="Times New Roman"/>
          <w:bCs/>
        </w:rPr>
        <w:t xml:space="preserve">and </w:t>
      </w:r>
      <w:r w:rsidR="00107078" w:rsidRPr="00F71A0A">
        <w:rPr>
          <w:rFonts w:ascii="Times New Roman" w:hAnsi="Times New Roman" w:cs="Times New Roman"/>
          <w:bCs/>
          <w:i/>
          <w:iCs/>
        </w:rPr>
        <w:t xml:space="preserve">trans </w:t>
      </w:r>
      <w:r w:rsidR="00107078" w:rsidRPr="00F71A0A">
        <w:rPr>
          <w:rFonts w:ascii="Times New Roman" w:hAnsi="Times New Roman" w:cs="Times New Roman"/>
          <w:bCs/>
        </w:rPr>
        <w:t>interaction of claudin-4 with other proteins is also expected</w:t>
      </w:r>
      <w:r w:rsidR="00064520" w:rsidRPr="00F71A0A">
        <w:rPr>
          <w:rFonts w:ascii="Times New Roman" w:hAnsi="Times New Roman" w:cs="Times New Roman"/>
          <w:bCs/>
        </w:rPr>
        <w:t xml:space="preserve">, thus potentially interfering with claudin-4’s interactions with other proteins and its function. </w:t>
      </w:r>
      <w:r w:rsidR="00064520" w:rsidRPr="00F71A0A">
        <w:rPr>
          <w:rFonts w:ascii="Times New Roman" w:hAnsi="Times New Roman" w:cs="Times New Roman"/>
          <w:bCs/>
        </w:rPr>
        <w:fldChar w:fldCharType="begin">
          <w:fldData xml:space="preserve">PEVuZE5vdGU+PENpdGU+PEF1dGhvcj5HZWhuZTwvQXV0aG9yPjxZZWFyPjIwMTc8L1llYXI+PFJl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</w:fldData>
        </w:fldChar>
      </w:r>
      <w:r w:rsidR="00D319B0" w:rsidRPr="00F71A0A">
        <w:rPr>
          <w:rFonts w:ascii="Times New Roman" w:hAnsi="Times New Roman" w:cs="Times New Roman"/>
          <w:bCs/>
        </w:rPr>
        <w:instrText xml:space="preserve"> ADDIN EN.CITE </w:instrText>
      </w:r>
      <w:r w:rsidR="00D319B0" w:rsidRPr="00F71A0A">
        <w:rPr>
          <w:rFonts w:ascii="Times New Roman" w:hAnsi="Times New Roman" w:cs="Times New Roman"/>
          <w:bCs/>
        </w:rPr>
        <w:fldChar w:fldCharType="begin">
          <w:fldData xml:space="preserve">PEVuZE5vdGU+PENpdGU+PEF1dGhvcj5HZWhuZTwvQXV0aG9yPjxZZWFyPjIwMTc8L1llYXI+PFJl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</w:fldData>
        </w:fldChar>
      </w:r>
      <w:r w:rsidR="00D319B0" w:rsidRPr="00F71A0A">
        <w:rPr>
          <w:rFonts w:ascii="Times New Roman" w:hAnsi="Times New Roman" w:cs="Times New Roman"/>
          <w:bCs/>
        </w:rPr>
        <w:instrText xml:space="preserve"> ADDIN EN.CITE.DATA </w:instrText>
      </w:r>
      <w:r w:rsidR="00D319B0" w:rsidRPr="00F71A0A">
        <w:rPr>
          <w:rFonts w:ascii="Times New Roman" w:hAnsi="Times New Roman" w:cs="Times New Roman"/>
          <w:bCs/>
        </w:rPr>
      </w:r>
      <w:r w:rsidR="00D319B0" w:rsidRPr="00F71A0A">
        <w:rPr>
          <w:rFonts w:ascii="Times New Roman" w:hAnsi="Times New Roman" w:cs="Times New Roman"/>
          <w:bCs/>
        </w:rPr>
        <w:fldChar w:fldCharType="end"/>
      </w:r>
      <w:r w:rsidR="00064520" w:rsidRPr="00F71A0A">
        <w:rPr>
          <w:rFonts w:ascii="Times New Roman" w:hAnsi="Times New Roman" w:cs="Times New Roman"/>
          <w:bCs/>
        </w:rPr>
      </w:r>
      <w:r w:rsidR="00064520" w:rsidRPr="00F71A0A">
        <w:rPr>
          <w:rFonts w:ascii="Times New Roman" w:hAnsi="Times New Roman" w:cs="Times New Roman"/>
          <w:bCs/>
        </w:rPr>
        <w:fldChar w:fldCharType="separate"/>
      </w:r>
      <w:r w:rsidR="00D319B0" w:rsidRPr="00F71A0A">
        <w:rPr>
          <w:rFonts w:ascii="Times New Roman" w:hAnsi="Times New Roman" w:cs="Times New Roman"/>
          <w:bCs/>
          <w:noProof/>
          <w:vertAlign w:val="superscript"/>
        </w:rPr>
        <w:t>1-4</w:t>
      </w:r>
      <w:r w:rsidR="00064520" w:rsidRPr="00F71A0A">
        <w:rPr>
          <w:rFonts w:ascii="Times New Roman" w:hAnsi="Times New Roman" w:cs="Times New Roman"/>
          <w:bCs/>
        </w:rPr>
        <w:fldChar w:fldCharType="end"/>
      </w:r>
      <w:r w:rsidR="00064520" w:rsidRPr="00F71A0A">
        <w:rPr>
          <w:rFonts w:ascii="Times New Roman" w:hAnsi="Times New Roman" w:cs="Times New Roman"/>
          <w:bCs/>
        </w:rPr>
        <w:t xml:space="preserve"> </w:t>
      </w:r>
      <w:r w:rsidRPr="00F71A0A">
        <w:rPr>
          <w:rFonts w:ascii="Times New Roman" w:hAnsi="Times New Roman" w:cs="Times New Roman"/>
          <w:bCs/>
        </w:rPr>
        <w:t>The drawing also highlights a conserved sequence of claudin-4 (DFYNP) located in the second (small) extracellular loop</w:t>
      </w:r>
      <w:r w:rsidR="00BA497F" w:rsidRPr="00F71A0A">
        <w:rPr>
          <w:rFonts w:ascii="Times New Roman" w:hAnsi="Times New Roman" w:cs="Times New Roman"/>
          <w:bCs/>
        </w:rPr>
        <w:t>,</w:t>
      </w:r>
      <w:r w:rsidRPr="00F71A0A">
        <w:rPr>
          <w:rFonts w:ascii="Times New Roman" w:hAnsi="Times New Roman" w:cs="Times New Roman"/>
          <w:bCs/>
        </w:rPr>
        <w:t xml:space="preserve"> as well as the sequence of </w:t>
      </w:r>
      <w:r w:rsidR="00BA497F" w:rsidRPr="00F71A0A">
        <w:rPr>
          <w:rFonts w:ascii="Times New Roman" w:hAnsi="Times New Roman" w:cs="Times New Roman"/>
          <w:bCs/>
        </w:rPr>
        <w:t xml:space="preserve">the </w:t>
      </w:r>
      <w:r w:rsidRPr="00F71A0A">
        <w:rPr>
          <w:rFonts w:ascii="Times New Roman" w:hAnsi="Times New Roman" w:cs="Times New Roman"/>
          <w:bCs/>
        </w:rPr>
        <w:t>claudin mimic peptide</w:t>
      </w:r>
      <w:r w:rsidR="00BA497F" w:rsidRPr="00F71A0A">
        <w:rPr>
          <w:rFonts w:ascii="Times New Roman" w:hAnsi="Times New Roman" w:cs="Times New Roman"/>
          <w:bCs/>
        </w:rPr>
        <w:t xml:space="preserve"> (CMP</w:t>
      </w:r>
      <w:r w:rsidRPr="00F71A0A">
        <w:rPr>
          <w:rFonts w:ascii="Times New Roman" w:hAnsi="Times New Roman" w:cs="Times New Roman"/>
          <w:bCs/>
        </w:rPr>
        <w:t>; DFYNP which is in D-conformation and stabilized by Glycine</w:t>
      </w:r>
      <w:r w:rsidR="00BA497F" w:rsidRPr="00F71A0A">
        <w:rPr>
          <w:rFonts w:ascii="Times New Roman" w:hAnsi="Times New Roman" w:cs="Times New Roman"/>
          <w:bCs/>
        </w:rPr>
        <w:t xml:space="preserve"> at the </w:t>
      </w:r>
      <w:r w:rsidRPr="00F71A0A">
        <w:rPr>
          <w:rFonts w:ascii="Times New Roman" w:hAnsi="Times New Roman" w:cs="Times New Roman"/>
          <w:bCs/>
        </w:rPr>
        <w:t>flanking</w:t>
      </w:r>
      <w:r w:rsidR="00BA497F" w:rsidRPr="00F71A0A">
        <w:rPr>
          <w:rFonts w:ascii="Times New Roman" w:hAnsi="Times New Roman" w:cs="Times New Roman"/>
          <w:bCs/>
        </w:rPr>
        <w:t xml:space="preserve"> ends of</w:t>
      </w:r>
      <w:r w:rsidRPr="00F71A0A">
        <w:rPr>
          <w:rFonts w:ascii="Times New Roman" w:hAnsi="Times New Roman" w:cs="Times New Roman"/>
          <w:bCs/>
        </w:rPr>
        <w:t xml:space="preserve"> the peptide)</w:t>
      </w:r>
      <w:r w:rsidR="00BA497F" w:rsidRPr="00F71A0A">
        <w:rPr>
          <w:rFonts w:ascii="Times New Roman" w:hAnsi="Times New Roman" w:cs="Times New Roman"/>
          <w:bCs/>
        </w:rPr>
        <w:t>. On the</w:t>
      </w:r>
      <w:r w:rsidRPr="00F71A0A">
        <w:rPr>
          <w:rFonts w:ascii="Times New Roman" w:hAnsi="Times New Roman" w:cs="Times New Roman"/>
          <w:bCs/>
        </w:rPr>
        <w:t xml:space="preserve"> right, </w:t>
      </w:r>
      <w:r w:rsidR="00BA497F" w:rsidRPr="00F71A0A">
        <w:rPr>
          <w:rFonts w:ascii="Times New Roman" w:hAnsi="Times New Roman" w:cs="Times New Roman"/>
          <w:bCs/>
        </w:rPr>
        <w:t xml:space="preserve">the drawing shows </w:t>
      </w:r>
      <w:r w:rsidRPr="00F71A0A">
        <w:rPr>
          <w:rFonts w:ascii="Times New Roman" w:hAnsi="Times New Roman" w:cs="Times New Roman"/>
          <w:bCs/>
        </w:rPr>
        <w:t xml:space="preserve">known and predicted </w:t>
      </w:r>
      <w:proofErr w:type="spellStart"/>
      <w:r w:rsidRPr="00F71A0A">
        <w:rPr>
          <w:rFonts w:ascii="Times New Roman" w:hAnsi="Times New Roman" w:cs="Times New Roman"/>
          <w:bCs/>
        </w:rPr>
        <w:t>phosphosites</w:t>
      </w:r>
      <w:proofErr w:type="spellEnd"/>
      <w:r w:rsidRPr="00F71A0A">
        <w:rPr>
          <w:rFonts w:ascii="Times New Roman" w:hAnsi="Times New Roman" w:cs="Times New Roman"/>
          <w:bCs/>
        </w:rPr>
        <w:t xml:space="preserve"> in claudin-4</w:t>
      </w:r>
      <w:r w:rsidR="00BA497F" w:rsidRPr="00F71A0A">
        <w:rPr>
          <w:rFonts w:ascii="Times New Roman" w:hAnsi="Times New Roman" w:cs="Times New Roman"/>
          <w:bCs/>
        </w:rPr>
        <w:t xml:space="preserve">, including a </w:t>
      </w:r>
      <w:r w:rsidRPr="00F71A0A">
        <w:rPr>
          <w:rFonts w:ascii="Times New Roman" w:hAnsi="Times New Roman" w:cs="Times New Roman"/>
          <w:bCs/>
        </w:rPr>
        <w:t xml:space="preserve">highlighted </w:t>
      </w:r>
      <w:r w:rsidR="00BA497F" w:rsidRPr="00F71A0A">
        <w:rPr>
          <w:rFonts w:ascii="Times New Roman" w:hAnsi="Times New Roman" w:cs="Times New Roman"/>
          <w:bCs/>
        </w:rPr>
        <w:t>predicted</w:t>
      </w:r>
      <w:r w:rsidRPr="00F71A0A">
        <w:rPr>
          <w:rFonts w:ascii="Times New Roman" w:hAnsi="Times New Roman" w:cs="Times New Roman"/>
          <w:bCs/>
        </w:rPr>
        <w:t xml:space="preserve"> and uncharacterized </w:t>
      </w:r>
      <w:proofErr w:type="spellStart"/>
      <w:r w:rsidRPr="00F71A0A">
        <w:rPr>
          <w:rFonts w:ascii="Times New Roman" w:hAnsi="Times New Roman" w:cs="Times New Roman"/>
          <w:bCs/>
        </w:rPr>
        <w:t>phosphosite</w:t>
      </w:r>
      <w:proofErr w:type="spellEnd"/>
      <w:r w:rsidRPr="00F71A0A">
        <w:rPr>
          <w:rFonts w:ascii="Times New Roman" w:hAnsi="Times New Roman" w:cs="Times New Roman"/>
          <w:bCs/>
        </w:rPr>
        <w:t xml:space="preserve"> at Y148, located in the conserved sequence in the small extracellular loop of claudin-4</w:t>
      </w:r>
      <w:r w:rsidR="00BA497F" w:rsidRPr="00F71A0A">
        <w:rPr>
          <w:rFonts w:ascii="Times New Roman" w:hAnsi="Times New Roman" w:cs="Times New Roman"/>
          <w:bCs/>
        </w:rPr>
        <w:t>. This prediction was</w:t>
      </w:r>
      <w:r w:rsidRPr="00F71A0A">
        <w:rPr>
          <w:rFonts w:ascii="Times New Roman" w:hAnsi="Times New Roman" w:cs="Times New Roman"/>
          <w:bCs/>
        </w:rPr>
        <w:t xml:space="preserve"> generated </w:t>
      </w:r>
      <w:r w:rsidR="00BA497F" w:rsidRPr="00F71A0A">
        <w:rPr>
          <w:rFonts w:ascii="Times New Roman" w:hAnsi="Times New Roman" w:cs="Times New Roman"/>
          <w:bCs/>
        </w:rPr>
        <w:t xml:space="preserve">using </w:t>
      </w:r>
      <w:proofErr w:type="spellStart"/>
      <w:r w:rsidR="00BA497F" w:rsidRPr="00F71A0A">
        <w:rPr>
          <w:rFonts w:ascii="Times New Roman" w:hAnsi="Times New Roman" w:cs="Times New Roman"/>
          <w:bCs/>
        </w:rPr>
        <w:t>phosphonet</w:t>
      </w:r>
      <w:proofErr w:type="spellEnd"/>
      <w:r w:rsidR="00BA497F" w:rsidRPr="00F71A0A">
        <w:rPr>
          <w:rFonts w:ascii="Times New Roman" w:hAnsi="Times New Roman" w:cs="Times New Roman"/>
          <w:bCs/>
        </w:rPr>
        <w:t xml:space="preserve"> server</w:t>
      </w:r>
      <w:r w:rsidRPr="00F71A0A">
        <w:rPr>
          <w:rFonts w:ascii="Times New Roman" w:hAnsi="Times New Roman" w:cs="Times New Roman"/>
          <w:bCs/>
        </w:rPr>
        <w:t xml:space="preserve"> (</w:t>
      </w:r>
      <w:hyperlink r:id="rId6" w:history="1">
        <w:r w:rsidRPr="00F71A0A">
          <w:rPr>
            <w:rStyle w:val="Hyperlink"/>
            <w:rFonts w:ascii="Times New Roman" w:hAnsi="Times New Roman" w:cs="Times New Roman"/>
            <w:bCs/>
          </w:rPr>
          <w:t>http://www.phosphonet.ca/</w:t>
        </w:r>
      </w:hyperlink>
      <w:r w:rsidRPr="00F71A0A">
        <w:rPr>
          <w:rFonts w:ascii="Times New Roman" w:hAnsi="Times New Roman" w:cs="Times New Roman"/>
          <w:bCs/>
        </w:rPr>
        <w:t>).</w:t>
      </w:r>
      <w:r w:rsidR="002134A4">
        <w:rPr>
          <w:rFonts w:ascii="Times New Roman" w:hAnsi="Times New Roman" w:cs="Times New Roman"/>
          <w:bCs/>
        </w:rPr>
        <w:t xml:space="preserve"> (</w:t>
      </w:r>
      <w:r w:rsidR="002134A4">
        <w:rPr>
          <w:rFonts w:ascii="Times New Roman" w:hAnsi="Times New Roman" w:cs="Times New Roman"/>
          <w:b/>
        </w:rPr>
        <w:t>c</w:t>
      </w:r>
      <w:r w:rsidR="002134A4">
        <w:rPr>
          <w:rFonts w:ascii="Times New Roman" w:hAnsi="Times New Roman" w:cs="Times New Roman"/>
          <w:bCs/>
        </w:rPr>
        <w:t>) Left, illustration to highlight the induction and inhibition of autophagy via STING and mTOR, respectively; right, IB for LC3 A/B-</w:t>
      </w:r>
      <w:proofErr w:type="spellStart"/>
      <w:r w:rsidR="002134A4">
        <w:rPr>
          <w:rFonts w:ascii="Times New Roman" w:hAnsi="Times New Roman" w:cs="Times New Roman"/>
          <w:bCs/>
        </w:rPr>
        <w:t>i</w:t>
      </w:r>
      <w:proofErr w:type="spellEnd"/>
      <w:r w:rsidR="002134A4">
        <w:rPr>
          <w:rFonts w:ascii="Times New Roman" w:hAnsi="Times New Roman" w:cs="Times New Roman"/>
          <w:bCs/>
        </w:rPr>
        <w:t xml:space="preserve"> and ii (cell lysates from 48h). (</w:t>
      </w:r>
      <w:r w:rsidR="002134A4">
        <w:rPr>
          <w:rFonts w:ascii="Times New Roman" w:hAnsi="Times New Roman" w:cs="Times New Roman"/>
          <w:b/>
        </w:rPr>
        <w:t>d</w:t>
      </w:r>
      <w:r w:rsidR="002134A4">
        <w:rPr>
          <w:rFonts w:ascii="Times New Roman" w:hAnsi="Times New Roman" w:cs="Times New Roman"/>
          <w:bCs/>
        </w:rPr>
        <w:t>) IB for LC3 A/B-</w:t>
      </w:r>
      <w:proofErr w:type="spellStart"/>
      <w:r w:rsidR="002134A4">
        <w:rPr>
          <w:rFonts w:ascii="Times New Roman" w:hAnsi="Times New Roman" w:cs="Times New Roman"/>
          <w:bCs/>
        </w:rPr>
        <w:t>i</w:t>
      </w:r>
      <w:proofErr w:type="spellEnd"/>
      <w:r w:rsidR="002134A4">
        <w:rPr>
          <w:rFonts w:ascii="Times New Roman" w:hAnsi="Times New Roman" w:cs="Times New Roman"/>
          <w:bCs/>
        </w:rPr>
        <w:t xml:space="preserve"> and ii from cells treated with CQ (40µM) and rapamycin (8µM). (</w:t>
      </w:r>
      <w:r w:rsidR="002134A4">
        <w:rPr>
          <w:rFonts w:ascii="Times New Roman" w:hAnsi="Times New Roman" w:cs="Times New Roman"/>
          <w:b/>
        </w:rPr>
        <w:t xml:space="preserve">e, f, </w:t>
      </w:r>
      <w:r w:rsidR="002134A4">
        <w:rPr>
          <w:rFonts w:ascii="Times New Roman" w:hAnsi="Times New Roman" w:cs="Times New Roman"/>
          <w:bCs/>
        </w:rPr>
        <w:t xml:space="preserve">and </w:t>
      </w:r>
      <w:r w:rsidR="002134A4">
        <w:rPr>
          <w:rFonts w:ascii="Times New Roman" w:hAnsi="Times New Roman" w:cs="Times New Roman"/>
          <w:b/>
        </w:rPr>
        <w:t>g</w:t>
      </w:r>
      <w:r w:rsidR="002134A4">
        <w:rPr>
          <w:rFonts w:ascii="Times New Roman" w:hAnsi="Times New Roman" w:cs="Times New Roman"/>
          <w:bCs/>
        </w:rPr>
        <w:t xml:space="preserve">) IB for </w:t>
      </w:r>
      <w:proofErr w:type="spellStart"/>
      <w:r w:rsidR="002134A4">
        <w:rPr>
          <w:rFonts w:ascii="Times New Roman" w:hAnsi="Times New Roman" w:cs="Times New Roman"/>
          <w:bCs/>
        </w:rPr>
        <w:t>phospho</w:t>
      </w:r>
      <w:proofErr w:type="spellEnd"/>
      <w:r w:rsidR="002134A4">
        <w:rPr>
          <w:rFonts w:ascii="Times New Roman" w:hAnsi="Times New Roman" w:cs="Times New Roman"/>
          <w:bCs/>
        </w:rPr>
        <w:t xml:space="preserve"> (p)p70 S6 kinase (cell lysates from 48h).</w:t>
      </w:r>
    </w:p>
    <w:p w14:paraId="6C0CB0CD" w14:textId="1292188E" w:rsidR="00D319B0" w:rsidRPr="004611AE" w:rsidRDefault="00D319B0" w:rsidP="00497A20">
      <w:pPr>
        <w:rPr>
          <w:rFonts w:ascii="Times New Roman" w:hAnsi="Times New Roman" w:cs="Times New Roman"/>
          <w:b/>
          <w:bCs/>
        </w:rPr>
      </w:pPr>
      <w:r w:rsidRPr="004611AE">
        <w:rPr>
          <w:rFonts w:ascii="Times New Roman" w:hAnsi="Times New Roman" w:cs="Times New Roman"/>
          <w:b/>
          <w:bCs/>
        </w:rPr>
        <w:lastRenderedPageBreak/>
        <w:t xml:space="preserve">Supplementary </w:t>
      </w:r>
      <w:r w:rsidR="004611AE">
        <w:rPr>
          <w:rFonts w:ascii="Times New Roman" w:hAnsi="Times New Roman" w:cs="Times New Roman"/>
          <w:b/>
          <w:bCs/>
        </w:rPr>
        <w:t>R</w:t>
      </w:r>
      <w:r w:rsidRPr="004611AE">
        <w:rPr>
          <w:rFonts w:ascii="Times New Roman" w:hAnsi="Times New Roman" w:cs="Times New Roman"/>
          <w:b/>
          <w:bCs/>
        </w:rPr>
        <w:t xml:space="preserve">eferences: </w:t>
      </w:r>
    </w:p>
    <w:p w14:paraId="15362321" w14:textId="7AC06B0C" w:rsidR="00D319B0" w:rsidRPr="004611AE" w:rsidRDefault="00064520" w:rsidP="00D319B0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4611AE">
        <w:rPr>
          <w:rFonts w:ascii="Times New Roman" w:hAnsi="Times New Roman" w:cs="Times New Roman"/>
        </w:rPr>
        <w:fldChar w:fldCharType="begin"/>
      </w:r>
      <w:r w:rsidRPr="004611AE">
        <w:rPr>
          <w:rFonts w:ascii="Times New Roman" w:hAnsi="Times New Roman" w:cs="Times New Roman"/>
        </w:rPr>
        <w:instrText xml:space="preserve"> ADDIN EN.REFLIST </w:instrText>
      </w:r>
      <w:r w:rsidRPr="004611AE">
        <w:rPr>
          <w:rFonts w:ascii="Times New Roman" w:hAnsi="Times New Roman" w:cs="Times New Roman"/>
        </w:rPr>
        <w:fldChar w:fldCharType="separate"/>
      </w:r>
      <w:r w:rsidR="00D319B0" w:rsidRPr="004611AE">
        <w:rPr>
          <w:rFonts w:ascii="Times New Roman" w:hAnsi="Times New Roman" w:cs="Times New Roman"/>
        </w:rPr>
        <w:t>1.</w:t>
      </w:r>
      <w:r w:rsidR="00D319B0" w:rsidRPr="004611AE">
        <w:rPr>
          <w:rFonts w:ascii="Times New Roman" w:hAnsi="Times New Roman" w:cs="Times New Roman"/>
        </w:rPr>
        <w:tab/>
        <w:t xml:space="preserve">Gehne, N., Lamik, A., Lehmann, M., Haseloff, R.F., Andjelkovic, A.V., and Blasig, I.E. (2017). Cross-over endocytosis of claudins is mediated by interactions via their extracellular loops. PloS one </w:t>
      </w:r>
      <w:r w:rsidR="00D319B0" w:rsidRPr="004611AE">
        <w:rPr>
          <w:rFonts w:ascii="Times New Roman" w:hAnsi="Times New Roman" w:cs="Times New Roman"/>
          <w:i/>
        </w:rPr>
        <w:t>12</w:t>
      </w:r>
      <w:r w:rsidR="00D319B0" w:rsidRPr="004611AE">
        <w:rPr>
          <w:rFonts w:ascii="Times New Roman" w:hAnsi="Times New Roman" w:cs="Times New Roman"/>
        </w:rPr>
        <w:t>, e0182106. 10.1371/journal.pone.0182106.</w:t>
      </w:r>
    </w:p>
    <w:p w14:paraId="7CA52806" w14:textId="77777777" w:rsidR="00D319B0" w:rsidRPr="004611AE" w:rsidRDefault="00D319B0" w:rsidP="00D319B0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4611AE">
        <w:rPr>
          <w:rFonts w:ascii="Times New Roman" w:hAnsi="Times New Roman" w:cs="Times New Roman"/>
        </w:rPr>
        <w:t>2.</w:t>
      </w:r>
      <w:r w:rsidRPr="004611AE">
        <w:rPr>
          <w:rFonts w:ascii="Times New Roman" w:hAnsi="Times New Roman" w:cs="Times New Roman"/>
        </w:rPr>
        <w:tab/>
        <w:t xml:space="preserve">Piontek, J., Winkler, L., Wolburg, H., Muller, S.L., Zuleger, N., Piehl, C., Wiesner, B., Krause, G., and Blasig, I.E. (2008). Formation of tight junction: determinants of homophilic interaction between classic claudins. FASEB J </w:t>
      </w:r>
      <w:r w:rsidRPr="004611AE">
        <w:rPr>
          <w:rFonts w:ascii="Times New Roman" w:hAnsi="Times New Roman" w:cs="Times New Roman"/>
          <w:i/>
        </w:rPr>
        <w:t>22</w:t>
      </w:r>
      <w:r w:rsidRPr="004611AE">
        <w:rPr>
          <w:rFonts w:ascii="Times New Roman" w:hAnsi="Times New Roman" w:cs="Times New Roman"/>
        </w:rPr>
        <w:t>, 146-158. 10.1096/fj.07-8319com.</w:t>
      </w:r>
    </w:p>
    <w:p w14:paraId="4BE390B4" w14:textId="5CA5C177" w:rsidR="00D319B0" w:rsidRPr="004611AE" w:rsidRDefault="00D319B0" w:rsidP="00D319B0">
      <w:pPr>
        <w:pStyle w:val="EndNoteBibliography"/>
        <w:spacing w:after="0"/>
        <w:ind w:left="720" w:hanging="720"/>
        <w:rPr>
          <w:rFonts w:ascii="Times New Roman" w:hAnsi="Times New Roman" w:cs="Times New Roman"/>
        </w:rPr>
      </w:pPr>
      <w:r w:rsidRPr="004611AE">
        <w:rPr>
          <w:rFonts w:ascii="Times New Roman" w:hAnsi="Times New Roman" w:cs="Times New Roman"/>
        </w:rPr>
        <w:t>3.</w:t>
      </w:r>
      <w:r w:rsidRPr="004611AE">
        <w:rPr>
          <w:rFonts w:ascii="Times New Roman" w:hAnsi="Times New Roman" w:cs="Times New Roman"/>
        </w:rPr>
        <w:tab/>
        <w:t xml:space="preserve">Baumgartner, H.K., Beeman, N., Hodges, R.S., and Neville, M.C. (2011). A D-peptide analog of the second extracellular loop of claudin-3 and -4 leads to mislocalized claudin and cellular apoptosis in mammary epithelial cells. Chem Biol Drug Des </w:t>
      </w:r>
      <w:r w:rsidRPr="004611AE">
        <w:rPr>
          <w:rFonts w:ascii="Times New Roman" w:hAnsi="Times New Roman" w:cs="Times New Roman"/>
          <w:i/>
        </w:rPr>
        <w:t>77</w:t>
      </w:r>
      <w:r w:rsidRPr="004611AE">
        <w:rPr>
          <w:rFonts w:ascii="Times New Roman" w:hAnsi="Times New Roman" w:cs="Times New Roman"/>
        </w:rPr>
        <w:t>, 124-136. 10.1111/j.1747-0285.2010.01061.x.</w:t>
      </w:r>
    </w:p>
    <w:p w14:paraId="375B329A" w14:textId="77777777" w:rsidR="00D319B0" w:rsidRPr="004611AE" w:rsidRDefault="00D319B0" w:rsidP="00D319B0">
      <w:pPr>
        <w:pStyle w:val="EndNoteBibliography"/>
        <w:ind w:left="720" w:hanging="720"/>
        <w:rPr>
          <w:rFonts w:ascii="Times New Roman" w:hAnsi="Times New Roman" w:cs="Times New Roman"/>
        </w:rPr>
      </w:pPr>
      <w:r w:rsidRPr="004611AE">
        <w:rPr>
          <w:rFonts w:ascii="Times New Roman" w:hAnsi="Times New Roman" w:cs="Times New Roman"/>
        </w:rPr>
        <w:t>4.</w:t>
      </w:r>
      <w:r w:rsidRPr="004611AE">
        <w:rPr>
          <w:rFonts w:ascii="Times New Roman" w:hAnsi="Times New Roman" w:cs="Times New Roman"/>
        </w:rPr>
        <w:tab/>
        <w:t xml:space="preserve">Hicks, D.A., Galimanis, C.E., Webb, P.G., Spillman, M.A., Behbakht, K., Neville, M.C., and Baumgartner, H.K. (2016). Claudin-4 activity in ovarian tumor cell apoptosis resistance and migration. BMC Cancer </w:t>
      </w:r>
      <w:r w:rsidRPr="004611AE">
        <w:rPr>
          <w:rFonts w:ascii="Times New Roman" w:hAnsi="Times New Roman" w:cs="Times New Roman"/>
          <w:i/>
        </w:rPr>
        <w:t>16</w:t>
      </w:r>
      <w:r w:rsidRPr="004611AE">
        <w:rPr>
          <w:rFonts w:ascii="Times New Roman" w:hAnsi="Times New Roman" w:cs="Times New Roman"/>
        </w:rPr>
        <w:t>, 788. 10.1186/s12885-016-2799-7.</w:t>
      </w:r>
    </w:p>
    <w:p w14:paraId="1EBC91D3" w14:textId="362D9887" w:rsidR="00497A20" w:rsidRPr="00497A20" w:rsidRDefault="00064520" w:rsidP="00497A20">
      <w:r w:rsidRPr="004611AE">
        <w:rPr>
          <w:rFonts w:ascii="Times New Roman" w:hAnsi="Times New Roman" w:cs="Times New Roman"/>
        </w:rPr>
        <w:fldChar w:fldCharType="end"/>
      </w:r>
    </w:p>
    <w:sectPr w:rsidR="00497A20" w:rsidRPr="00497A20" w:rsidSect="00DC1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Molecular Cell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zdztsr95f90wqe55fzvx9zgrxxx9ptea9w5&quot;&gt;My EndNote Library_MANUSCRIPT_claudin_4-Converted&lt;record-ids&gt;&lt;item&gt;1&lt;/item&gt;&lt;item&gt;84&lt;/item&gt;&lt;item&gt;102&lt;/item&gt;&lt;item&gt;212&lt;/item&gt;&lt;/record-ids&gt;&lt;/item&gt;&lt;/Libraries&gt;"/>
  </w:docVars>
  <w:rsids>
    <w:rsidRoot w:val="00497A20"/>
    <w:rsid w:val="00032299"/>
    <w:rsid w:val="00064520"/>
    <w:rsid w:val="00085F88"/>
    <w:rsid w:val="000D5272"/>
    <w:rsid w:val="00107078"/>
    <w:rsid w:val="001A058E"/>
    <w:rsid w:val="001A2547"/>
    <w:rsid w:val="001B1E1C"/>
    <w:rsid w:val="00207065"/>
    <w:rsid w:val="002134A4"/>
    <w:rsid w:val="0024080F"/>
    <w:rsid w:val="00291F06"/>
    <w:rsid w:val="002B33FE"/>
    <w:rsid w:val="002B628A"/>
    <w:rsid w:val="002F0E3C"/>
    <w:rsid w:val="0031053A"/>
    <w:rsid w:val="00406571"/>
    <w:rsid w:val="004611AE"/>
    <w:rsid w:val="00462B47"/>
    <w:rsid w:val="00486649"/>
    <w:rsid w:val="00497A20"/>
    <w:rsid w:val="005E07BD"/>
    <w:rsid w:val="00674AAB"/>
    <w:rsid w:val="006D2FAF"/>
    <w:rsid w:val="006D635A"/>
    <w:rsid w:val="00700F3B"/>
    <w:rsid w:val="0073371A"/>
    <w:rsid w:val="007C29D3"/>
    <w:rsid w:val="007E0E87"/>
    <w:rsid w:val="008A7408"/>
    <w:rsid w:val="008D7DD4"/>
    <w:rsid w:val="00935BA1"/>
    <w:rsid w:val="009841E9"/>
    <w:rsid w:val="009C6E91"/>
    <w:rsid w:val="00A12275"/>
    <w:rsid w:val="00AD3732"/>
    <w:rsid w:val="00B55077"/>
    <w:rsid w:val="00B6184B"/>
    <w:rsid w:val="00BA497F"/>
    <w:rsid w:val="00BD607F"/>
    <w:rsid w:val="00C15573"/>
    <w:rsid w:val="00C347E3"/>
    <w:rsid w:val="00C4388C"/>
    <w:rsid w:val="00C7169D"/>
    <w:rsid w:val="00C73D01"/>
    <w:rsid w:val="00C92325"/>
    <w:rsid w:val="00D0309F"/>
    <w:rsid w:val="00D319B0"/>
    <w:rsid w:val="00D55389"/>
    <w:rsid w:val="00DC1ED7"/>
    <w:rsid w:val="00E10D67"/>
    <w:rsid w:val="00E75F57"/>
    <w:rsid w:val="00E83E8D"/>
    <w:rsid w:val="00EB0BC7"/>
    <w:rsid w:val="00EF0516"/>
    <w:rsid w:val="00F431AC"/>
    <w:rsid w:val="00F71A0A"/>
    <w:rsid w:val="00F81279"/>
    <w:rsid w:val="00FD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D5DD"/>
  <w15:chartTrackingRefBased/>
  <w15:docId w15:val="{D91801F9-2303-4CDE-BC09-4FF898057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A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A20"/>
    <w:rPr>
      <w:color w:val="467886" w:themeColor="hyperlink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064520"/>
    <w:pPr>
      <w:spacing w:after="0"/>
      <w:jc w:val="center"/>
    </w:pPr>
    <w:rPr>
      <w:rFonts w:ascii="Aptos" w:hAnsi="Aptos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064520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064520"/>
    <w:pPr>
      <w:spacing w:line="240" w:lineRule="auto"/>
    </w:pPr>
    <w:rPr>
      <w:rFonts w:ascii="Aptos" w:hAnsi="Aptos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064520"/>
    <w:rPr>
      <w:rFonts w:ascii="Aptos" w:hAnsi="Aptos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8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hosphonet.ca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R. Villagomez</dc:creator>
  <cp:keywords/>
  <dc:description/>
  <cp:lastModifiedBy>Bitler, Benjamin G</cp:lastModifiedBy>
  <cp:revision>2</cp:revision>
  <dcterms:created xsi:type="dcterms:W3CDTF">2024-05-20T21:38:00Z</dcterms:created>
  <dcterms:modified xsi:type="dcterms:W3CDTF">2024-05-20T21:38:00Z</dcterms:modified>
</cp:coreProperties>
</file>