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可行性研究</w:t>
      </w:r>
    </w:p>
    <w:p>
      <w:pPr>
        <w:numPr>
          <w:ilvl w:val="0"/>
          <w:numId w:val="1"/>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编写目的 ：</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可行性研究的目的是为了对问题进行研究，以最小的代价，在最短的时间内确定问题是否可解</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经过对次项目进行详细调查研究，初拟系统实现报告，对软件开发中将要面临的问题及其解决方案进行初步设计及合理安排。明确开发风险及其所带来的经济效益。</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2.项目背景：</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开发主题：通过词根词缀统计四六级单词，四六级单词的词频统计。</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项目任务提出者：老师</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项目开发团队：第三组</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项目组长：杨钦凯</w:t>
      </w:r>
    </w:p>
    <w:p>
      <w:pPr>
        <w:numPr>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用户：学生</w:t>
      </w:r>
    </w:p>
    <w:p>
      <w:pPr>
        <w:numPr>
          <w:numId w:val="0"/>
        </w:numPr>
        <w:ind w:left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3.可行性研究的前提：</w:t>
      </w:r>
    </w:p>
    <w:p>
      <w:pPr>
        <w:numPr>
          <w:numId w:val="0"/>
        </w:numPr>
        <w:ind w:leftChars="0"/>
        <w:rPr>
          <w:rFonts w:hint="eastAsia"/>
          <w:lang w:val="en-US" w:eastAsia="zh-CN"/>
        </w:rPr>
      </w:pPr>
      <w:r>
        <w:rPr>
          <w:rFonts w:hint="eastAsia" w:asciiTheme="minorEastAsia" w:hAnsiTheme="minorEastAsia" w:cstheme="minorEastAsia"/>
          <w:b w:val="0"/>
          <w:bCs w:val="0"/>
          <w:lang w:val="en-US" w:eastAsia="zh-CN"/>
        </w:rPr>
        <w:t>主要功能：</w:t>
      </w:r>
      <w:r>
        <w:t>添加</w:t>
      </w:r>
      <w:r>
        <w:rPr>
          <w:rFonts w:hint="eastAsia"/>
        </w:rPr>
        <w:t>单词</w:t>
      </w:r>
      <w:r>
        <w:t>，在线</w:t>
      </w:r>
      <w:r>
        <w:rPr>
          <w:rFonts w:hint="eastAsia"/>
          <w:lang w:val="en-US" w:eastAsia="zh-CN"/>
        </w:rPr>
        <w:t>搜索，词频统计并输出。</w:t>
      </w:r>
    </w:p>
    <w:p>
      <w:pPr>
        <w:numPr>
          <w:numId w:val="0"/>
        </w:numPr>
        <w:ind w:leftChars="0"/>
        <w:rPr>
          <w:rFonts w:hint="eastAsia"/>
          <w:lang w:val="en-US" w:eastAsia="zh-CN"/>
        </w:rPr>
      </w:pPr>
      <w:r>
        <w:rPr>
          <w:rFonts w:hint="eastAsia"/>
          <w:lang w:val="en-US" w:eastAsia="zh-CN"/>
        </w:rPr>
        <w:t>性能要求：准确、稳定。</w:t>
      </w:r>
    </w:p>
    <w:p>
      <w:pPr>
        <w:numPr>
          <w:numId w:val="0"/>
        </w:numPr>
        <w:ind w:leftChars="0"/>
        <w:rPr>
          <w:rFonts w:hint="eastAsia"/>
          <w:lang w:val="en-US" w:eastAsia="zh-CN"/>
        </w:rPr>
      </w:pPr>
      <w:r>
        <w:rPr>
          <w:rFonts w:hint="eastAsia"/>
          <w:lang w:val="en-US" w:eastAsia="zh-CN"/>
        </w:rPr>
        <w:t>目标：系统实现后，能给学生带来准确的服务，帮助学生高效准确的记单词。</w:t>
      </w:r>
    </w:p>
    <w:p>
      <w:pPr>
        <w:numPr>
          <w:ilvl w:val="0"/>
          <w:numId w:val="2"/>
        </w:numPr>
        <w:ind w:leftChars="0"/>
        <w:rPr>
          <w:rFonts w:hint="eastAsia"/>
          <w:lang w:val="en-US" w:eastAsia="zh-CN"/>
        </w:rPr>
      </w:pPr>
      <w:r>
        <w:rPr>
          <w:rFonts w:hint="eastAsia"/>
          <w:lang w:val="en-US" w:eastAsia="zh-CN"/>
        </w:rPr>
        <w:t>决定可行性的主要因素：</w:t>
      </w:r>
    </w:p>
    <w:p>
      <w:pPr>
        <w:numPr>
          <w:numId w:val="0"/>
        </w:numPr>
        <w:rPr>
          <w:rFonts w:hint="eastAsia"/>
          <w:lang w:val="en-US" w:eastAsia="zh-CN"/>
        </w:rPr>
      </w:pPr>
      <w:r>
        <w:rPr>
          <w:rFonts w:hint="eastAsia"/>
          <w:lang w:val="en-US" w:eastAsia="zh-CN"/>
        </w:rPr>
        <w:t>成本/效益分析结果，短期-长期利益愤分析。</w:t>
      </w:r>
    </w:p>
    <w:p>
      <w:pPr>
        <w:numPr>
          <w:numId w:val="0"/>
        </w:numPr>
        <w:rPr>
          <w:rFonts w:hint="eastAsia"/>
          <w:lang w:val="en-US" w:eastAsia="zh-CN"/>
        </w:rPr>
      </w:pPr>
      <w:r>
        <w:rPr>
          <w:rFonts w:hint="eastAsia"/>
          <w:lang w:val="en-US" w:eastAsia="zh-CN"/>
        </w:rPr>
        <w:t>技术可行性，现有技术可完全承担开发任务。</w:t>
      </w:r>
    </w:p>
    <w:p>
      <w:pPr>
        <w:numPr>
          <w:numId w:val="0"/>
        </w:numPr>
        <w:rPr>
          <w:rFonts w:hint="eastAsia"/>
          <w:lang w:val="en-US" w:eastAsia="zh-CN"/>
        </w:rPr>
      </w:pPr>
      <w:r>
        <w:rPr>
          <w:rFonts w:hint="eastAsia"/>
          <w:lang w:val="en-US" w:eastAsia="zh-CN"/>
        </w:rPr>
        <w:t>操作可行性，软件能被所有学生快速接受。</w:t>
      </w:r>
    </w:p>
    <w:p>
      <w:pPr>
        <w:numPr>
          <w:numId w:val="0"/>
        </w:numPr>
        <w:rPr>
          <w:rFonts w:hint="eastAsia"/>
          <w:lang w:val="en-US" w:eastAsia="zh-CN"/>
        </w:rPr>
      </w:pPr>
    </w:p>
    <w:p>
      <w:pPr>
        <w:numPr>
          <w:numId w:val="0"/>
        </w:numPr>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bookmarkStart w:id="0" w:name="_GoBack"/>
      <w:bookmarkEnd w:id="0"/>
      <w:r>
        <w:rPr>
          <w:rFonts w:hint="default"/>
          <w:lang w:val="en-US" w:eastAsia="zh-CN"/>
        </w:rPr>
        <w:object>
          <v:shape id="_x0000_i1030" o:spt="75" type="#_x0000_t75" style="height:311.65pt;width:53.5pt;" o:ole="t" filled="f" o:preferrelative="t" stroked="f" coordsize="21600,21600">
            <v:path/>
            <v:fill on="f" focussize="0,0"/>
            <v:stroke on="f"/>
            <v:imagedata r:id="rId5" o:title=""/>
            <o:lock v:ext="edit" aspectratio="f"/>
            <w10:wrap type="none"/>
            <w10:anchorlock/>
          </v:shape>
          <o:OLEObject Type="Embed" ProgID="Visio.Drawing.11" ShapeID="_x0000_i1030" DrawAspect="Content" ObjectID="_1468075725" r:id="rId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58B23D"/>
    <w:multiLevelType w:val="singleLevel"/>
    <w:tmpl w:val="D058B23D"/>
    <w:lvl w:ilvl="0" w:tentative="0">
      <w:start w:val="4"/>
      <w:numFmt w:val="decimal"/>
      <w:lvlText w:val="%1."/>
      <w:lvlJc w:val="left"/>
      <w:pPr>
        <w:tabs>
          <w:tab w:val="left" w:pos="312"/>
        </w:tabs>
      </w:pPr>
    </w:lvl>
  </w:abstractNum>
  <w:abstractNum w:abstractNumId="1">
    <w:nsid w:val="EF9BE5F0"/>
    <w:multiLevelType w:val="singleLevel"/>
    <w:tmpl w:val="EF9BE5F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4633C"/>
    <w:rsid w:val="38046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2019-06-10T13:40:00Z</dcterms:created>
  <dc:creator>RichGirl杂货铺＋手绘</dc:creator>
  <cp:lastModifiedBy>RichGirl杂货铺＋手绘</cp:lastModifiedBy>
  <dcterms:modified xsi:type="dcterms:W3CDTF">2019-06-10T14:45:56Z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