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 w:eastAsia="Calibri"/>
          <w:b/>
          <w:i w:val="0"/>
          <w:color w:val="000000"/>
          <w:sz w:val="28"/>
        </w:rPr>
        <w:t>Jin Yang</w:t>
      </w:r>
    </w:p>
    <w:p>
      <w:pPr>
        <w:spacing w:after="80" w:before="0" w:line="240" w:lineRule="auto"/>
        <w:jc w:val="center"/>
        <w:rPr>
          <w:rFonts w:ascii="Calibri" w:hAnsi="Calibri"/>
          <w:sz w:val="19"/>
          <w:szCs w:val="19"/>
        </w:rPr>
      </w:pPr>
      <w:r>
        <w:rPr>
          <w:rFonts w:ascii="Calibri" w:hAnsi="Calibri" w:eastAsia="Calibri"/>
          <w:b w:val="0"/>
          <w:i w:val="0"/>
          <w:color w:val="000000"/>
          <w:sz w:val="19"/>
        </w:rPr>
        <w:t>Toronto, ON</w:t>
      </w:r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9">
        <w:r>
          <w:rPr>
            <w:rStyle w:val="Hyperlink"/>
            <w:rFonts w:ascii="Calibri" w:hAnsi="Calibri"/>
            <w:sz w:val="19"/>
            <w:color w:val="0563C1"/>
            <w:u w:val="single"/>
          </w:rPr>
          <w:t>647-980-7007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0">
        <w:r>
          <w:rPr>
            <w:rStyle w:val="Hyperlink"/>
            <w:rFonts w:ascii="Calibri" w:hAnsi="Calibri"/>
            <w:sz w:val="19"/>
            <w:color w:val="0563C1"/>
            <w:u w:val="single"/>
          </w:rPr>
          <w:t>sjy6@my.yorku.ca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1">
        <w:r>
          <w:rPr>
            <w:rStyle w:val="Hyperlink"/>
            <w:rFonts w:ascii="Calibri" w:hAnsi="Calibri"/>
            <w:sz w:val="19"/>
            <w:color w:val="0563C1"/>
            <w:u w:val="single"/>
          </w:rPr>
          <w:t>GitHub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2">
        <w:r>
          <w:rPr>
            <w:rStyle w:val="Hyperlink"/>
            <w:rFonts w:ascii="Calibri" w:hAnsi="Calibri"/>
            <w:sz w:val="19"/>
            <w:color w:val="0563C1"/>
            <w:u w:val="single"/>
          </w:rPr>
          <w:t>LinkedIn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3">
        <w:r>
          <w:rPr>
            <w:rStyle w:val="Hyperlink"/>
            <w:rFonts w:ascii="Calibri" w:hAnsi="Calibri"/>
            <w:sz w:val="19"/>
            <w:color w:val="0563C1"/>
            <w:u w:val="single"/>
          </w:rPr>
          <w:t>Portfolio</w:t>
        </w:r>
      </w:hyperlink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EDUCATION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York University, Lassonde School of Engineering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Toronto, ON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Bachelor of Engineering — Computer Engineering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Expected June 2028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GPA: </w:t>
      </w:r>
      <w:r>
        <w:rPr>
          <w:rFonts w:ascii="Calibri" w:hAnsi="Calibri" w:eastAsia="Calibri"/>
          <w:b w:val="0"/>
          <w:i w:val="0"/>
          <w:color w:val="000000"/>
          <w:sz w:val="20"/>
        </w:rPr>
        <w:t>3.5/4.0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Relevant Coursework: </w:t>
      </w:r>
      <w:r>
        <w:rPr>
          <w:rFonts w:ascii="Calibri" w:hAnsi="Calibri" w:eastAsia="Calibri"/>
          <w:b w:val="0"/>
          <w:i w:val="0"/>
          <w:color w:val="000000"/>
          <w:sz w:val="20"/>
        </w:rPr>
        <w:t>Digital Logic Design, Electronic Circuits &amp; Devices, Computer Systems, Operating Systems, Algorithms &amp; Data Structures</w:t>
      </w:r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TECHNICAL SKILLS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Languages: </w:t>
      </w:r>
      <w:r>
        <w:rPr>
          <w:rFonts w:ascii="Calibri" w:hAnsi="Calibri" w:eastAsia="Calibri"/>
          <w:b w:val="0"/>
          <w:i w:val="0"/>
          <w:color w:val="000000"/>
          <w:sz w:val="20"/>
        </w:rPr>
        <w:t>C, Verilog, Java, Python, MATLAB, Bash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Hardware &amp; Tools: </w:t>
      </w:r>
      <w:r>
        <w:rPr>
          <w:rFonts w:ascii="Calibri" w:hAnsi="Calibri" w:eastAsia="Calibri"/>
          <w:b w:val="0"/>
          <w:i w:val="0"/>
          <w:color w:val="000000"/>
          <w:sz w:val="20"/>
        </w:rPr>
        <w:t>FPGA (DE10-Lite), VGA, Arduino/Grove, LTspice, PSpice, Linux, Git</w:t>
      </w:r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PROJECTS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Snake Game on FPGA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Nov 2025 – Dec 2025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Verilog, FPGA (DE10-Lite), VGA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Implemented real-time Snake on a DE10-Lite with 640×480 VGA output, including sync/timing logic for stable frames.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Used finite-state machines for game state, movement, and rendering updates in hardware.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Integrated accelerometer input for low-latency directional control instead of buttons-only play.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Automated Plant Watering System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2025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Java, Firmata4j, Arduino/Grove, JFreeChart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Wrote a Java controller that reads Grove soil-moisture samples over Firmata and drives a pump until the soil hits a wetness threshold.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Ran the loop across multiple days, logged moisture vs. time, and plotted the series with JFreeChart on shutdown.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CoreShell — Embedded-style OS Runtime in C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Oct 2024 – Dec 2024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C, Linux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Built a C shell with process control blocks, a ready queue, and concurrent execution of up to 3 programs.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Implemented four CPU schedulers and a paging layer (page tables, faults, frame-store victim replacement) on Linux.</w:t>
      </w:r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EXPERIENCE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York University Robotics Society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Sep 2024 – Apr 2025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TinkerCAD, sensors, motor control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Designed and 3D-printed mechanical parts in TinkerCAD with an eye toward weight distribution and structural integrity.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Integrated sensor input and motor-control logic so the robot could move autonomously and stop on obstacle detect.</w:t>
      </w:r>
    </w:p>
    <w:sectPr w:rsidR="00FC693F" w:rsidRPr="0006063C" w:rsidSect="00034616">
      <w:pgSz w:w="12240" w:h="15840"/>
      <w:pgMar w:top="510" w:right="567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6479807007" TargetMode="External"/><Relationship Id="rId10" Type="http://schemas.openxmlformats.org/officeDocument/2006/relationships/hyperlink" Target="mailto:sjy6@my.yorku.ca" TargetMode="External"/><Relationship Id="rId11" Type="http://schemas.openxmlformats.org/officeDocument/2006/relationships/hyperlink" Target="https://github.com/jinyang10" TargetMode="External"/><Relationship Id="rId12" Type="http://schemas.openxmlformats.org/officeDocument/2006/relationships/hyperlink" Target="https://www.linkedin.com/in/jin-yang-aa7352301/" TargetMode="External"/><Relationship Id="rId13" Type="http://schemas.openxmlformats.org/officeDocument/2006/relationships/hyperlink" Target="https://jinyang10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