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移远4G模块操作指令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操作步骤: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配置PDP ,设置APN ,用户名,密码等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AT+QICSGP ( 与</w:t>
      </w:r>
      <w:r>
        <w:t>AT+CGDCONT</w:t>
      </w:r>
      <w:r>
        <w:rPr>
          <w:rFonts w:hint="eastAsia"/>
          <w:lang w:val="en-US" w:eastAsia="zh-CN"/>
        </w:rPr>
        <w:t xml:space="preserve"> 的功能是相同的)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激活PDP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AT+QIACT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配置HTTP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AT+QHTTPCFG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AT+QSSLCFG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AT+QHTTPURL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AT+QHTTPGET / QHTTPGETPOST QHTTPPOSTFILE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AT+QHTTPREAD /QHTTPREADFILE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取消激活HTTP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AT+QIDEACT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二、GPS操作步骤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配置GPS(RMC格式)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AT+QGPSCFG="gpsnmeatype",2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激活GPS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AT+QGPS=1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AT+QGPSLOC?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指令详解: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PDP配置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AT+QICSGP=contextId,IP模式(1~IPV4),APN,用户名,密码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设置APB,示例: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AT+QICSGP=1,1,"cmnet","",""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t>AT+CGDCONT?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eastAsia"/>
          <w:lang w:val="en-US" w:eastAsia="zh-CN"/>
        </w:rPr>
        <w:t>查询各通道配置,示例: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AT+CGDCONT?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+CGDCONT: 1,"IPV4V6","cmnet","0.0.0.0.0.0.0.0.0.0.0.0.0.0.0.0",0,0,0,0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+CGDCONT: 2,"IPV4V6","","0.0.0.0.0.0.0.0.0.0.0.0.0.0.0.0",0,0,0,0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+CGDCONT: 3,"IPV4V6","","0.0.0.0.0.0.0.0.0.0.0.0.0.0.0.0",0,0,0,0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+CGDCONT: 4,"IPV4V6","CMWAP","0.0.0.0.0.0.0.0.0.0.0.0.0.0.0.0",0,0,0,0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t>+CGDCONT: 5,"IPV4V6","IMS","0.0.0.0.0.0.0.0.0.0.0.0.0.0.0.0",0,0,0,0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t>AT+CGDCONT=1,"IPV4V6","3gnet"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设置协议和APN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AT+CGDCONT?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激活4G网络通道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发送: </w:t>
            </w:r>
            <w:r>
              <w:rPr>
                <w:rFonts w:hint="eastAsia"/>
                <w:lang w:val="en-US" w:eastAsia="zh-CN"/>
              </w:rPr>
              <w:t>激活通道1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AT+QIACT=1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查询4G网络通道状态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AT+QIACT</w:t>
            </w:r>
            <w:r>
              <w:rPr>
                <w:rFonts w:hint="eastAsia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应答:   </w:t>
            </w:r>
            <w:r>
              <w:t>+QIACT:</w:t>
            </w:r>
            <w:r>
              <w:rPr>
                <w:rFonts w:hint="eastAsia"/>
                <w:lang w:val="en-US" w:eastAsia="zh-CN"/>
              </w:rPr>
              <w:t xml:space="preserve"> 通道,激活状态,IP类型,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IP地址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+QIACT: 1,1,1,"10.165.74.131"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关闭4G网络通道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发送: </w:t>
            </w:r>
            <w:r>
              <w:rPr>
                <w:rFonts w:hint="eastAsia"/>
                <w:lang w:val="en-US" w:eastAsia="zh-CN"/>
              </w:rPr>
              <w:t>激活通道1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  <w:r>
              <w:t>AT+</w:t>
            </w:r>
            <w:r>
              <w:rPr>
                <w:rFonts w:hint="eastAsia"/>
              </w:rPr>
              <w:t>QIDEACT</w:t>
            </w:r>
            <w: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打开TCPIP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AT+QIOPEN= PDP索引, SOCKET索引,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协议类型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目标IP,/域名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AT+QIOPEN=1,0,"TCP","www.id315.com",9080,0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应答:  +QIOPEN: &lt;connectID&gt;,&lt;err&gt;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OK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+QIOPEN: 0,0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t>+QIURC: "closed",0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最后可以多一个参数传输模式, 传输模式=2(透传),会返回CONNECT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关闭TCP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AT+QICLOSE=0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应答: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t>OK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发送数据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t>AT+QI</w:t>
      </w:r>
      <w:r>
        <w:rPr>
          <w:rFonts w:hint="eastAsia"/>
          <w:lang w:val="en-US" w:eastAsia="zh-CN"/>
        </w:rPr>
        <w:t>SEND</w:t>
      </w:r>
      <w:r>
        <w:t>=</w:t>
      </w:r>
      <w:r>
        <w:rPr>
          <w:rFonts w:hint="eastAsia"/>
          <w:lang w:val="en-US" w:eastAsia="zh-CN"/>
        </w:rPr>
        <w:t>SOCKETID,长度(等于0,表示查询已发送的数据)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t>AT+QI</w:t>
            </w:r>
            <w:r>
              <w:rPr>
                <w:rFonts w:hint="eastAsia"/>
                <w:lang w:val="en-US" w:eastAsia="zh-CN"/>
              </w:rPr>
              <w:t>SEND</w:t>
            </w:r>
            <w:r>
              <w:t>=0</w:t>
            </w:r>
            <w:r>
              <w:rPr>
                <w:rFonts w:hint="eastAsia"/>
                <w:lang w:val="en-US" w:eastAsia="zh-CN"/>
              </w:rPr>
              <w:t>,100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eastAsia"/>
                <w:lang w:val="en-US" w:eastAsia="zh-CN"/>
              </w:rPr>
              <w:t>应答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 OK/SEND FAIL /ERROR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接收数据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t>AT+QI</w:t>
            </w:r>
            <w:r>
              <w:rPr>
                <w:rFonts w:hint="eastAsia"/>
                <w:lang w:val="en-US" w:eastAsia="zh-CN"/>
              </w:rPr>
              <w:t>RD</w:t>
            </w:r>
            <w:r>
              <w:t>=0</w:t>
            </w:r>
            <w:r>
              <w:rPr>
                <w:rFonts w:hint="eastAsia"/>
                <w:lang w:val="en-US" w:eastAsia="zh-CN"/>
              </w:rPr>
              <w:t>,1500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eastAsia"/>
                <w:lang w:val="en-US" w:eastAsia="zh-CN"/>
              </w:rPr>
              <w:t>应答: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+QIRD: 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100个数据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设置时钟同步服务器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发送: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AT+QNTP</w:t>
            </w:r>
            <w:r>
              <w:rPr>
                <w:rFonts w:hint="eastAsia"/>
                <w:lang w:val="en-US" w:eastAsia="zh-CN"/>
              </w:rPr>
              <w:t>=ntp.windows.com,123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eastAsia"/>
                <w:lang w:val="en-US" w:eastAsia="zh-CN"/>
              </w:rPr>
              <w:t>应答:OK/ERROR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+QNTP: 0, YYYY/MM/DD,hh:mm:ss[+/-]zz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读取网络时钟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网络校时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AT+QLTS=1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//读取网络校时之后的推算出的时间, 无网络时该指令返回ERROR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//有网络时,在首次校时之前,输出 +QLTS: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//校时之后 输出 +QLTS: "2018/01/05,02:29:54+32,0"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UBLOC-</w:t>
      </w:r>
      <w:bookmarkStart w:id="0" w:name="_GoBack"/>
      <w:bookmarkEnd w:id="0"/>
      <w:r>
        <w:rPr>
          <w:rFonts w:hint="eastAsia"/>
          <w:lang w:val="en-US" w:eastAsia="zh-CN"/>
        </w:rPr>
        <w:t>4G模块操作指令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3DFEC"/>
    <w:multiLevelType w:val="singleLevel"/>
    <w:tmpl w:val="8043DF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820962"/>
    <w:multiLevelType w:val="singleLevel"/>
    <w:tmpl w:val="DF820962"/>
    <w:lvl w:ilvl="0" w:tentative="0">
      <w:start w:val="1"/>
      <w:numFmt w:val="decimal"/>
      <w:lvlText w:val="%1."/>
      <w:lvlJc w:val="left"/>
    </w:lvl>
  </w:abstractNum>
  <w:abstractNum w:abstractNumId="2">
    <w:nsid w:val="EF19118B"/>
    <w:multiLevelType w:val="singleLevel"/>
    <w:tmpl w:val="EF19118B"/>
    <w:lvl w:ilvl="0" w:tentative="0">
      <w:start w:val="2"/>
      <w:numFmt w:val="decimal"/>
      <w:lvlText w:val="%1."/>
      <w:lvlJc w:val="left"/>
    </w:lvl>
  </w:abstractNum>
  <w:abstractNum w:abstractNumId="3">
    <w:nsid w:val="37F064E6"/>
    <w:multiLevelType w:val="singleLevel"/>
    <w:tmpl w:val="37F064E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764CF337"/>
    <w:multiLevelType w:val="singleLevel"/>
    <w:tmpl w:val="764CF33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5C66"/>
    <w:rsid w:val="10BA2E04"/>
    <w:rsid w:val="10F53197"/>
    <w:rsid w:val="14691A4F"/>
    <w:rsid w:val="2980051B"/>
    <w:rsid w:val="450E4DB4"/>
    <w:rsid w:val="4A2F55EE"/>
    <w:rsid w:val="4AB61AFE"/>
    <w:rsid w:val="4C9A0B5C"/>
    <w:rsid w:val="4EBF12AD"/>
    <w:rsid w:val="57061C15"/>
    <w:rsid w:val="700D1DA2"/>
    <w:rsid w:val="759F281E"/>
    <w:rsid w:val="767C58F8"/>
    <w:rsid w:val="78DF7F6E"/>
    <w:rsid w:val="7AF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chenxiqi</dc:creator>
  <cp:lastModifiedBy>chenxiqi</cp:lastModifiedBy>
  <dcterms:modified xsi:type="dcterms:W3CDTF">2018-01-29T11:02:57Z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