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1016A" w14:textId="77777777" w:rsidR="003D2BA8" w:rsidRPr="00723EE5" w:rsidRDefault="003D2BA8" w:rsidP="003D2BA8">
      <w:pPr>
        <w:pStyle w:val="a5"/>
        <w:rPr>
          <w:b/>
          <w:sz w:val="28"/>
          <w:szCs w:val="28"/>
        </w:rPr>
      </w:pPr>
      <w:r w:rsidRPr="00723EE5">
        <w:rPr>
          <w:rFonts w:hint="eastAsia"/>
          <w:b/>
          <w:sz w:val="28"/>
          <w:szCs w:val="28"/>
        </w:rPr>
        <w:t>공약수</w:t>
      </w:r>
    </w:p>
    <w:p w14:paraId="12B02676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두수를 동시에 </w:t>
      </w:r>
      <w:proofErr w:type="spellStart"/>
      <w:r>
        <w:rPr>
          <w:rFonts w:hint="eastAsia"/>
          <w:sz w:val="24"/>
          <w:szCs w:val="24"/>
        </w:rPr>
        <w:t>나눌수</w:t>
      </w:r>
      <w:proofErr w:type="spellEnd"/>
      <w:r>
        <w:rPr>
          <w:rFonts w:hint="eastAsia"/>
          <w:sz w:val="24"/>
          <w:szCs w:val="24"/>
        </w:rPr>
        <w:t xml:space="preserve"> 있는 약수들을 공약수 </w:t>
      </w:r>
      <w:proofErr w:type="spellStart"/>
      <w:r>
        <w:rPr>
          <w:rFonts w:hint="eastAsia"/>
          <w:sz w:val="24"/>
          <w:szCs w:val="24"/>
        </w:rPr>
        <w:t>라고</w:t>
      </w:r>
      <w:proofErr w:type="spellEnd"/>
      <w:r>
        <w:rPr>
          <w:rFonts w:hint="eastAsia"/>
          <w:sz w:val="24"/>
          <w:szCs w:val="24"/>
        </w:rPr>
        <w:t xml:space="preserve"> 합니다.</w:t>
      </w:r>
    </w:p>
    <w:p w14:paraId="0AC04660" w14:textId="77777777" w:rsidR="003D2BA8" w:rsidRDefault="003D2BA8" w:rsidP="003D2BA8">
      <w:pPr>
        <w:pStyle w:val="a5"/>
        <w:rPr>
          <w:sz w:val="24"/>
          <w:szCs w:val="24"/>
        </w:rPr>
      </w:pPr>
    </w:p>
    <w:p w14:paraId="0D588B9F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예를 들어 </w:t>
      </w:r>
    </w:p>
    <w:p w14:paraId="18F115D3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의 </w:t>
      </w:r>
      <w:proofErr w:type="gramStart"/>
      <w:r>
        <w:rPr>
          <w:rFonts w:hint="eastAsia"/>
          <w:sz w:val="24"/>
          <w:szCs w:val="24"/>
        </w:rPr>
        <w:t xml:space="preserve">약수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1, 3, 4, 4, 15,45</w:t>
      </w:r>
    </w:p>
    <w:p w14:paraId="73DF08EE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의 약수:</w:t>
      </w:r>
      <w:r>
        <w:rPr>
          <w:sz w:val="24"/>
          <w:szCs w:val="24"/>
        </w:rPr>
        <w:t xml:space="preserve"> 1,2,3,4,5,6,10,12,15,20,30,60</w:t>
      </w:r>
    </w:p>
    <w:p w14:paraId="4E668507" w14:textId="77777777" w:rsidR="003D2BA8" w:rsidRDefault="003D2BA8" w:rsidP="003D2BA8">
      <w:pPr>
        <w:pStyle w:val="a5"/>
        <w:rPr>
          <w:sz w:val="24"/>
          <w:szCs w:val="24"/>
        </w:rPr>
      </w:pPr>
    </w:p>
    <w:p w14:paraId="4E0A2D0B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이때 두수의 공통된 약수는 </w:t>
      </w:r>
      <w:r>
        <w:rPr>
          <w:sz w:val="24"/>
          <w:szCs w:val="24"/>
        </w:rPr>
        <w:t xml:space="preserve">1, 3, 4, 15 </w:t>
      </w:r>
      <w:r>
        <w:rPr>
          <w:rFonts w:hint="eastAsia"/>
          <w:sz w:val="24"/>
          <w:szCs w:val="24"/>
        </w:rPr>
        <w:t>가 있습니다.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이수를 </w:t>
      </w:r>
      <w:r w:rsidRPr="0045697A">
        <w:rPr>
          <w:rFonts w:hint="eastAsia"/>
          <w:b/>
          <w:sz w:val="24"/>
          <w:szCs w:val="24"/>
        </w:rPr>
        <w:t>공약수</w:t>
      </w:r>
      <w:r>
        <w:rPr>
          <w:rFonts w:hint="eastAsia"/>
          <w:sz w:val="24"/>
          <w:szCs w:val="24"/>
        </w:rPr>
        <w:t>라고 합니다.</w:t>
      </w:r>
    </w:p>
    <w:p w14:paraId="776ECE1E" w14:textId="77777777" w:rsidR="003D2BA8" w:rsidRDefault="003D2BA8" w:rsidP="003D2BA8">
      <w:pPr>
        <w:pStyle w:val="a5"/>
        <w:rPr>
          <w:sz w:val="24"/>
          <w:szCs w:val="24"/>
        </w:rPr>
      </w:pPr>
    </w:p>
    <w:p w14:paraId="70E64DE8" w14:textId="77777777" w:rsidR="003D2BA8" w:rsidRDefault="003D2BA8" w:rsidP="003D2BA8">
      <w:pPr>
        <w:pStyle w:val="a5"/>
        <w:rPr>
          <w:sz w:val="24"/>
          <w:szCs w:val="24"/>
        </w:rPr>
      </w:pPr>
    </w:p>
    <w:p w14:paraId="4E47A49B" w14:textId="77777777" w:rsidR="003D2BA8" w:rsidRPr="0045697A" w:rsidRDefault="003D2BA8" w:rsidP="003D2BA8">
      <w:pPr>
        <w:pStyle w:val="a5"/>
        <w:rPr>
          <w:b/>
          <w:sz w:val="28"/>
          <w:szCs w:val="28"/>
        </w:rPr>
      </w:pPr>
      <w:r w:rsidRPr="0045697A">
        <w:rPr>
          <w:rFonts w:hint="eastAsia"/>
          <w:b/>
          <w:sz w:val="28"/>
          <w:szCs w:val="28"/>
        </w:rPr>
        <w:t>최대 공약수</w:t>
      </w:r>
    </w:p>
    <w:p w14:paraId="2D82BABB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공약수 중에서 가장 큰 수를 </w:t>
      </w:r>
      <w:r w:rsidRPr="0045697A">
        <w:rPr>
          <w:rFonts w:hint="eastAsia"/>
          <w:b/>
          <w:sz w:val="24"/>
          <w:szCs w:val="24"/>
        </w:rPr>
        <w:t>최대 공약수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라고</w:t>
      </w:r>
      <w:proofErr w:type="spellEnd"/>
      <w:r>
        <w:rPr>
          <w:rFonts w:hint="eastAsia"/>
          <w:sz w:val="24"/>
          <w:szCs w:val="24"/>
        </w:rPr>
        <w:t xml:space="preserve"> 합니다.</w:t>
      </w:r>
    </w:p>
    <w:p w14:paraId="0B426B68" w14:textId="77777777" w:rsidR="003D2BA8" w:rsidRDefault="003D2BA8" w:rsidP="003D2BA8">
      <w:pPr>
        <w:pStyle w:val="a5"/>
        <w:rPr>
          <w:sz w:val="24"/>
          <w:szCs w:val="24"/>
        </w:rPr>
      </w:pPr>
    </w:p>
    <w:p w14:paraId="0E1F3599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 xml:space="preserve">의 최대 공약수는 </w:t>
      </w:r>
      <w:r>
        <w:rPr>
          <w:sz w:val="24"/>
          <w:szCs w:val="24"/>
        </w:rPr>
        <w:t xml:space="preserve">15 </w:t>
      </w:r>
      <w:r>
        <w:rPr>
          <w:rFonts w:hint="eastAsia"/>
          <w:sz w:val="24"/>
          <w:szCs w:val="24"/>
        </w:rPr>
        <w:t>입니다.</w:t>
      </w:r>
    </w:p>
    <w:p w14:paraId="5E57E6A0" w14:textId="77777777" w:rsidR="003D2BA8" w:rsidRDefault="003D2BA8" w:rsidP="003D2BA8">
      <w:pPr>
        <w:pStyle w:val="a5"/>
        <w:rPr>
          <w:sz w:val="24"/>
          <w:szCs w:val="24"/>
        </w:rPr>
      </w:pPr>
    </w:p>
    <w:p w14:paraId="6D37833B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또한 최대공약수만 알고 있으면,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두수의 다른 공약수도 쉽게 알 수가 있습니다.</w:t>
      </w:r>
    </w:p>
    <w:p w14:paraId="05B258FC" w14:textId="77777777" w:rsidR="003D2BA8" w:rsidRDefault="003D2BA8" w:rsidP="003D2BA8">
      <w:pPr>
        <w:pStyle w:val="a5"/>
        <w:rPr>
          <w:sz w:val="24"/>
          <w:szCs w:val="24"/>
        </w:rPr>
      </w:pPr>
    </w:p>
    <w:p w14:paraId="260C7A6A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</w:p>
    <w:p w14:paraId="47C0F732" w14:textId="77777777" w:rsidR="003D2BA8" w:rsidRPr="00700644" w:rsidRDefault="003D2BA8" w:rsidP="003D2BA8">
      <w:pPr>
        <w:pStyle w:val="a5"/>
        <w:rPr>
          <w:rFonts w:hint="eastAsia"/>
          <w:b/>
          <w:sz w:val="24"/>
          <w:szCs w:val="24"/>
        </w:rPr>
      </w:pPr>
      <w:r w:rsidRPr="00700644">
        <w:rPr>
          <w:rFonts w:hint="eastAsia"/>
          <w:b/>
          <w:sz w:val="24"/>
          <w:szCs w:val="24"/>
        </w:rPr>
        <w:t>약분과 최대공약수</w:t>
      </w:r>
    </w:p>
    <w:p w14:paraId="50D805F7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최대공약수는 약분할때도 사용됩니다.</w:t>
      </w:r>
    </w:p>
    <w:p w14:paraId="0A69B58B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분수를 더 이상 약분할 수 없는 기약분수 형태로 </w:t>
      </w:r>
      <w:proofErr w:type="spellStart"/>
      <w:r>
        <w:rPr>
          <w:rFonts w:hint="eastAsia"/>
          <w:sz w:val="24"/>
          <w:szCs w:val="24"/>
        </w:rPr>
        <w:t>고칠때에도</w:t>
      </w:r>
      <w:proofErr w:type="spellEnd"/>
      <w:r>
        <w:rPr>
          <w:rFonts w:hint="eastAsia"/>
          <w:sz w:val="24"/>
          <w:szCs w:val="24"/>
        </w:rPr>
        <w:t xml:space="preserve"> 많이 </w:t>
      </w:r>
      <w:proofErr w:type="gramStart"/>
      <w:r>
        <w:rPr>
          <w:rFonts w:hint="eastAsia"/>
          <w:sz w:val="24"/>
          <w:szCs w:val="24"/>
        </w:rPr>
        <w:t>응용 됩니다</w:t>
      </w:r>
      <w:proofErr w:type="gramEnd"/>
      <w:r>
        <w:rPr>
          <w:rFonts w:hint="eastAsia"/>
          <w:sz w:val="24"/>
          <w:szCs w:val="24"/>
        </w:rPr>
        <w:t>.</w:t>
      </w:r>
    </w:p>
    <w:p w14:paraId="14663CB0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</w:p>
    <w:p w14:paraId="3132DF57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</w:p>
    <w:p w14:paraId="07AED750" w14:textId="77777777" w:rsidR="003D2BA8" w:rsidRPr="00723EE5" w:rsidRDefault="003D2BA8" w:rsidP="003D2BA8">
      <w:pPr>
        <w:pStyle w:val="a5"/>
        <w:rPr>
          <w:sz w:val="24"/>
          <w:szCs w:val="24"/>
        </w:rPr>
      </w:pPr>
    </w:p>
    <w:p w14:paraId="5986CF35" w14:textId="77777777" w:rsidR="003D2BA8" w:rsidRDefault="003D2BA8" w:rsidP="003D2BA8">
      <w:pPr>
        <w:pStyle w:val="a5"/>
        <w:rPr>
          <w:sz w:val="24"/>
          <w:szCs w:val="24"/>
        </w:rPr>
      </w:pPr>
    </w:p>
    <w:p w14:paraId="23C81878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최대 공약수의 응용</w:t>
      </w:r>
    </w:p>
    <w:p w14:paraId="4E5F82DE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</w:p>
    <w:p w14:paraId="412C5F3B" w14:textId="77777777" w:rsidR="003D2BA8" w:rsidRDefault="003D2BA8" w:rsidP="003D2BA8">
      <w:pPr>
        <w:pStyle w:val="a5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한변이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120 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 xml:space="preserve"> 80</w:t>
      </w:r>
      <w:r>
        <w:rPr>
          <w:rFonts w:hint="eastAsia"/>
          <w:sz w:val="24"/>
          <w:szCs w:val="24"/>
        </w:rPr>
        <w:t xml:space="preserve">인 벽면을 </w:t>
      </w:r>
      <w:proofErr w:type="spellStart"/>
      <w:r>
        <w:rPr>
          <w:rFonts w:hint="eastAsia"/>
          <w:sz w:val="24"/>
          <w:szCs w:val="24"/>
        </w:rPr>
        <w:t>정사각</w:t>
      </w:r>
      <w:proofErr w:type="spellEnd"/>
      <w:r>
        <w:rPr>
          <w:rFonts w:hint="eastAsia"/>
          <w:sz w:val="24"/>
          <w:szCs w:val="24"/>
        </w:rPr>
        <w:t xml:space="preserve"> 타일로 채우기 위해서는 어떻게 해야 할까요?</w:t>
      </w:r>
    </w:p>
    <w:p w14:paraId="5E4E3971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이를 위해서는 두 변의 공약수를 알아야 합니다.</w:t>
      </w:r>
    </w:p>
    <w:p w14:paraId="79FE8A2D" w14:textId="77777777" w:rsidR="003D2BA8" w:rsidRDefault="003D2BA8" w:rsidP="003D2BA8">
      <w:pPr>
        <w:pStyle w:val="a5"/>
        <w:rPr>
          <w:sz w:val="24"/>
          <w:szCs w:val="24"/>
        </w:rPr>
      </w:pPr>
    </w:p>
    <w:p w14:paraId="3507D04B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이대 두수의 최대 공약수를 이용하면 편리합니다.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인 정사각을 사용하면 됩니다.</w:t>
      </w:r>
    </w:p>
    <w:p w14:paraId="07CE8F1D" w14:textId="77777777" w:rsidR="003D2BA8" w:rsidRDefault="003D2BA8" w:rsidP="003D2BA8">
      <w:pPr>
        <w:pStyle w:val="a5"/>
        <w:rPr>
          <w:sz w:val="24"/>
          <w:szCs w:val="24"/>
        </w:rPr>
      </w:pPr>
    </w:p>
    <w:p w14:paraId="1A54F20D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</w:p>
    <w:p w14:paraId="47D69E23" w14:textId="77777777" w:rsidR="003D2BA8" w:rsidRPr="00723EE5" w:rsidRDefault="003D2BA8" w:rsidP="003D2BA8">
      <w:pPr>
        <w:pStyle w:val="a5"/>
        <w:rPr>
          <w:b/>
          <w:sz w:val="28"/>
          <w:szCs w:val="28"/>
        </w:rPr>
      </w:pPr>
      <w:proofErr w:type="spellStart"/>
      <w:r w:rsidRPr="00723EE5">
        <w:rPr>
          <w:rFonts w:hint="eastAsia"/>
          <w:b/>
          <w:sz w:val="28"/>
          <w:szCs w:val="28"/>
        </w:rPr>
        <w:t>최소공약수</w:t>
      </w:r>
      <w:proofErr w:type="spellEnd"/>
    </w:p>
    <w:p w14:paraId="0F7D6E26" w14:textId="77777777" w:rsidR="003D2BA8" w:rsidRDefault="003D2BA8" w:rsidP="003D2BA8">
      <w:pPr>
        <w:pStyle w:val="a5"/>
        <w:rPr>
          <w:sz w:val="24"/>
          <w:szCs w:val="24"/>
        </w:rPr>
      </w:pPr>
      <w:r>
        <w:rPr>
          <w:rFonts w:hint="eastAsia"/>
          <w:sz w:val="24"/>
          <w:szCs w:val="24"/>
        </w:rPr>
        <w:t>최대 공배수와 달리 최소 공약수는 계산하지 않습니다.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모든 수의 가장 작은 약수는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입니다.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따라서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은 구하지 않아도 알 수 있기 때문입니다.</w:t>
      </w:r>
    </w:p>
    <w:p w14:paraId="59F75B94" w14:textId="77777777" w:rsidR="003D2BA8" w:rsidRDefault="003D2BA8" w:rsidP="003D2BA8">
      <w:pPr>
        <w:pStyle w:val="a5"/>
        <w:rPr>
          <w:sz w:val="24"/>
          <w:szCs w:val="24"/>
        </w:rPr>
      </w:pPr>
    </w:p>
    <w:p w14:paraId="01812A51" w14:textId="77777777" w:rsidR="003D2BA8" w:rsidRDefault="003D2BA8" w:rsidP="003D2BA8">
      <w:pPr>
        <w:pStyle w:val="a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그렇게 때문에 </w:t>
      </w:r>
      <w:proofErr w:type="spellStart"/>
      <w:r>
        <w:rPr>
          <w:rFonts w:hint="eastAsia"/>
          <w:sz w:val="24"/>
          <w:szCs w:val="24"/>
        </w:rPr>
        <w:t>최소공약수</w:t>
      </w:r>
      <w:proofErr w:type="spellEnd"/>
      <w:r>
        <w:rPr>
          <w:rFonts w:hint="eastAsia"/>
          <w:sz w:val="24"/>
          <w:szCs w:val="24"/>
        </w:rPr>
        <w:t xml:space="preserve"> 라는 말은 사용하지 않습니다.</w:t>
      </w:r>
    </w:p>
    <w:p w14:paraId="534107F8" w14:textId="77777777" w:rsidR="003D2BA8" w:rsidRDefault="003D2BA8" w:rsidP="003D2BA8">
      <w:pPr>
        <w:pStyle w:val="a5"/>
        <w:rPr>
          <w:sz w:val="24"/>
          <w:szCs w:val="24"/>
        </w:rPr>
      </w:pPr>
    </w:p>
    <w:p w14:paraId="00DB84D3" w14:textId="77777777" w:rsidR="003D2BA8" w:rsidRDefault="003D2BA8" w:rsidP="003D2BA8">
      <w:pPr>
        <w:pStyle w:val="a5"/>
        <w:rPr>
          <w:sz w:val="24"/>
          <w:szCs w:val="24"/>
        </w:rPr>
      </w:pPr>
    </w:p>
    <w:p w14:paraId="0083356C" w14:textId="77777777" w:rsidR="003D2BA8" w:rsidRPr="00CC1216" w:rsidRDefault="003D2BA8" w:rsidP="003D2BA8">
      <w:pPr>
        <w:pStyle w:val="a5"/>
        <w:rPr>
          <w:rFonts w:hint="eastAsia"/>
          <w:sz w:val="24"/>
          <w:szCs w:val="24"/>
        </w:rPr>
      </w:pPr>
    </w:p>
    <w:p w14:paraId="37E69DA7" w14:textId="77777777" w:rsidR="004659E5" w:rsidRPr="003D2BA8" w:rsidRDefault="004659E5">
      <w:bookmarkStart w:id="0" w:name="_GoBack"/>
      <w:bookmarkEnd w:id="0"/>
    </w:p>
    <w:sectPr w:rsidR="004659E5" w:rsidRPr="003D2B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436B3" w14:textId="77777777" w:rsidR="00F049D6" w:rsidRDefault="00F049D6" w:rsidP="003D2BA8">
      <w:pPr>
        <w:spacing w:after="0" w:line="240" w:lineRule="auto"/>
      </w:pPr>
      <w:r>
        <w:separator/>
      </w:r>
    </w:p>
  </w:endnote>
  <w:endnote w:type="continuationSeparator" w:id="0">
    <w:p w14:paraId="21DE008B" w14:textId="77777777" w:rsidR="00F049D6" w:rsidRDefault="00F049D6" w:rsidP="003D2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39704" w14:textId="77777777" w:rsidR="00F049D6" w:rsidRDefault="00F049D6" w:rsidP="003D2BA8">
      <w:pPr>
        <w:spacing w:after="0" w:line="240" w:lineRule="auto"/>
      </w:pPr>
      <w:r>
        <w:separator/>
      </w:r>
    </w:p>
  </w:footnote>
  <w:footnote w:type="continuationSeparator" w:id="0">
    <w:p w14:paraId="3BE994AE" w14:textId="77777777" w:rsidR="00F049D6" w:rsidRDefault="00F049D6" w:rsidP="003D2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7D"/>
    <w:rsid w:val="003A5D7D"/>
    <w:rsid w:val="003D2BA8"/>
    <w:rsid w:val="004659E5"/>
    <w:rsid w:val="00F0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1FEB71-35FF-420D-87E9-01BC8B6F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D2B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D2BA8"/>
  </w:style>
  <w:style w:type="paragraph" w:styleId="a4">
    <w:name w:val="footer"/>
    <w:basedOn w:val="a"/>
    <w:link w:val="Char0"/>
    <w:uiPriority w:val="99"/>
    <w:unhideWhenUsed/>
    <w:rsid w:val="003D2B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D2BA8"/>
  </w:style>
  <w:style w:type="paragraph" w:styleId="a5">
    <w:name w:val="No Spacing"/>
    <w:uiPriority w:val="1"/>
    <w:qFormat/>
    <w:rsid w:val="003D2BA8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3</cp:revision>
  <dcterms:created xsi:type="dcterms:W3CDTF">2018-12-30T17:57:00Z</dcterms:created>
  <dcterms:modified xsi:type="dcterms:W3CDTF">2018-12-30T17:57:00Z</dcterms:modified>
</cp:coreProperties>
</file>