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Core Agent Daily Update 2026 10 11</w:t>
      </w:r>
    </w:p>
    <w:p>
      <w:r>
        <w:rPr>
          <w:b/>
        </w:rPr>
        <w:t>面向：</w:t>
      </w:r>
      <w:r>
        <w:t>Personal AI Fund Manager 主链路联调。本文以已实现、已验证、待 Owner 确认三种状态记录事实；本轮没有修改业务实现。</w:t>
      </w:r>
    </w:p>
    <w:p>
      <w:pPr>
        <w:pStyle w:val="Heading1"/>
      </w:pPr>
      <w:r>
        <w:t>今日结论</w:t>
      </w:r>
    </w:p>
    <w:p>
      <w:r>
        <w:t>Cloudflare Worker 公网后端、Risk Workbench 公网调用和 CORS 已完成可复现回放。主链路到达只读 Risk Handoff，仍停在 HANDOFF_REQUIRED/PENDING_REVIEW，独立 Risk Consumer 审核回写尚未闭环。</w:t>
      </w:r>
    </w:p>
    <w:p>
      <w:pPr>
        <w:pStyle w:val="Heading1"/>
      </w:pPr>
      <w:r>
        <w:t>A 已完成的核心接口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接口 / 版本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生产方 → 消费方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字段状态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证据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/health / investment-agent.v1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Worker → Caller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已验证：HTTP 200，status/service/version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public-backend-deployment.md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/api/health-check/run / investment-agent.v1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Worker → Core Agent Caller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已实现：复用 Harness，保留 trace/task/artifacts/tools/risk/audit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cloudflare/worker.js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/api/risk-workbench/handoff / 0.1.0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Worker → UI/Risk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已验证：HTTP 200，只读 Handoff，execution_allowed=false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risk-workbench-integration.md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CORS 公网调用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Worker → GitHub Pages UI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已实现：配置 Origin、OPTIONS、请求头限制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cloudflare/worker.js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Error envelope / investment-agent.v1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Worker → Caller/UI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已实现但待补：失败 task/session/audit 完整归因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6"/>
              </w:rPr>
              <w:t>cloudflare/worker.js</w:t>
            </w:r>
          </w:p>
        </w:tc>
      </w:tr>
    </w:tbl>
    <w:p>
      <w:pPr>
        <w:pStyle w:val="Heading1"/>
      </w:pPr>
      <w:r>
        <w:t>B 可验证的集成进度</w:t>
      </w:r>
    </w:p>
    <w:p>
      <w:pPr>
        <w:pStyle w:val="ListBullet"/>
      </w:pPr>
      <w:r>
        <w:t>两仓库 npm run check 通过；两仓库 npm test 均 52/52 通过，0 失败、0 跳过。</w:t>
      </w:r>
    </w:p>
    <w:p>
      <w:pPr>
        <w:pStyle w:val="ListBullet"/>
      </w:pPr>
      <w:r>
        <w:t>两仓库本地服务启动后 npm run smoke 均通过，页面和静态资源检查通过。</w:t>
      </w:r>
    </w:p>
    <w:p>
      <w:pPr>
        <w:pStyle w:val="ListBullet"/>
      </w:pPr>
      <w:r>
        <w:t>两仓库 git diff --check 通过。</w:t>
      </w:r>
    </w:p>
    <w:p>
      <w:pPr>
        <w:pStyle w:val="ListBullet"/>
      </w:pPr>
      <w:r>
        <w:t>公网 Invoke-WebRequest 回放：GET /health 200、GET / 200、POST /api/risk-workbench/handoff 200；contract_version=investment-agent.v1，request/task/session/audit 可追踪，execution_allowed=false。</w:t>
      </w:r>
    </w:p>
    <w:p>
      <w:pPr>
        <w:pStyle w:val="ListBullet"/>
      </w:pPr>
      <w:r>
        <w:t>金融数据仍为固定演示夹具；冲突状态保持 REVIEW_REQUIRED，不生成交易动作。</w:t>
      </w:r>
    </w:p>
    <w:p>
      <w:pPr>
        <w:pStyle w:val="Heading1"/>
      </w:pPr>
      <w:r>
        <w:t>C 需要其他 Owner 配合的阻塞项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Owner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待确认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阻塞与期望产出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Risk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接收地址、review_status、decision、rejection_reason、audit 回写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当前只有只读预览；需要版本化接收 Contract 和真实消费测试。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失败 task/session/audit、认证、限流、脱敏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公网演示可回放；需要生产级安全与恢复验收。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UI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公网错误、等待审核、只读状态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回写字段未冻结；需要消费清单和状态验收。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Memory / Quant / Data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规则边界、结果版本、来源/时效/冲突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本轮未改 Memory、未重算 Quant；需要兼容字段与数据协议确认。</w:t>
            </w:r>
          </w:p>
        </w:tc>
      </w:tr>
    </w:tbl>
    <w:p>
      <w:pPr>
        <w:pStyle w:val="Heading1"/>
      </w:pPr>
      <w:r>
        <w:t>安全边界与追踪限制</w:t>
      </w:r>
    </w:p>
    <w:p>
      <w:r>
        <w:t>Core Agent 调用现有 Quant 结果，不重新计算；未修改 Memory consent、范围、生命周期或清理规则；经过 Risk 停止边界，execution_allowed=false；前端 approval 不构成交易授权。成功回放可追踪 request_id、task_id、session_id、Contract version 和 audit_evidence；失败及跨请求事件归因仍待 Backend 完善。</w:t>
      </w:r>
    </w:p>
    <w:p>
      <w:pPr>
        <w:pStyle w:val="Heading1"/>
      </w:pPr>
      <w:r>
        <w:t>下一步</w:t>
      </w:r>
    </w:p>
    <w:p>
      <w:r>
        <w:t>Risk Owner 提供正式接收/回写 Contract；Backend Owner 补齐认证、限流、脱敏与失败事件归因；UI 按统一字段验收等待和错误状态。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