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00AF0E" wp14:paraId="589D67F9" wp14:textId="46237997">
      <w:pPr>
        <w:widowControl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</w:rPr>
      </w:pP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</w:rPr>
        <w:t>CMPSC 496 Capstone Weekly Report</w:t>
      </w:r>
    </w:p>
    <w:p xmlns:wp14="http://schemas.microsoft.com/office/word/2010/wordml" w:rsidP="3F00AF0E" wp14:paraId="518A6759" wp14:textId="5B0738B7">
      <w:pPr>
        <w:widowControl w:val="0"/>
        <w:spacing w:after="16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471C4"/>
          <w:sz w:val="28"/>
          <w:szCs w:val="28"/>
        </w:rPr>
      </w:pPr>
      <w:r w:rsidRPr="3F00AF0E" w:rsidR="4F4F70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4471C4"/>
          <w:sz w:val="28"/>
          <w:szCs w:val="28"/>
          <w:u w:val="none"/>
        </w:rPr>
        <w:t>GitHub</w:t>
      </w:r>
    </w:p>
    <w:p xmlns:wp14="http://schemas.microsoft.com/office/word/2010/wordml" w:rsidP="3F00AF0E" wp14:paraId="3C34849C" wp14:textId="1EE217BF">
      <w:pPr>
        <w:widowControl w:val="0"/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GitHub Repository:</w:t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hyperlink r:id="R307214e23a224570">
        <w:r w:rsidRPr="3F00AF0E" w:rsidR="4F4F706D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https://github.com/jinyoonok2/Skin-Cancer-Detection-Capstone</w:t>
        </w:r>
      </w:hyperlink>
    </w:p>
    <w:p xmlns:wp14="http://schemas.microsoft.com/office/word/2010/wordml" w:rsidP="3F00AF0E" wp14:paraId="0C428615" wp14:textId="16772AE2">
      <w:pPr>
        <w:widowControl w:val="0"/>
        <w:spacing w:after="16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471C4"/>
          <w:sz w:val="28"/>
          <w:szCs w:val="28"/>
        </w:rPr>
      </w:pPr>
      <w:r w:rsidRPr="3F00AF0E" w:rsidR="4F4F70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4471C4"/>
          <w:sz w:val="28"/>
          <w:szCs w:val="28"/>
          <w:u w:val="none"/>
        </w:rPr>
        <w:t>Dataset</w:t>
      </w:r>
    </w:p>
    <w:p xmlns:wp14="http://schemas.microsoft.com/office/word/2010/wordml" w:rsidP="3F00AF0E" wp14:paraId="1CAB2040" wp14:textId="1F38A882">
      <w:pPr>
        <w:pStyle w:val="ListParagraph"/>
        <w:widowControl w:val="0"/>
        <w:numPr>
          <w:ilvl w:val="0"/>
          <w:numId w:val="1"/>
        </w:num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ISIC 2018</w:t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: </w:t>
      </w:r>
      <w:hyperlink w:anchor="2018" r:id="R6984ae0e8d224caf">
        <w:r w:rsidRPr="3F00AF0E" w:rsidR="4F4F706D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https://challenge.isic-archive.com/data/#2018</w:t>
        </w:r>
      </w:hyperlink>
    </w:p>
    <w:p xmlns:wp14="http://schemas.microsoft.com/office/word/2010/wordml" w:rsidP="3F00AF0E" wp14:paraId="48B2006E" wp14:textId="3552F79A">
      <w:pPr>
        <w:pStyle w:val="ListParagraph"/>
        <w:widowControl w:val="0"/>
        <w:numPr>
          <w:ilvl w:val="0"/>
          <w:numId w:val="2"/>
        </w:num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 HAM10000 dataset is included in ISIC 2018 and is also a part of the ISIC 2019 dataset.</w:t>
      </w:r>
    </w:p>
    <w:p xmlns:wp14="http://schemas.microsoft.com/office/word/2010/wordml" w:rsidP="3F00AF0E" wp14:paraId="017E709E" wp14:textId="666E8961">
      <w:pPr>
        <w:pStyle w:val="ListParagraph"/>
        <w:widowControl w:val="0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portion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of this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dataset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was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manually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labeled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using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Roboflow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3F00AF0E" wp14:paraId="1FFBB36E" wp14:textId="6445568D">
      <w:pPr>
        <w:pStyle w:val="ListParagraph"/>
        <w:widowControl w:val="0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This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manually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labeled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data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was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employed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to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train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model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capable of automatic and comprehensive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self-labeling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3F00AF0E" wp14:paraId="19AC6B03" wp14:textId="67E27ED8">
      <w:pPr>
        <w:pStyle w:val="ListParagraph"/>
        <w:widowControl w:val="0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 trained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model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was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subsequently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utilized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to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assist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instance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segmentation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within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combined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dataset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3F00AF0E" wp14:paraId="060F75DB" wp14:textId="5970B8EF">
      <w:pPr>
        <w:pStyle w:val="ListParagraph"/>
        <w:widowControl w:val="0"/>
        <w:numPr>
          <w:ilvl w:val="0"/>
          <w:numId w:val="1"/>
        </w:num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Combined Dataset</w:t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: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only training proportion of each was used (50000+)</w:t>
      </w:r>
    </w:p>
    <w:p xmlns:wp14="http://schemas.microsoft.com/office/word/2010/wordml" w:rsidP="3F00AF0E" wp14:paraId="64BAFB7A" wp14:textId="49723762">
      <w:pPr>
        <w:pStyle w:val="ListParagraph"/>
        <w:widowControl w:val="0"/>
        <w:numPr>
          <w:ilvl w:val="0"/>
          <w:numId w:val="7"/>
        </w:num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ISIC 2019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: </w:t>
      </w:r>
      <w:hyperlink w:anchor="2019" r:id="Rac2f8d392de64519">
        <w:r w:rsidRPr="3F00AF0E" w:rsidR="4F4F706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https://challenge.isic-archive.com/data/#2019</w:t>
        </w:r>
      </w:hyperlink>
    </w:p>
    <w:p xmlns:wp14="http://schemas.microsoft.com/office/word/2010/wordml" w:rsidP="3F00AF0E" wp14:paraId="408BB7E8" wp14:textId="78A2BEFA">
      <w:pPr>
        <w:pStyle w:val="ListParagraph"/>
        <w:widowControl w:val="0"/>
        <w:numPr>
          <w:ilvl w:val="0"/>
          <w:numId w:val="7"/>
        </w:num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ISIC 2020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: </w:t>
      </w:r>
      <w:hyperlink w:anchor="2020" r:id="R1d2d4579c1414d9d">
        <w:r w:rsidRPr="3F00AF0E" w:rsidR="4F4F706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https://challenge.isic-archive.com/data/#2020</w:t>
        </w:r>
      </w:hyperlink>
    </w:p>
    <w:p xmlns:wp14="http://schemas.microsoft.com/office/word/2010/wordml" w:rsidP="3F00AF0E" wp14:paraId="23299B0D" wp14:textId="5C6C5B16">
      <w:pPr>
        <w:widowControl w:val="0"/>
        <w:spacing w:after="160" w:line="36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4471C4"/>
          <w:sz w:val="28"/>
          <w:szCs w:val="28"/>
          <w:u w:val="none"/>
        </w:rPr>
      </w:pPr>
      <w:r w:rsidRPr="3F00AF0E" w:rsidR="3BF37A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4471C4"/>
          <w:sz w:val="28"/>
          <w:szCs w:val="28"/>
          <w:u w:val="none"/>
        </w:rPr>
        <w:t>Meeting</w:t>
      </w:r>
    </w:p>
    <w:p xmlns:wp14="http://schemas.microsoft.com/office/word/2010/wordml" w:rsidP="3F00AF0E" wp14:paraId="014509F5" wp14:textId="00784A0F">
      <w:pPr>
        <w:pStyle w:val="ListParagraph"/>
        <w:widowControl w:val="0"/>
        <w:numPr>
          <w:ilvl w:val="0"/>
          <w:numId w:val="35"/>
        </w:numPr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1DC05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Time and </w:t>
      </w:r>
      <w:r w:rsidRPr="3F00AF0E" w:rsidR="1DC05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place</w:t>
      </w:r>
      <w:r w:rsidRPr="3F00AF0E" w:rsidR="1DC05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of </w:t>
      </w:r>
      <w:r w:rsidRPr="3F00AF0E" w:rsidR="1DC05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3F00AF0E" w:rsidR="1DC05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1DC05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meeting</w:t>
      </w:r>
      <w:r w:rsidRPr="3F00AF0E" w:rsidR="1DC05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  <w:r w:rsidRPr="3F00AF0E" w:rsidR="7D6176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7B2368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2:00 PM Jan/12/2024</w:t>
      </w:r>
    </w:p>
    <w:p xmlns:wp14="http://schemas.microsoft.com/office/word/2010/wordml" w:rsidP="3F00AF0E" wp14:paraId="78C336E5" wp14:textId="4F54114E">
      <w:pPr>
        <w:pStyle w:val="ListParagraph"/>
        <w:widowControl w:val="0"/>
        <w:numPr>
          <w:ilvl w:val="0"/>
          <w:numId w:val="35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1DC05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Who was present</w:t>
      </w:r>
      <w:r w:rsidRPr="3F00AF0E" w:rsidR="290826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: </w:t>
      </w:r>
      <w:r w:rsidRPr="3F00AF0E" w:rsidR="4171F0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Professor</w:t>
      </w:r>
      <w:r w:rsidRPr="3F00AF0E" w:rsidR="4171F0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0C299C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Md Faisa</w:t>
      </w:r>
      <w:r w:rsidRPr="3F00AF0E" w:rsidR="0C299C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 Kabir</w:t>
      </w:r>
      <w:r w:rsidRPr="3F00AF0E" w:rsidR="29082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3F00AF0E" w:rsidR="29082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Jiny</w:t>
      </w:r>
      <w:r w:rsidRPr="3F00AF0E" w:rsidR="29082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oon</w:t>
      </w:r>
      <w:r w:rsidRPr="3F00AF0E" w:rsidR="29082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Kim</w:t>
      </w:r>
      <w:r w:rsidRPr="3F00AF0E" w:rsidR="29082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3F00AF0E" w:rsidR="29082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Tianjie</w:t>
      </w:r>
      <w:r w:rsidRPr="3F00AF0E" w:rsidR="29082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Chen</w:t>
      </w:r>
    </w:p>
    <w:p xmlns:wp14="http://schemas.microsoft.com/office/word/2010/wordml" w:rsidP="3F00AF0E" wp14:paraId="796AF049" wp14:textId="15705EA4">
      <w:pPr>
        <w:pStyle w:val="ListParagraph"/>
        <w:widowControl w:val="0"/>
        <w:numPr>
          <w:ilvl w:val="0"/>
          <w:numId w:val="35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1DC05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What are their </w:t>
      </w:r>
      <w:r w:rsidRPr="3F00AF0E" w:rsidR="1DC05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feedbacks</w:t>
      </w:r>
      <w:r w:rsidRPr="3F00AF0E" w:rsidR="1DC05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 suggestions</w:t>
      </w:r>
      <w:r w:rsidRPr="3F00AF0E" w:rsidR="2F6EBD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</w:p>
    <w:p xmlns:wp14="http://schemas.microsoft.com/office/word/2010/wordml" w:rsidP="3F00AF0E" wp14:paraId="63C8F5E5" wp14:textId="3BB38765">
      <w:pPr>
        <w:pStyle w:val="ListParagraph"/>
        <w:widowControl w:val="0"/>
        <w:numPr>
          <w:ilvl w:val="0"/>
          <w:numId w:val="34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5328B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Review the classification results to </w:t>
      </w:r>
      <w:r w:rsidRPr="3F00AF0E" w:rsidR="5328B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identify</w:t>
      </w:r>
      <w:r w:rsidRPr="3F00AF0E" w:rsidR="5328BE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specific instances of misclassification, such as predictions where one class is mistakenly identified as another.</w:t>
      </w:r>
    </w:p>
    <w:p xmlns:wp14="http://schemas.microsoft.com/office/word/2010/wordml" w:rsidP="5EE42A5C" wp14:paraId="081A6221" wp14:textId="1A48AC3D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Elaborate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on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purpose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advantages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each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model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or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method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being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employed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EE42A5C" wp14:paraId="7589739D" wp14:textId="4097FECD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Detail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preprocessing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steps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applied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to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dataset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to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enhance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model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performance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328BE26" w:rsidP="3F00AF0E" w:rsidRDefault="5328BE26" w14:paraId="05466584" w14:textId="1C5210C7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Develop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a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web-based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application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prototype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building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upon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model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prototype</w:t>
      </w:r>
      <w:r w:rsidRPr="3F00AF0E" w:rsidR="5328BE26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3F00AF0E" wp14:paraId="1E5DCC3D" wp14:textId="148FEE00">
      <w:pPr>
        <w:pStyle w:val="ListParagraph"/>
        <w:widowControl w:val="0"/>
        <w:numPr>
          <w:ilvl w:val="0"/>
          <w:numId w:val="35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57FCCF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What have you discussed with the faculty advisor:</w:t>
      </w:r>
      <w:r w:rsidRPr="3F00AF0E" w:rsidR="2C2A03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2C2A0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check the first report below.</w:t>
      </w:r>
    </w:p>
    <w:p xmlns:wp14="http://schemas.microsoft.com/office/word/2010/wordml" w:rsidP="3F00AF0E" wp14:paraId="240749D6" wp14:textId="181FEB16">
      <w:pPr>
        <w:pStyle w:val="Normal"/>
        <w:widowControl w:val="0"/>
        <w:spacing w:after="16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347AE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FF0000"/>
          <w:sz w:val="24"/>
          <w:szCs w:val="24"/>
        </w:rPr>
        <w:t>For the more progressed and detailed weekly report, you can check the link at the bottom.</w:t>
      </w:r>
    </w:p>
    <w:p xmlns:wp14="http://schemas.microsoft.com/office/word/2010/wordml" w:rsidP="3F00AF0E" wp14:paraId="3CEAE34C" wp14:textId="439B5FEE">
      <w:pPr>
        <w:widowControl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4471C4"/>
          <w:sz w:val="28"/>
          <w:szCs w:val="28"/>
          <w:u w:val="none"/>
        </w:rPr>
      </w:pPr>
      <w:r w:rsidRPr="3F00AF0E" w:rsidR="57FCCF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4471C4"/>
          <w:sz w:val="28"/>
          <w:szCs w:val="28"/>
          <w:u w:val="none"/>
        </w:rPr>
        <w:t>First Report</w:t>
      </w:r>
    </w:p>
    <w:p xmlns:wp14="http://schemas.microsoft.com/office/word/2010/wordml" w:rsidP="3F00AF0E" wp14:paraId="54FE294F" wp14:textId="46C2B8D0">
      <w:pPr>
        <w:pStyle w:val="ListParagraph"/>
        <w:widowControl w:val="0"/>
        <w:numPr>
          <w:ilvl w:val="0"/>
          <w:numId w:val="9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 model is trained on ISIC 2018 dataset. The information of the model trained on ISIC 2018 (HAM10000) is like the following:</w:t>
      </w:r>
    </w:p>
    <w:p xmlns:wp14="http://schemas.microsoft.com/office/word/2010/wordml" w:rsidP="3F00AF0E" wp14:paraId="3031BFCD" wp14:textId="22EE6426">
      <w:pPr>
        <w:pStyle w:val="ListParagraph"/>
        <w:widowControl w:val="0"/>
        <w:numPr>
          <w:ilvl w:val="0"/>
          <w:numId w:val="10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Model Type: YOLOv8s-seg.pt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segmentation model)</w:t>
      </w:r>
    </w:p>
    <w:p xmlns:wp14="http://schemas.microsoft.com/office/word/2010/wordml" w:rsidP="3F00AF0E" wp14:paraId="795A7D75" wp14:textId="77B5296E">
      <w:pPr>
        <w:pStyle w:val="ListParagraph"/>
        <w:widowControl w:val="0"/>
        <w:numPr>
          <w:ilvl w:val="0"/>
          <w:numId w:val="10"/>
        </w:numPr>
        <w:spacing w:before="0" w:beforeAutospacing="off" w:after="160" w:afterAutospacing="off" w:line="360" w:lineRule="auto"/>
        <w:ind w:left="400" w:right="0" w:hanging="4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Class Names:</w:t>
      </w:r>
    </w:p>
    <w:p xmlns:wp14="http://schemas.microsoft.com/office/word/2010/wordml" w:rsidP="3F00AF0E" wp14:paraId="12078888" wp14:textId="439FA06D">
      <w:pPr>
        <w:widowControl w:val="0"/>
        <w:spacing w:after="16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AKIEC</w:t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Actinic keratoses and intraepithelial carcinoma / Bowen's disease.</w:t>
      </w:r>
      <w:r>
        <w:br/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BCC</w:t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Basal cell carcinoma.</w:t>
      </w:r>
      <w:r>
        <w:br/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BKL</w:t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Benign keratosis-like lesions, including solar lentigines, seborrheic keratoses, and lichen-planus like keratoses.</w:t>
      </w:r>
      <w:r>
        <w:br/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DF</w:t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Dermatofibroma.</w:t>
      </w:r>
      <w:r>
        <w:br/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MEL</w:t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Melanoma.</w:t>
      </w:r>
      <w:r>
        <w:br/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NV</w:t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Melanocytic nevi.</w:t>
      </w:r>
      <w:r>
        <w:br/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VASC</w:t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: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Vascular lesions, including angiomas, angiokeratomas, pyogenic granulomas, and hemorrhage.</w:t>
      </w:r>
    </w:p>
    <w:p xmlns:wp14="http://schemas.microsoft.com/office/word/2010/wordml" w:rsidP="3F00AF0E" wp14:paraId="6D06EAAF" wp14:textId="07B7CA53">
      <w:pPr>
        <w:pStyle w:val="ListParagraph"/>
        <w:widowControl w:val="0"/>
        <w:numPr>
          <w:ilvl w:val="0"/>
          <w:numId w:val="10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Dataset Distribution</w:t>
      </w:r>
    </w:p>
    <w:p xmlns:wp14="http://schemas.microsoft.com/office/word/2010/wordml" w:rsidP="3F00AF0E" wp14:paraId="4168B909" wp14:textId="4772A648">
      <w:pPr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4F4F706D">
        <w:drawing>
          <wp:inline xmlns:wp14="http://schemas.microsoft.com/office/word/2010/wordprocessingDrawing" wp14:editId="73DE73A7" wp14:anchorId="6B177B25">
            <wp:extent cx="2114550" cy="1485900"/>
            <wp:effectExtent l="0" t="0" r="0" b="0"/>
            <wp:docPr id="1105054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00ccc3f6241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14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F4F706D">
        <w:drawing>
          <wp:inline xmlns:wp14="http://schemas.microsoft.com/office/word/2010/wordprocessingDrawing" wp14:editId="7B815805" wp14:anchorId="56331919">
            <wp:extent cx="2886075" cy="3257550"/>
            <wp:effectExtent l="0" t="0" r="0" b="0"/>
            <wp:docPr id="120925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7dc11b815e45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6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00AF0E" wp14:paraId="71F5AE08" wp14:textId="25E92DA6">
      <w:pPr>
        <w:widowControl w:val="0"/>
        <w:spacing w:after="16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3F00AF0E" wp14:paraId="7514F240" wp14:textId="5BDBD1A9">
      <w:pPr>
        <w:pStyle w:val="ListParagraph"/>
        <w:widowControl w:val="0"/>
        <w:numPr>
          <w:ilvl w:val="0"/>
          <w:numId w:val="10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Performance of the YOLOv8 pretrained model trained on this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dataset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 (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20 epochs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):</w:t>
      </w:r>
    </w:p>
    <w:p xmlns:wp14="http://schemas.microsoft.com/office/word/2010/wordml" w:rsidP="3F00AF0E" wp14:paraId="10D90D3F" wp14:textId="452B0B46">
      <w:pPr>
        <w:widowControl w:val="0"/>
        <w:spacing w:after="16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4F4F706D">
        <w:drawing>
          <wp:inline xmlns:wp14="http://schemas.microsoft.com/office/word/2010/wordprocessingDrawing" wp14:editId="79B4C98B" wp14:anchorId="64640D1A">
            <wp:extent cx="5724524" cy="1581150"/>
            <wp:effectExtent l="0" t="0" r="0" b="0"/>
            <wp:docPr id="981966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b130fd9cf4e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00AF0E" wp14:paraId="30A36BED" wp14:textId="1C49F8FB">
      <w:pPr>
        <w:widowControl w:val="0"/>
        <w:spacing w:after="16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3F00AF0E" wp14:paraId="2E507774" wp14:textId="13201037">
      <w:pPr>
        <w:pStyle w:val="ListParagraph"/>
        <w:widowControl w:val="0"/>
        <w:numPr>
          <w:ilvl w:val="0"/>
          <w:numId w:val="9"/>
        </w:numPr>
        <w:spacing w:before="0" w:beforeAutospacing="off" w:after="160" w:afterAutospacing="off" w:line="360" w:lineRule="auto"/>
        <w:ind w:left="400" w:right="0" w:hanging="4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Next, the segmentation model that is trained on ISIC 2018 dataset was used to </w:t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assist</w:t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most of the labeling process of the combined dataset (ISIC 2019 + ISIC 2020).</w:t>
      </w:r>
    </w:p>
    <w:p xmlns:wp14="http://schemas.microsoft.com/office/word/2010/wordml" w:rsidP="3F00AF0E" wp14:paraId="68B20E99" wp14:textId="2A070AF0">
      <w:pPr>
        <w:pStyle w:val="ListParagraph"/>
        <w:widowControl w:val="0"/>
        <w:numPr>
          <w:ilvl w:val="0"/>
          <w:numId w:val="10"/>
        </w:numPr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Combined dataset is later manually processed through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Roboflow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computer vision platform to correct missing or crucially misinterpreted labels.</w:t>
      </w:r>
    </w:p>
    <w:p xmlns:wp14="http://schemas.microsoft.com/office/word/2010/wordml" w:rsidP="3F00AF0E" wp14:paraId="6DB3E5CA" wp14:textId="064FB968">
      <w:pPr>
        <w:pStyle w:val="ListParagraph"/>
        <w:widowControl w:val="0"/>
        <w:numPr>
          <w:ilvl w:val="0"/>
          <w:numId w:val="10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Dataset is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oriented and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resized (640x640, 256x256) then downloaded to local to perform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experiments</w:t>
      </w:r>
    </w:p>
    <w:p xmlns:wp14="http://schemas.microsoft.com/office/word/2010/wordml" w:rsidP="3F00AF0E" wp14:paraId="0D369AD9" wp14:textId="46A30F02">
      <w:pPr>
        <w:pStyle w:val="ListParagraph"/>
        <w:widowControl w:val="0"/>
        <w:numPr>
          <w:ilvl w:val="0"/>
          <w:numId w:val="10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Class correction, data splitting, data duplication for the preparation of the data augmentation, and minor processes were done locally.</w:t>
      </w:r>
    </w:p>
    <w:p xmlns:wp14="http://schemas.microsoft.com/office/word/2010/wordml" w:rsidP="3F00AF0E" wp14:paraId="3D5F1F6C" wp14:textId="18986B62">
      <w:pPr>
        <w:pStyle w:val="ListParagraph"/>
        <w:widowControl w:val="0"/>
        <w:numPr>
          <w:ilvl w:val="0"/>
          <w:numId w:val="10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New class Names of the combined dataset:</w:t>
      </w:r>
    </w:p>
    <w:p xmlns:wp14="http://schemas.microsoft.com/office/word/2010/wordml" w:rsidP="3F00AF0E" wp14:paraId="5B64F956" wp14:textId="7E273351">
      <w:pPr>
        <w:widowControl w:val="0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MEL: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Melanoma.</w:t>
      </w:r>
    </w:p>
    <w:p xmlns:wp14="http://schemas.microsoft.com/office/word/2010/wordml" w:rsidP="3F00AF0E" wp14:paraId="1A40AF27" wp14:textId="4812846B">
      <w:pPr>
        <w:widowControl w:val="0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MNV: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Melanocytic nevus.</w:t>
      </w:r>
      <w:r>
        <w:br/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NV: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Nevus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  <w:r>
        <w:br/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BCC: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Basal cell carcinoma.</w:t>
      </w:r>
      <w:r>
        <w:br/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AK: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Actinic keratoses and intraepithelial carcinoma / Bowen's disease.</w:t>
      </w:r>
      <w:r>
        <w:br/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BKL: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Benign keratosis-like lesions, including solar lentigines, seborrheic keratoses, and lichen-planus like keratoses.</w:t>
      </w:r>
      <w:r>
        <w:br/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DF: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Dermatofibroma.</w:t>
      </w:r>
      <w:r>
        <w:br/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VASC: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Vascular lesions, including angiomas, angiokeratomas, pyogenic granulomas, and hemorrhage.</w:t>
      </w:r>
      <w:r>
        <w:br/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SCC: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Squamous cell carcinoma</w:t>
      </w:r>
      <w:r>
        <w:br/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UNK: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All unknown cases from ISIC 2020 are diagnosed as </w:t>
      </w: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benign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3F00AF0E" wp14:paraId="779B6488" wp14:textId="70622596">
      <w:pPr>
        <w:widowControl w:val="0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3F00AF0E" wp14:paraId="63FF0673" wp14:textId="04562BAA">
      <w:pPr>
        <w:pStyle w:val="ListParagraph"/>
        <w:widowControl w:val="0"/>
        <w:numPr>
          <w:ilvl w:val="0"/>
          <w:numId w:val="10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Classes with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 very small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population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of data were combined into larger, more inclusive categories to reduce confusion.</w:t>
      </w:r>
    </w:p>
    <w:p xmlns:wp14="http://schemas.microsoft.com/office/word/2010/wordml" w:rsidP="3F00AF0E" wp14:paraId="1D49B493" wp14:textId="55275A4A">
      <w:pPr>
        <w:pStyle w:val="ListParagraph"/>
        <w:widowControl w:val="0"/>
        <w:numPr>
          <w:ilvl w:val="0"/>
          <w:numId w:val="10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Dataset distributions for the combined dataset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</w:p>
    <w:p xmlns:wp14="http://schemas.microsoft.com/office/word/2010/wordml" w:rsidP="3F00AF0E" wp14:paraId="19760483" wp14:textId="4BD47704">
      <w:pPr>
        <w:widowControl w:val="0"/>
        <w:spacing w:after="16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4F4F706D">
        <w:drawing>
          <wp:inline xmlns:wp14="http://schemas.microsoft.com/office/word/2010/wordprocessingDrawing" wp14:editId="199CE5A0" wp14:anchorId="1FB25DB8">
            <wp:extent cx="3333750" cy="2019300"/>
            <wp:effectExtent l="0" t="0" r="0" b="0"/>
            <wp:docPr id="506523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e66822eda645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3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00AF0E" wp14:paraId="59C11A8F" wp14:textId="61ABCB36">
      <w:pPr>
        <w:widowControl w:val="0"/>
        <w:spacing w:after="16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4F4F706D">
        <w:drawing>
          <wp:inline xmlns:wp14="http://schemas.microsoft.com/office/word/2010/wordprocessingDrawing" wp14:editId="13E5F43B" wp14:anchorId="2C44A936">
            <wp:extent cx="3486150" cy="3790950"/>
            <wp:effectExtent l="0" t="0" r="0" b="0"/>
            <wp:docPr id="1351160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3243e2b084a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6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00AF0E" wp14:paraId="29AC9F3E" wp14:textId="52AD9D91">
      <w:pPr>
        <w:pStyle w:val="ListParagraph"/>
        <w:widowControl w:val="0"/>
        <w:numPr>
          <w:ilvl w:val="0"/>
          <w:numId w:val="10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For data duplication, a magnification setting is applied to each class. For instance, if the setting is 8, each data point in the class should be duplicated 7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additional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times.</w:t>
      </w:r>
    </w:p>
    <w:p xmlns:wp14="http://schemas.microsoft.com/office/word/2010/wordml" w:rsidP="3F00AF0E" wp14:paraId="4066AB4E" wp14:textId="6CCFA481">
      <w:pPr>
        <w:widowControl w:val="0"/>
        <w:spacing w:before="0" w:beforeAutospacing="off" w:after="0" w:afterAutospacing="off" w:line="36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magnification factors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 {</w:t>
      </w:r>
      <w:r>
        <w:br/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   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6AAB73"/>
          <w:sz w:val="28"/>
          <w:szCs w:val="28"/>
        </w:rPr>
        <w:t>'MEL'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: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2AACB8"/>
          <w:sz w:val="28"/>
          <w:szCs w:val="28"/>
        </w:rPr>
        <w:t>2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,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6AAB73"/>
          <w:sz w:val="28"/>
          <w:szCs w:val="28"/>
        </w:rPr>
        <w:t>'MNV'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: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2AACB8"/>
          <w:sz w:val="28"/>
          <w:szCs w:val="28"/>
        </w:rPr>
        <w:t>1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,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6AAB73"/>
          <w:sz w:val="28"/>
          <w:szCs w:val="28"/>
        </w:rPr>
        <w:t>'NV'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: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2AACB8"/>
          <w:sz w:val="28"/>
          <w:szCs w:val="28"/>
        </w:rPr>
        <w:t>2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,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6AAB73"/>
          <w:sz w:val="28"/>
          <w:szCs w:val="28"/>
        </w:rPr>
        <w:t>'BCC'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: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2AACB8"/>
          <w:sz w:val="28"/>
          <w:szCs w:val="28"/>
        </w:rPr>
        <w:t>2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,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6AAB73"/>
          <w:sz w:val="28"/>
          <w:szCs w:val="28"/>
        </w:rPr>
        <w:t>'AK'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: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2AACB8"/>
          <w:sz w:val="28"/>
          <w:szCs w:val="28"/>
        </w:rPr>
        <w:t>4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>,</w:t>
      </w:r>
      <w:r>
        <w:br/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   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6AAB73"/>
          <w:sz w:val="28"/>
          <w:szCs w:val="28"/>
        </w:rPr>
        <w:t>'BKL'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: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2AACB8"/>
          <w:sz w:val="28"/>
          <w:szCs w:val="28"/>
        </w:rPr>
        <w:t>2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,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6AAB73"/>
          <w:sz w:val="28"/>
          <w:szCs w:val="28"/>
        </w:rPr>
        <w:t>'DF'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: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2AACB8"/>
          <w:sz w:val="28"/>
          <w:szCs w:val="28"/>
        </w:rPr>
        <w:t>8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,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6AAB73"/>
          <w:sz w:val="28"/>
          <w:szCs w:val="28"/>
        </w:rPr>
        <w:t>'VASC'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: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2AACB8"/>
          <w:sz w:val="28"/>
          <w:szCs w:val="28"/>
        </w:rPr>
        <w:t>8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,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6AAB73"/>
          <w:sz w:val="28"/>
          <w:szCs w:val="28"/>
        </w:rPr>
        <w:t>'SCC'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: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2AACB8"/>
          <w:sz w:val="28"/>
          <w:szCs w:val="28"/>
        </w:rPr>
        <w:t>4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,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6AAB73"/>
          <w:sz w:val="28"/>
          <w:szCs w:val="28"/>
        </w:rPr>
        <w:t>'UNK'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BCBEC4"/>
          <w:sz w:val="28"/>
          <w:szCs w:val="28"/>
        </w:rPr>
        <w:t xml:space="preserve">: </w:t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2AACB8"/>
          <w:sz w:val="28"/>
          <w:szCs w:val="28"/>
        </w:rPr>
        <w:t>1</w:t>
      </w:r>
      <w:r>
        <w:br/>
      </w:r>
      <w:r w:rsidRPr="3F00AF0E" w:rsidR="4F4F70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</w:t>
      </w:r>
    </w:p>
    <w:p xmlns:wp14="http://schemas.microsoft.com/office/word/2010/wordml" w:rsidP="3F00AF0E" wp14:paraId="0647E4F1" wp14:textId="17164AE3">
      <w:pPr>
        <w:widowControl w:val="0"/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3F00AF0E" wp14:paraId="4F9684CF" wp14:textId="16F01DD1">
      <w:pPr>
        <w:pStyle w:val="ListParagraph"/>
        <w:widowControl w:val="0"/>
        <w:numPr>
          <w:ilvl w:val="0"/>
          <w:numId w:val="22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The duplication process is applied exclusively to the training split of the dataset. After this, the customized dataset class, with random augmentation, is passed through the data loader to 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initiate</w:t>
      </w: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the training phase.</w:t>
      </w:r>
    </w:p>
    <w:p xmlns:wp14="http://schemas.microsoft.com/office/word/2010/wordml" w:rsidP="3F00AF0E" wp14:paraId="04BFA11E" wp14:textId="64E32963">
      <w:pPr>
        <w:pStyle w:val="ListParagraph"/>
        <w:widowControl w:val="0"/>
        <w:numPr>
          <w:ilvl w:val="0"/>
          <w:numId w:val="9"/>
        </w:numPr>
        <w:spacing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First experiment with 20 epochs</w:t>
      </w:r>
    </w:p>
    <w:p xmlns:wp14="http://schemas.microsoft.com/office/word/2010/wordml" w:rsidP="3F00AF0E" wp14:paraId="244F0048" wp14:textId="654B843F">
      <w:pPr>
        <w:widowControl w:val="0"/>
        <w:spacing w:after="16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F00AF0E" w:rsidR="4F4F7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Model Type: YOLOv8s.pt (detection model)</w:t>
      </w:r>
    </w:p>
    <w:p xmlns:wp14="http://schemas.microsoft.com/office/word/2010/wordml" w:rsidP="3F00AF0E" wp14:paraId="6BD0BC56" wp14:textId="3491508C">
      <w:pPr>
        <w:widowControl w:val="0"/>
        <w:spacing w:after="16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3F00AF0E" wp14:paraId="1CDC9560" wp14:textId="6328F0C3">
      <w:pPr>
        <w:widowControl w:val="0"/>
        <w:spacing w:after="16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4F4F706D">
        <w:drawing>
          <wp:inline xmlns:wp14="http://schemas.microsoft.com/office/word/2010/wordprocessingDrawing" wp14:editId="59930BB5" wp14:anchorId="22C578B6">
            <wp:extent cx="4572000" cy="2085975"/>
            <wp:effectExtent l="0" t="0" r="0" b="0"/>
            <wp:docPr id="1708705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e9e812fd1c4f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E42A5C" wp14:paraId="3B92C830" wp14:textId="08736519">
      <w:pPr>
        <w:pStyle w:val="Normal"/>
        <w:spacing w:line="360" w:lineRule="auto"/>
      </w:pPr>
    </w:p>
    <w:p w:rsidR="7C636CD1" w:rsidP="3F00AF0E" w:rsidRDefault="7C636CD1" w14:paraId="4C8E4D97" w14:textId="17A350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F00AF0E" w:rsidR="7C636CD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Investigate methods for integrating a transformer model into our system.</w:t>
      </w:r>
    </w:p>
    <w:p w:rsidR="7C636CD1" w:rsidP="3F00AF0E" w:rsidRDefault="7C636CD1" w14:paraId="37556747" w14:textId="0FF7FBE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3F00AF0E" w:rsidR="7C636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 xml:space="preserve">Consider </w:t>
      </w:r>
      <w:r w:rsidRPr="3F00AF0E" w:rsidR="7C636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utilizing</w:t>
      </w:r>
      <w:r w:rsidRPr="3F00AF0E" w:rsidR="7C636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 xml:space="preserve"> an online service that offers powerful GPU instances to accommodate the significant computational demands of transformer models (vast.ai).</w:t>
      </w:r>
    </w:p>
    <w:p w:rsidR="61435459" w:rsidP="5EE42A5C" w:rsidRDefault="61435459" w14:paraId="5EB4B17B" w14:textId="76F0E754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</w:pPr>
      <w:r w:rsidRPr="3F00AF0E" w:rsidR="61435459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Further reports up to the current week and its progress can be found in the weekly report words file at the below link</w:t>
      </w:r>
      <w:r w:rsidRPr="3F00AF0E" w:rsidR="344CCC4C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(only related professors and students can access)</w:t>
      </w:r>
      <w:r w:rsidRPr="3F00AF0E" w:rsidR="61435459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:</w:t>
      </w:r>
    </w:p>
    <w:p w:rsidR="63AAA3E3" w:rsidP="5EE42A5C" w:rsidRDefault="63AAA3E3" w14:paraId="5861FA27" w14:textId="4943A155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hyperlink r:id="Rab49dfed66b94f1a">
        <w:r w:rsidRPr="3F00AF0E" w:rsidR="63AAA3E3">
          <w:rPr>
            <w:rStyle w:val="Hyperlink"/>
            <w:rFonts w:ascii="Times New Roman" w:hAnsi="Times New Roman" w:eastAsia="Times New Roman" w:cs="Times New Roman"/>
            <w:b w:val="1"/>
            <w:bCs w:val="1"/>
            <w:sz w:val="28"/>
            <w:szCs w:val="28"/>
          </w:rPr>
          <w:t>Weekly Report for CMPSC 488 Capstone Project Link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670151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4">
    <w:nsid w:val="39e92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cbba6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c68835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9673d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c6eb32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e0c92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fd3345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4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9a5095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4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77d2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70b1e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cf651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6307f1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4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0195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8a2c1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7ca2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a6e73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0c8e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9882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3f6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98b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de9cb3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4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8585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e6d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a20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c12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218b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e92b9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578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41b57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4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3228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ecd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761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2ac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9029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D241"/>
    <w:rsid w:val="00481394"/>
    <w:rsid w:val="045B99FC"/>
    <w:rsid w:val="0A2A2325"/>
    <w:rsid w:val="0A6DEB24"/>
    <w:rsid w:val="0A9BB2EF"/>
    <w:rsid w:val="0B7AA3A3"/>
    <w:rsid w:val="0C09BB85"/>
    <w:rsid w:val="0C299CDF"/>
    <w:rsid w:val="0DD353B1"/>
    <w:rsid w:val="0FD90835"/>
    <w:rsid w:val="10B52754"/>
    <w:rsid w:val="13477D2F"/>
    <w:rsid w:val="17610D9A"/>
    <w:rsid w:val="1959CE57"/>
    <w:rsid w:val="1DC05FEB"/>
    <w:rsid w:val="28C7E4B3"/>
    <w:rsid w:val="28DE4A89"/>
    <w:rsid w:val="290826AB"/>
    <w:rsid w:val="2C2A03D3"/>
    <w:rsid w:val="2F6EBD0F"/>
    <w:rsid w:val="32EFAF12"/>
    <w:rsid w:val="344CCC4C"/>
    <w:rsid w:val="347AE7FD"/>
    <w:rsid w:val="373F7595"/>
    <w:rsid w:val="3BF37ACC"/>
    <w:rsid w:val="3DAE5DB1"/>
    <w:rsid w:val="3F00AF0E"/>
    <w:rsid w:val="4171F001"/>
    <w:rsid w:val="44A990C3"/>
    <w:rsid w:val="4A4FAEF6"/>
    <w:rsid w:val="4D874FB8"/>
    <w:rsid w:val="4F4F706D"/>
    <w:rsid w:val="4FD4661D"/>
    <w:rsid w:val="5328BE26"/>
    <w:rsid w:val="57FCCFB2"/>
    <w:rsid w:val="58CB6420"/>
    <w:rsid w:val="5B724A50"/>
    <w:rsid w:val="5BADEB5B"/>
    <w:rsid w:val="5C0990A7"/>
    <w:rsid w:val="5EE42A5C"/>
    <w:rsid w:val="6059572A"/>
    <w:rsid w:val="61435459"/>
    <w:rsid w:val="63AAA3E3"/>
    <w:rsid w:val="6414A28C"/>
    <w:rsid w:val="65B072ED"/>
    <w:rsid w:val="693DE2BF"/>
    <w:rsid w:val="6B1C01B7"/>
    <w:rsid w:val="6CFB6746"/>
    <w:rsid w:val="6E36A240"/>
    <w:rsid w:val="72CA2340"/>
    <w:rsid w:val="767353CC"/>
    <w:rsid w:val="7B2368D8"/>
    <w:rsid w:val="7C03D241"/>
    <w:rsid w:val="7C636CD1"/>
    <w:rsid w:val="7C8CC831"/>
    <w:rsid w:val="7D61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D241"/>
  <w15:chartTrackingRefBased/>
  <w15:docId w15:val="{4AAC07C1-AC7E-4D3A-8730-EDA54EABD8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F00AF0E"/>
    <w:rPr>
      <w:noProof w:val="0"/>
    </w:rPr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F00AF0E"/>
    <w:rPr>
      <w:rFonts w:ascii="맑은 고딕" w:hAnsi="맑은 고딕" w:eastAsia="맑은 고딕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F00AF0E"/>
    <w:rPr>
      <w:rFonts w:ascii="맑은 고딕" w:hAnsi="맑은 고딕" w:eastAsia="맑은 고딕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F00AF0E"/>
    <w:rPr>
      <w:rFonts w:ascii="맑은 고딕" w:hAnsi="맑은 고딕" w:eastAsia="맑은 고딕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F00AF0E"/>
    <w:rPr>
      <w:rFonts w:ascii="맑은 고딕" w:hAnsi="맑은 고딕" w:eastAsia="맑은 고딕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F00AF0E"/>
    <w:rPr>
      <w:rFonts w:ascii="맑은 고딕" w:hAnsi="맑은 고딕" w:eastAsia="맑은 고딕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F00AF0E"/>
    <w:rPr>
      <w:rFonts w:ascii="맑은 고딕" w:hAnsi="맑은 고딕" w:eastAsia="맑은 고딕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F00AF0E"/>
    <w:rPr>
      <w:rFonts w:ascii="맑은 고딕" w:hAnsi="맑은 고딕" w:eastAsia="맑은 고딕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F00AF0E"/>
    <w:rPr>
      <w:rFonts w:ascii="맑은 고딕" w:hAnsi="맑은 고딕" w:eastAsia="맑은 고딕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F00AF0E"/>
    <w:rPr>
      <w:rFonts w:ascii="맑은 고딕" w:hAnsi="맑은 고딕" w:eastAsia="맑은 고딕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F00AF0E"/>
    <w:rPr>
      <w:rFonts w:ascii="맑은 고딕" w:hAnsi="맑은 고딕" w:eastAsia="맑은 고딕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F00AF0E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F00AF0E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F00AF0E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F00AF0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EE42A5C"/>
    <w:rPr>
      <w:rFonts w:ascii="맑은 고딕" w:hAnsi="맑은 고딕" w:eastAsia="맑은 고딕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5EE42A5C"/>
    <w:rPr>
      <w:rFonts w:ascii="맑은 고딕" w:hAnsi="맑은 고딕" w:eastAsia="맑은 고딕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5EE42A5C"/>
    <w:rPr>
      <w:rFonts w:ascii="맑은 고딕" w:hAnsi="맑은 고딕" w:eastAsia="맑은 고딕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5EE42A5C"/>
    <w:rPr>
      <w:rFonts w:ascii="맑은 고딕" w:hAnsi="맑은 고딕" w:eastAsia="맑은 고딕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5EE42A5C"/>
    <w:rPr>
      <w:rFonts w:ascii="맑은 고딕" w:hAnsi="맑은 고딕" w:eastAsia="맑은 고딕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5EE42A5C"/>
    <w:rPr>
      <w:rFonts w:ascii="맑은 고딕" w:hAnsi="맑은 고딕" w:eastAsia="맑은 고딕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5EE42A5C"/>
    <w:rPr>
      <w:rFonts w:ascii="맑은 고딕" w:hAnsi="맑은 고딕" w:eastAsia="맑은 고딕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5EE42A5C"/>
    <w:rPr>
      <w:rFonts w:ascii="맑은 고딕" w:hAnsi="맑은 고딕" w:eastAsia="맑은 고딕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5EE42A5C"/>
    <w:rPr>
      <w:rFonts w:ascii="맑은 고딕" w:hAnsi="맑은 고딕" w:eastAsia="맑은 고딕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5EE42A5C"/>
    <w:rPr>
      <w:rFonts w:ascii="맑은 고딕" w:hAnsi="맑은 고딕" w:eastAsia="맑은 고딕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5EE42A5C"/>
    <w:rPr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5EE42A5C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EE42A5C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3F00AF0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F00AF0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F00AF0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F00AF0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F00AF0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F00AF0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F00AF0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F00AF0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F00AF0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F00AF0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EE42A5C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3F00AF0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EE42A5C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F00AF0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EE42A5C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3F00AF0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EE42A5C"/>
    <w:rPr>
      <w:noProof w:val="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a478f435524016" /><Relationship Type="http://schemas.openxmlformats.org/officeDocument/2006/relationships/hyperlink" Target="https://github.com/jinyoonok2/Skin-Cancer-Detection-Capstone" TargetMode="External" Id="R307214e23a224570" /><Relationship Type="http://schemas.openxmlformats.org/officeDocument/2006/relationships/hyperlink" Target="https://challenge.isic-archive.com/data/" TargetMode="External" Id="R6984ae0e8d224caf" /><Relationship Type="http://schemas.openxmlformats.org/officeDocument/2006/relationships/hyperlink" Target="https://challenge.isic-archive.com/data/" TargetMode="External" Id="Rac2f8d392de64519" /><Relationship Type="http://schemas.openxmlformats.org/officeDocument/2006/relationships/hyperlink" Target="https://challenge.isic-archive.com/data/" TargetMode="External" Id="R1d2d4579c1414d9d" /><Relationship Type="http://schemas.openxmlformats.org/officeDocument/2006/relationships/image" Target="/media/image7.png" Id="R1ae00ccc3f62413a" /><Relationship Type="http://schemas.openxmlformats.org/officeDocument/2006/relationships/image" Target="/media/image8.png" Id="R467dc11b815e45bb" /><Relationship Type="http://schemas.openxmlformats.org/officeDocument/2006/relationships/image" Target="/media/image9.png" Id="R253b130fd9cf4e39" /><Relationship Type="http://schemas.openxmlformats.org/officeDocument/2006/relationships/image" Target="/media/imagea.png" Id="Rfae66822eda64593" /><Relationship Type="http://schemas.openxmlformats.org/officeDocument/2006/relationships/image" Target="/media/imageb.png" Id="R85e3243e2b084ac0" /><Relationship Type="http://schemas.openxmlformats.org/officeDocument/2006/relationships/image" Target="/media/imagec.png" Id="Rb2e9e812fd1c4f7e" /><Relationship Type="http://schemas.openxmlformats.org/officeDocument/2006/relationships/hyperlink" Target="https://pennstateoffice365-my.sharepoint.com/:w:/r/personal/juk481_psu_edu/_layouts/15/Doc.aspx?sourcedoc=%7B7160391E-7962-42A4-B68D-B7F3686CD747%7D&amp;file=CMPSC%20488%20Capstone%20Project%20Weekly%20Report.docx&amp;action=default&amp;mobileredirect=true&amp;DefaultItemOpen=1&amp;login_hint=juk481%40psu.edu&amp;ct=1705714744313&amp;wdOrigin=OFFICECOM-WEB.START.EDGEWORTH&amp;cid=e84eb1c5-f799-4a51-8158-fa54018b8e4b&amp;wdPreviousSessionSrc=HarmonyWeb&amp;wdPreviousSession=4109336f-307b-405f-b2fe-848c949f61d7" TargetMode="External" Id="Rab49dfed66b94f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2024-01-20T01:20:50.1067108Z</dcterms:created>
  <dcterms:modified xsi:type="dcterms:W3CDTF">2024-01-20T01:57:00.1565737Z</dcterms:modified>
  <dc:creator>Kim, Jinyoon</dc:creator>
  <lastModifiedBy>Kim, Jinyoon</lastModifiedBy>
</coreProperties>
</file>