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r>
        <w:t>B</w:t>
      </w:r>
      <w:r>
        <w:drawing>
          <wp:inline xmlns:a="http://schemas.openxmlformats.org/drawingml/2006/main" xmlns:pic="http://schemas.openxmlformats.org/drawingml/2006/picture">
            <wp:extent cx="2286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