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tag w:val="docrefract-fixture"/>
      </w:sdtPr>
      <w:sdtContent>
        <w:p>
          <w:r>
            <w:t>Content control value: before</w:t>
          </w:r>
        </w:p>
      </w:sdtContent>
    </w:sdt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