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20C" w:rsidRPr="00BA020C" w:rsidRDefault="00BA020C" w:rsidP="00BA020C">
      <w:pPr>
        <w:spacing w:line="480" w:lineRule="auto"/>
        <w:ind w:firstLine="202"/>
        <w:jc w:val="center"/>
        <w:rPr>
          <w:rStyle w:val="a6"/>
          <w:rFonts w:ascii="標楷體" w:hAnsi="標楷體" w:cs="Arial"/>
          <w:color w:val="393939"/>
          <w:sz w:val="32"/>
          <w:szCs w:val="32"/>
        </w:rPr>
      </w:pPr>
      <w:r w:rsidRPr="00BA020C">
        <w:rPr>
          <w:rStyle w:val="a6"/>
          <w:rFonts w:ascii="標楷體" w:hAnsi="標楷體" w:cs="Arial"/>
          <w:color w:val="393939"/>
          <w:sz w:val="32"/>
          <w:szCs w:val="32"/>
        </w:rPr>
        <w:t>定期定額投資分析與視覺化：從數據獲取到圖表展示</w:t>
      </w:r>
    </w:p>
    <w:p w:rsidR="00BA020C" w:rsidRPr="00BA020C" w:rsidRDefault="00BA020C" w:rsidP="00BA020C">
      <w:pPr>
        <w:spacing w:line="480" w:lineRule="auto"/>
        <w:ind w:firstLine="202"/>
        <w:jc w:val="center"/>
        <w:rPr>
          <w:rFonts w:cs="Times New Roman"/>
          <w:sz w:val="32"/>
          <w:szCs w:val="32"/>
        </w:rPr>
      </w:pPr>
      <w:r w:rsidRPr="00BA020C">
        <w:rPr>
          <w:rStyle w:val="a6"/>
          <w:rFonts w:cs="Times New Roman"/>
          <w:color w:val="393939"/>
          <w:sz w:val="32"/>
          <w:szCs w:val="32"/>
        </w:rPr>
        <w:t>Dollar Cost Averaging Investment Analysis and Visualization: From Data Acquisition to Chart Display</w:t>
      </w:r>
    </w:p>
    <w:p w:rsidR="00BA020C" w:rsidRPr="00BA020C" w:rsidRDefault="00BA020C" w:rsidP="00BA020C">
      <w:pPr>
        <w:spacing w:line="480" w:lineRule="auto"/>
        <w:ind w:firstLine="0"/>
        <w:jc w:val="center"/>
        <w:rPr>
          <w:rFonts w:ascii="標楷體" w:hAnsi="標楷體" w:hint="eastAsia"/>
          <w:b/>
          <w:bCs/>
        </w:rPr>
      </w:pPr>
    </w:p>
    <w:p w:rsidR="00BA020C" w:rsidRPr="00BA020C" w:rsidRDefault="00BA020C" w:rsidP="00BA020C">
      <w:pPr>
        <w:ind w:firstLine="0"/>
        <w:jc w:val="center"/>
        <w:rPr>
          <w:rFonts w:ascii="標楷體" w:hAnsi="標楷體" w:cs="標楷體"/>
        </w:rPr>
      </w:pPr>
      <w:r w:rsidRPr="00BA020C">
        <w:rPr>
          <w:rFonts w:ascii="標楷體" w:hAnsi="標楷體" w:cs="標楷體" w:hint="eastAsia"/>
        </w:rPr>
        <w:t>林晉宇</w:t>
      </w:r>
      <w:bookmarkStart w:id="0" w:name="_GoBack"/>
      <w:bookmarkEnd w:id="0"/>
    </w:p>
    <w:p w:rsidR="00BA020C" w:rsidRPr="00BA020C" w:rsidRDefault="00BA020C" w:rsidP="00BA020C">
      <w:pPr>
        <w:ind w:firstLine="0"/>
        <w:jc w:val="center"/>
        <w:rPr>
          <w:rFonts w:ascii="標楷體" w:hAnsi="標楷體"/>
        </w:rPr>
      </w:pPr>
      <w:r w:rsidRPr="00BA020C">
        <w:rPr>
          <w:rFonts w:ascii="標楷體" w:hAnsi="標楷體" w:cs="標楷體" w:hint="eastAsia"/>
        </w:rPr>
        <w:t>國立中央大學 資訊工程學系</w:t>
      </w:r>
    </w:p>
    <w:p w:rsidR="00BA020C" w:rsidRDefault="00AE0FC5" w:rsidP="00BA020C">
      <w:pPr>
        <w:ind w:firstLine="0"/>
        <w:jc w:val="center"/>
        <w:rPr>
          <w:rFonts w:ascii="標楷體" w:hAnsi="標楷體" w:cs="Times New Roman"/>
        </w:rPr>
      </w:pPr>
      <w:hyperlink r:id="rId5" w:history="1">
        <w:r w:rsidRPr="004F6176">
          <w:rPr>
            <w:rStyle w:val="a7"/>
            <w:rFonts w:ascii="標楷體" w:hAnsi="標楷體" w:cs="Times New Roman"/>
          </w:rPr>
          <w:t>jinyulin34@gmail.com</w:t>
        </w:r>
      </w:hyperlink>
    </w:p>
    <w:p w:rsidR="00BA020C" w:rsidRPr="00BA020C" w:rsidRDefault="00BA020C" w:rsidP="00BA020C">
      <w:pPr>
        <w:ind w:firstLine="0"/>
        <w:jc w:val="center"/>
        <w:rPr>
          <w:rFonts w:ascii="標楷體" w:hAnsi="標楷體" w:cs="Times New Roman" w:hint="eastAsia"/>
        </w:rPr>
      </w:pPr>
    </w:p>
    <w:p w:rsidR="00BA020C" w:rsidRDefault="00BA020C" w:rsidP="00BA020C">
      <w:pPr>
        <w:ind w:firstLine="0"/>
        <w:jc w:val="both"/>
        <w:rPr>
          <w:iCs/>
        </w:rPr>
      </w:pPr>
      <w:r w:rsidRPr="00F07F22">
        <w:rPr>
          <w:rFonts w:hint="eastAsia"/>
          <w:iCs/>
        </w:rPr>
        <w:t>【</w:t>
      </w:r>
      <w:r w:rsidRPr="00F07F22">
        <w:rPr>
          <w:rFonts w:hint="eastAsia"/>
        </w:rPr>
        <w:t>摘要</w:t>
      </w:r>
      <w:r w:rsidRPr="00F07F22">
        <w:rPr>
          <w:rFonts w:hint="eastAsia"/>
          <w:iCs/>
        </w:rPr>
        <w:t>】</w:t>
      </w:r>
      <w:r w:rsidR="00B8148B">
        <w:rPr>
          <w:rFonts w:hint="eastAsia"/>
          <w:iCs/>
        </w:rPr>
        <w:t xml:space="preserve"> </w:t>
      </w:r>
      <w:r w:rsidR="00B8148B" w:rsidRPr="00B8148B">
        <w:rPr>
          <w:rFonts w:hint="eastAsia"/>
          <w:iCs/>
        </w:rPr>
        <w:t>本專題報告旨在設計和實現一個自動化定期定額（</w:t>
      </w:r>
      <w:r w:rsidR="00B8148B" w:rsidRPr="00B8148B">
        <w:rPr>
          <w:rFonts w:hint="eastAsia"/>
          <w:iCs/>
        </w:rPr>
        <w:t>Dollar Cost Averaging, DCA</w:t>
      </w:r>
      <w:r w:rsidR="00B8148B" w:rsidRPr="00B8148B">
        <w:rPr>
          <w:rFonts w:hint="eastAsia"/>
          <w:iCs/>
        </w:rPr>
        <w:t>）投資分析與視覺化的儀表板。本文利用</w:t>
      </w:r>
      <w:r w:rsidR="00B8148B" w:rsidRPr="00B8148B">
        <w:rPr>
          <w:rFonts w:hint="eastAsia"/>
          <w:iCs/>
        </w:rPr>
        <w:t>Python</w:t>
      </w:r>
      <w:r w:rsidR="00B8148B" w:rsidRPr="00B8148B">
        <w:rPr>
          <w:rFonts w:hint="eastAsia"/>
          <w:iCs/>
        </w:rPr>
        <w:t>中的</w:t>
      </w:r>
      <w:proofErr w:type="spellStart"/>
      <w:r w:rsidR="00B8148B" w:rsidRPr="00B8148B">
        <w:rPr>
          <w:rFonts w:hint="eastAsia"/>
          <w:iCs/>
        </w:rPr>
        <w:t>yfinance</w:t>
      </w:r>
      <w:proofErr w:type="spellEnd"/>
      <w:r w:rsidR="00B8148B" w:rsidRPr="00B8148B">
        <w:rPr>
          <w:rFonts w:hint="eastAsia"/>
          <w:iCs/>
        </w:rPr>
        <w:t>進行金融數據的獲取，並使用</w:t>
      </w:r>
      <w:proofErr w:type="spellStart"/>
      <w:r w:rsidR="00B8148B" w:rsidRPr="00B8148B">
        <w:rPr>
          <w:rFonts w:hint="eastAsia"/>
          <w:iCs/>
        </w:rPr>
        <w:t>Streamlit</w:t>
      </w:r>
      <w:proofErr w:type="spellEnd"/>
      <w:r w:rsidR="00B8148B" w:rsidRPr="00B8148B">
        <w:rPr>
          <w:rFonts w:hint="eastAsia"/>
          <w:iCs/>
        </w:rPr>
        <w:t>框架構建互動式網頁應用。通過此儀表板，使用者可以輸入投資金額、投資頻率、資產及投資</w:t>
      </w:r>
      <w:r w:rsidR="00B8148B">
        <w:rPr>
          <w:rFonts w:hint="eastAsia"/>
          <w:iCs/>
        </w:rPr>
        <w:t>時長</w:t>
      </w:r>
      <w:r w:rsidR="00B8148B" w:rsidRPr="00B8148B">
        <w:rPr>
          <w:rFonts w:hint="eastAsia"/>
          <w:iCs/>
        </w:rPr>
        <w:t>，系統會自動計算並顯示投資組合的價值變化。報告詳細介紹了</w:t>
      </w:r>
      <w:r w:rsidR="00B8148B" w:rsidRPr="00B8148B">
        <w:rPr>
          <w:rFonts w:hint="eastAsia"/>
          <w:iCs/>
        </w:rPr>
        <w:t>DCA</w:t>
      </w:r>
      <w:r w:rsidR="00B8148B" w:rsidRPr="00B8148B">
        <w:rPr>
          <w:rFonts w:hint="eastAsia"/>
          <w:iCs/>
        </w:rPr>
        <w:t>策略的計算邏輯、數據處理與圖表繪製的過程，以及應用的設計與實現。該儀表板可以有效地幫助使用者視覺化其投資策略，提供便捷的投資決策支持。</w:t>
      </w:r>
    </w:p>
    <w:p w:rsidR="00BA020C" w:rsidRDefault="00BA020C" w:rsidP="00BA020C">
      <w:pPr>
        <w:ind w:firstLine="0"/>
        <w:jc w:val="both"/>
        <w:rPr>
          <w:rFonts w:hint="eastAsia"/>
          <w:iCs/>
        </w:rPr>
      </w:pPr>
    </w:p>
    <w:p w:rsidR="00BA020C" w:rsidRPr="00F07F22" w:rsidRDefault="00BA020C" w:rsidP="00BA020C">
      <w:pPr>
        <w:pStyle w:val="a3"/>
        <w:rPr>
          <w:i w:val="0"/>
          <w:iCs/>
        </w:rPr>
      </w:pPr>
      <w:r w:rsidRPr="00F07F22">
        <w:rPr>
          <w:rFonts w:hint="eastAsia"/>
          <w:i w:val="0"/>
          <w:iCs/>
        </w:rPr>
        <w:t>【關鍵詞】</w:t>
      </w:r>
      <w:r w:rsidR="00B8148B" w:rsidRPr="00B8148B">
        <w:rPr>
          <w:rFonts w:ascii="標楷體" w:hAnsi="標楷體" w:hint="eastAsia"/>
          <w:i w:val="0"/>
          <w:iCs/>
        </w:rPr>
        <w:t>定期定額投資、自動化分析、數據視覺化、Python、</w:t>
      </w:r>
      <w:proofErr w:type="spellStart"/>
      <w:r w:rsidR="00B8148B" w:rsidRPr="00B8148B">
        <w:rPr>
          <w:rFonts w:ascii="標楷體" w:hAnsi="標楷體" w:hint="eastAsia"/>
          <w:i w:val="0"/>
          <w:iCs/>
        </w:rPr>
        <w:t>Streamli</w:t>
      </w:r>
      <w:r w:rsidR="00B8148B" w:rsidRPr="00B8148B">
        <w:rPr>
          <w:rFonts w:ascii="標楷體" w:hAnsi="標楷體"/>
          <w:i w:val="0"/>
          <w:iCs/>
        </w:rPr>
        <w:t>t</w:t>
      </w:r>
      <w:proofErr w:type="spellEnd"/>
    </w:p>
    <w:p w:rsidR="00BA020C" w:rsidRDefault="00BA020C" w:rsidP="00BA020C">
      <w:pPr>
        <w:ind w:firstLine="0"/>
        <w:jc w:val="both"/>
        <w:rPr>
          <w:iCs/>
        </w:rPr>
      </w:pPr>
    </w:p>
    <w:p w:rsidR="00B8148B" w:rsidRPr="00F07F22" w:rsidRDefault="00B8148B" w:rsidP="00B8148B">
      <w:pPr>
        <w:pStyle w:val="1"/>
        <w:numPr>
          <w:ilvl w:val="0"/>
          <w:numId w:val="3"/>
        </w:numPr>
        <w:rPr>
          <w:rFonts w:ascii="Times New Roman" w:hAnsi="Times New Roman"/>
        </w:rPr>
      </w:pPr>
      <w:r w:rsidRPr="00F07F22">
        <w:rPr>
          <w:rFonts w:ascii="Times New Roman" w:hAnsi="Times New Roman"/>
        </w:rPr>
        <w:t>前言</w:t>
      </w:r>
    </w:p>
    <w:p w:rsidR="00B8148B" w:rsidRPr="00FD2B50" w:rsidRDefault="00B8148B" w:rsidP="00FD2B50">
      <w:pPr>
        <w:ind w:firstLineChars="200" w:firstLine="480"/>
        <w:jc w:val="both"/>
        <w:rPr>
          <w:rFonts w:hint="eastAsia"/>
        </w:rPr>
      </w:pPr>
      <w:r w:rsidRPr="00F07F22">
        <w:t>本文將說明</w:t>
      </w:r>
      <w:r w:rsidRPr="00F07F22">
        <w:rPr>
          <w:rFonts w:hint="eastAsia"/>
        </w:rPr>
        <w:t>專題報告</w:t>
      </w:r>
      <w:r w:rsidRPr="00F07F22">
        <w:t>稿件格式，作者煩請依照</w:t>
      </w:r>
      <w:r w:rsidRPr="00F07F22">
        <w:rPr>
          <w:rFonts w:hint="eastAsia"/>
        </w:rPr>
        <w:t>本</w:t>
      </w:r>
      <w:r w:rsidRPr="00F07F22">
        <w:t>格式編排稿件。</w:t>
      </w:r>
      <w:r w:rsidRPr="00F07F22">
        <w:rPr>
          <w:rFonts w:hint="eastAsia"/>
        </w:rPr>
        <w:t>本文將說明專題報告稿件格式，作者煩請依照本格式編排稿件。本文將說明專題報告稿件格式，作者煩請依照本格式編排稿件。本文將說明專題報告稿件格式，作者煩請依照本格式編排稿件。本文將說明專題報告稿件格式，作者煩請依照本格式編排稿件。本文將說明專題報告稿件格式，作者煩請依照本格式編排稿件。本文將說明專題報告稿件格式，作者煩請依照本格式編排稿件。本文將說明專題報告稿件格式，作者煩請依照本格式編排稿件。本文將說明專題報告稿件格式，作者煩請依照本格式編排稿件。</w:t>
      </w:r>
    </w:p>
    <w:p w:rsidR="00FB0856" w:rsidRDefault="00FB0856" w:rsidP="00FB0856">
      <w:pPr>
        <w:pStyle w:val="1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方法與技術</w:t>
      </w:r>
    </w:p>
    <w:p w:rsidR="00FD2B50" w:rsidRDefault="00FD2B50" w:rsidP="00FD2B50">
      <w:pPr>
        <w:pStyle w:val="1"/>
        <w:numPr>
          <w:ilvl w:val="1"/>
          <w:numId w:val="3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選擇資產</w:t>
      </w:r>
    </w:p>
    <w:p w:rsidR="00FD2B50" w:rsidRPr="00F07F22" w:rsidRDefault="00FD2B50" w:rsidP="00FD2B50">
      <w:pPr>
        <w:pStyle w:val="1"/>
        <w:numPr>
          <w:ilvl w:val="1"/>
          <w:numId w:val="3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數據獲取</w:t>
      </w:r>
    </w:p>
    <w:p w:rsidR="00FD2B50" w:rsidRPr="003301BD" w:rsidRDefault="003301BD" w:rsidP="003301BD">
      <w:pPr>
        <w:pStyle w:val="1"/>
        <w:numPr>
          <w:ilvl w:val="1"/>
          <w:numId w:val="3"/>
        </w:num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框架選擇</w:t>
      </w:r>
    </w:p>
    <w:p w:rsidR="003301BD" w:rsidRPr="00F07F22" w:rsidRDefault="003301BD" w:rsidP="003301BD">
      <w:pPr>
        <w:pStyle w:val="1"/>
        <w:numPr>
          <w:ilvl w:val="1"/>
          <w:numId w:val="3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計算邏輯</w:t>
      </w:r>
    </w:p>
    <w:p w:rsidR="00FD2B50" w:rsidRDefault="00FD2B50" w:rsidP="00FD2B50"/>
    <w:p w:rsidR="00FD2B50" w:rsidRPr="00FD2B50" w:rsidRDefault="00FD2B50" w:rsidP="00FD2B50">
      <w:pPr>
        <w:rPr>
          <w:rFonts w:hint="eastAsia"/>
        </w:rPr>
      </w:pPr>
    </w:p>
    <w:p w:rsidR="00FD2B50" w:rsidRDefault="00FD2B50" w:rsidP="00FD2B50">
      <w:pPr>
        <w:pStyle w:val="1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系統設計與實現</w:t>
      </w:r>
    </w:p>
    <w:p w:rsidR="003301BD" w:rsidRDefault="003301BD" w:rsidP="003301BD">
      <w:pPr>
        <w:pStyle w:val="1"/>
        <w:numPr>
          <w:ilvl w:val="1"/>
          <w:numId w:val="3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系統架構</w:t>
      </w:r>
    </w:p>
    <w:p w:rsidR="003301BD" w:rsidRDefault="003301BD" w:rsidP="003301BD">
      <w:pPr>
        <w:pStyle w:val="1"/>
        <w:numPr>
          <w:ilvl w:val="1"/>
          <w:numId w:val="3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數據處理</w:t>
      </w:r>
    </w:p>
    <w:p w:rsidR="003301BD" w:rsidRDefault="003301BD" w:rsidP="003301BD">
      <w:pPr>
        <w:pStyle w:val="1"/>
        <w:numPr>
          <w:ilvl w:val="1"/>
          <w:numId w:val="3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圖表展示</w:t>
      </w:r>
    </w:p>
    <w:p w:rsidR="003301BD" w:rsidRDefault="003301BD" w:rsidP="003301BD">
      <w:pPr>
        <w:pStyle w:val="1"/>
        <w:numPr>
          <w:ilvl w:val="1"/>
          <w:numId w:val="3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前端設計</w:t>
      </w:r>
    </w:p>
    <w:p w:rsidR="00AE0FC5" w:rsidRDefault="00AE0FC5" w:rsidP="00AE0FC5">
      <w:pPr>
        <w:pStyle w:val="1"/>
        <w:numPr>
          <w:ilvl w:val="1"/>
          <w:numId w:val="3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開發流程</w:t>
      </w:r>
    </w:p>
    <w:p w:rsidR="00AE0FC5" w:rsidRPr="00AE0FC5" w:rsidRDefault="00AE0FC5" w:rsidP="00AE0FC5">
      <w:pPr>
        <w:pStyle w:val="1"/>
        <w:numPr>
          <w:ilvl w:val="1"/>
          <w:numId w:val="3"/>
        </w:num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項目部署</w:t>
      </w:r>
    </w:p>
    <w:p w:rsidR="003301BD" w:rsidRPr="003301BD" w:rsidRDefault="003301BD" w:rsidP="003301BD">
      <w:pPr>
        <w:ind w:firstLine="0"/>
        <w:rPr>
          <w:rFonts w:hint="eastAsia"/>
        </w:rPr>
      </w:pPr>
    </w:p>
    <w:p w:rsidR="003301BD" w:rsidRPr="003301BD" w:rsidRDefault="003301BD" w:rsidP="003301BD">
      <w:pPr>
        <w:rPr>
          <w:rFonts w:hint="eastAsia"/>
        </w:rPr>
      </w:pPr>
    </w:p>
    <w:p w:rsidR="00FD2B50" w:rsidRDefault="00FD2B50" w:rsidP="00FD2B50">
      <w:pPr>
        <w:pStyle w:val="1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結果與討論</w:t>
      </w:r>
    </w:p>
    <w:p w:rsidR="00FD2B50" w:rsidRPr="00FD2B50" w:rsidRDefault="00FD2B50" w:rsidP="00FD2B50">
      <w:pPr>
        <w:pStyle w:val="1"/>
        <w:numPr>
          <w:ilvl w:val="0"/>
          <w:numId w:val="3"/>
        </w:num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結論</w:t>
      </w:r>
    </w:p>
    <w:p w:rsidR="00FD2B50" w:rsidRPr="00FD2B50" w:rsidRDefault="00FD2B50" w:rsidP="00FD2B50">
      <w:pPr>
        <w:ind w:firstLine="0"/>
        <w:rPr>
          <w:rFonts w:hint="eastAsia"/>
        </w:rPr>
      </w:pPr>
    </w:p>
    <w:p w:rsidR="00FB0856" w:rsidRPr="00B8148B" w:rsidRDefault="00FB0856" w:rsidP="00BA020C">
      <w:pPr>
        <w:ind w:firstLine="0"/>
        <w:jc w:val="both"/>
        <w:rPr>
          <w:rFonts w:hint="eastAsia"/>
          <w:iCs/>
        </w:rPr>
      </w:pPr>
    </w:p>
    <w:p w:rsidR="00BA020C" w:rsidRPr="00BA020C" w:rsidRDefault="00BA020C" w:rsidP="00BA020C">
      <w:pPr>
        <w:ind w:firstLine="0"/>
        <w:jc w:val="center"/>
        <w:rPr>
          <w:rFonts w:ascii="標楷體" w:hAnsi="標楷體" w:hint="eastAsia"/>
        </w:rPr>
      </w:pPr>
    </w:p>
    <w:p w:rsidR="003B67BE" w:rsidRPr="00BA020C" w:rsidRDefault="003B67BE">
      <w:pPr>
        <w:rPr>
          <w:rFonts w:ascii="標楷體" w:hAnsi="標楷體"/>
        </w:rPr>
      </w:pPr>
    </w:p>
    <w:sectPr w:rsidR="003B67BE" w:rsidRPr="00BA020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E711EA"/>
    <w:multiLevelType w:val="multilevel"/>
    <w:tmpl w:val="4C34D37C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54FA3C6C"/>
    <w:multiLevelType w:val="hybridMultilevel"/>
    <w:tmpl w:val="8A96213C"/>
    <w:lvl w:ilvl="0" w:tplc="67D6E368">
      <w:start w:val="1"/>
      <w:numFmt w:val="decimal"/>
      <w:lvlText w:val="%1."/>
      <w:lvlJc w:val="left"/>
      <w:pPr>
        <w:ind w:left="3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BB6CA03A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7C183420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0AC8DE50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6242FB2E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D980B41E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8A44D606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1EFE4F3C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2FCAA7F4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20C"/>
    <w:rsid w:val="003301BD"/>
    <w:rsid w:val="003B67BE"/>
    <w:rsid w:val="00AE0FC5"/>
    <w:rsid w:val="00B8148B"/>
    <w:rsid w:val="00BA020C"/>
    <w:rsid w:val="00FB0856"/>
    <w:rsid w:val="00FD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DC572"/>
  <w15:chartTrackingRefBased/>
  <w15:docId w15:val="{38098530-0DC4-4067-9583-D8B915C2A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020C"/>
    <w:pPr>
      <w:overflowPunct w:val="0"/>
      <w:ind w:firstLine="357"/>
    </w:pPr>
    <w:rPr>
      <w:rFonts w:ascii="Times New Roman" w:eastAsia="標楷體" w:hAnsi="Times New Roman" w:cs="Calibri"/>
      <w:color w:val="000000"/>
    </w:rPr>
  </w:style>
  <w:style w:type="paragraph" w:styleId="1">
    <w:name w:val="heading 1"/>
    <w:next w:val="a"/>
    <w:link w:val="10"/>
    <w:uiPriority w:val="9"/>
    <w:qFormat/>
    <w:rsid w:val="00BA020C"/>
    <w:pPr>
      <w:keepNext/>
      <w:keepLines/>
      <w:spacing w:line="480" w:lineRule="auto"/>
      <w:outlineLvl w:val="0"/>
    </w:pPr>
    <w:rPr>
      <w:rFonts w:ascii="標楷體" w:eastAsia="標楷體" w:hAnsi="標楷體" w:cs="標楷體"/>
      <w:b/>
      <w:color w:val="000000"/>
      <w:sz w:val="28"/>
    </w:rPr>
  </w:style>
  <w:style w:type="paragraph" w:styleId="2">
    <w:name w:val="heading 2"/>
    <w:next w:val="a"/>
    <w:link w:val="20"/>
    <w:uiPriority w:val="9"/>
    <w:semiHidden/>
    <w:unhideWhenUsed/>
    <w:qFormat/>
    <w:rsid w:val="00BA020C"/>
    <w:pPr>
      <w:keepNext/>
      <w:keepLines/>
      <w:spacing w:line="480" w:lineRule="auto"/>
      <w:outlineLvl w:val="1"/>
    </w:pPr>
    <w:rPr>
      <w:rFonts w:ascii="標楷體" w:eastAsia="標楷體" w:hAnsi="標楷體" w:cs="標楷體"/>
      <w:b/>
      <w:i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A020C"/>
    <w:rPr>
      <w:rFonts w:ascii="標楷體" w:eastAsia="標楷體" w:hAnsi="標楷體" w:cs="標楷體"/>
      <w:b/>
      <w:color w:val="000000"/>
      <w:sz w:val="28"/>
    </w:rPr>
  </w:style>
  <w:style w:type="character" w:customStyle="1" w:styleId="20">
    <w:name w:val="標題 2 字元"/>
    <w:basedOn w:val="a0"/>
    <w:link w:val="2"/>
    <w:uiPriority w:val="9"/>
    <w:semiHidden/>
    <w:rsid w:val="00BA020C"/>
    <w:rPr>
      <w:rFonts w:ascii="標楷體" w:eastAsia="標楷體" w:hAnsi="標楷體" w:cs="標楷體"/>
      <w:b/>
      <w:i/>
      <w:color w:val="000000"/>
    </w:rPr>
  </w:style>
  <w:style w:type="paragraph" w:styleId="a3">
    <w:name w:val="No Spacing"/>
    <w:uiPriority w:val="1"/>
    <w:qFormat/>
    <w:rsid w:val="00BA020C"/>
    <w:rPr>
      <w:rFonts w:ascii="Times New Roman" w:eastAsia="標楷體" w:hAnsi="Times New Roman" w:cs="Calibri"/>
      <w:i/>
      <w:color w:val="000000"/>
    </w:rPr>
  </w:style>
  <w:style w:type="paragraph" w:styleId="a4">
    <w:name w:val="Quote"/>
    <w:basedOn w:val="a"/>
    <w:next w:val="a"/>
    <w:link w:val="a5"/>
    <w:uiPriority w:val="29"/>
    <w:qFormat/>
    <w:rsid w:val="00BA020C"/>
    <w:pPr>
      <w:ind w:left="200" w:hangingChars="200" w:hanging="200"/>
      <w:jc w:val="both"/>
    </w:pPr>
    <w:rPr>
      <w:iCs/>
    </w:rPr>
  </w:style>
  <w:style w:type="character" w:customStyle="1" w:styleId="a5">
    <w:name w:val="引文 字元"/>
    <w:basedOn w:val="a0"/>
    <w:link w:val="a4"/>
    <w:uiPriority w:val="29"/>
    <w:rsid w:val="00BA020C"/>
    <w:rPr>
      <w:rFonts w:ascii="Times New Roman" w:eastAsia="標楷體" w:hAnsi="Times New Roman" w:cs="Calibri"/>
      <w:iCs/>
      <w:color w:val="000000"/>
    </w:rPr>
  </w:style>
  <w:style w:type="character" w:styleId="a6">
    <w:name w:val="Strong"/>
    <w:basedOn w:val="a0"/>
    <w:uiPriority w:val="22"/>
    <w:qFormat/>
    <w:rsid w:val="00BA020C"/>
    <w:rPr>
      <w:b/>
      <w:bCs/>
    </w:rPr>
  </w:style>
  <w:style w:type="character" w:styleId="a7">
    <w:name w:val="Hyperlink"/>
    <w:basedOn w:val="a0"/>
    <w:uiPriority w:val="99"/>
    <w:unhideWhenUsed/>
    <w:rsid w:val="00BA020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A02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3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inyulin3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林晉宇 (110403518)</dc:creator>
  <cp:keywords/>
  <dc:description/>
  <cp:lastModifiedBy>林晉宇 (110403518)</cp:lastModifiedBy>
  <cp:revision>1</cp:revision>
  <dcterms:created xsi:type="dcterms:W3CDTF">2024-05-29T06:25:00Z</dcterms:created>
  <dcterms:modified xsi:type="dcterms:W3CDTF">2024-05-29T07:41:00Z</dcterms:modified>
</cp:coreProperties>
</file>