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182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firstLine="480"/>
        <w:jc w:val="center"/>
        <w:textAlignment w:val="auto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第26届电子科技大学数学建模竞赛</w:t>
      </w:r>
    </w:p>
    <w:p w14:paraId="4749A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default" w:ascii="å¾®è½¯é›…é»‘" w:hAnsi="å¾®è½¯é›…é»‘" w:eastAsia="黑体"/>
          <w:b w:val="0"/>
          <w:i w:val="0"/>
          <w:strike w:val="0"/>
          <w:color w:val="auto"/>
          <w:sz w:val="36"/>
          <w:szCs w:val="24"/>
          <w:u w:val="none"/>
        </w:rPr>
      </w:pPr>
      <w:r>
        <w:rPr>
          <w:rFonts w:hint="eastAsia"/>
          <w:sz w:val="30"/>
          <w:szCs w:val="30"/>
          <w:lang w:val="en-US" w:eastAsia="zh-CN"/>
        </w:rPr>
        <w:t>B题：</w:t>
      </w:r>
      <w:r>
        <w:rPr>
          <w:rFonts w:hint="default"/>
          <w:sz w:val="30"/>
          <w:szCs w:val="30"/>
          <w:lang w:val="en-US" w:eastAsia="zh-CN"/>
        </w:rPr>
        <w:t>策略类游戏的用户留存与付费策略优化</w:t>
      </w:r>
    </w:p>
    <w:p w14:paraId="3D66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4"/>
          <w:u w:val="none"/>
        </w:rPr>
        <w:t>一、问题背景</w:t>
      </w:r>
    </w:p>
    <w:p w14:paraId="53C1C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在数字娱乐行业，特别是策略类（SLG）游戏中，用户的生命周期价值是衡量产品商业成功的核心指标。一款名为“代号K”的游戏即将开启新服，运营团队需要在保证用户留存（即玩家持续活跃）的前提下，通过合理的资源投放与付费设计，最大化开服首月的总收入。</w:t>
      </w:r>
    </w:p>
    <w:p w14:paraId="46A00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然而，用户留存与付费激励往往存在矛盾：过多的付费引导可能导致免费玩家流失，从而破坏游戏生态；而过于宽松的资源获取又会让玩家丧失付费意愿。因此，如何在留存率与付费率之间找到最优平衡点，是数值策划与运营团队面临的关键挑战。</w:t>
      </w:r>
    </w:p>
    <w:p w14:paraId="18927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运营方提供了一批来自该游戏过往服务器、为期30天的真实玩家行为后台数据。参赛团队需扮演数据分析师的角色，基于这批数据解决以下问题。</w:t>
      </w:r>
    </w:p>
    <w:p w14:paraId="346EB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二、数据说明</w:t>
      </w:r>
    </w:p>
    <w:p w14:paraId="19FCF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现提供以下数据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信息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，数据均经过脱敏处理：</w:t>
      </w:r>
    </w:p>
    <w:p w14:paraId="0EFEA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1：玩家基础信息</w:t>
      </w:r>
    </w:p>
    <w:p w14:paraId="08B2D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字段包含：玩家ID、注册时间、最后活跃时间、是否付费（0/1）、总付费金额（元）、等级成长曲线（第1-30天每日等级）。</w:t>
      </w:r>
    </w:p>
    <w:p w14:paraId="3AA2E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2：玩家登录日志</w:t>
      </w:r>
    </w:p>
    <w:p w14:paraId="4A6F7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字段包含：玩家ID、登录日期（Day1 - Day30）、当日在线时长（分钟）。</w:t>
      </w:r>
    </w:p>
    <w:p w14:paraId="6A8FC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</w:rPr>
        <w:t>3：玩家付费流水</w:t>
      </w:r>
    </w:p>
    <w:p w14:paraId="79C9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字段包含：玩家ID、付费时间戳（精确到秒）、付费金额（元）、购买商品类型（如：月卡、限时礼包、资源直购）、购买时玩家等级。</w:t>
      </w:r>
    </w:p>
    <w:p w14:paraId="047B3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</w:rPr>
        <w:t>4：游戏资源消耗</w:t>
      </w:r>
    </w:p>
    <w:p w14:paraId="3BD65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字段包含：玩家ID、日期、粮食消耗量、木材消耗量、矿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石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消耗量、金币消耗量、钻石消耗量。</w:t>
      </w:r>
    </w:p>
    <w:p w14:paraId="3CE88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注：游戏内的核心逻辑为玩家通过时间积累免费获取基础资源（粮木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矿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），用于升级建筑与训练士兵；金币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可以购买相对缺失的基础资源或升级，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钻石为稀缺货币，可购买时间加速、金币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高级装备与额外资源。</w:t>
      </w:r>
    </w:p>
    <w:p w14:paraId="2A199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三、 需要解决的问题</w:t>
      </w:r>
    </w:p>
    <w:p w14:paraId="59F58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请结合附件数据，建立数学模型，逐步解决以下问题：</w:t>
      </w:r>
    </w:p>
    <w:p w14:paraId="19DBC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问题1：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玩家留存规律与流失预测模型</w:t>
      </w:r>
    </w:p>
    <w:p w14:paraId="4021A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分析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，建立玩家生命周期的生存分析模型。</w:t>
      </w:r>
    </w:p>
    <w:p w14:paraId="2B6D72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计算并绘制该游戏的整体次日留存率、7日留存率、14日留存率和30日留存率曲线。</w:t>
      </w:r>
    </w:p>
    <w:p w14:paraId="28901D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识别玩家流失的关键时间节点（例如第3天、第7天是否存在明显的流失高峰）。</w:t>
      </w:r>
    </w:p>
    <w:p w14:paraId="39956F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(3)基于玩家前3天的行为数据（如在线时长、等级提升速度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），构建一个数学模型预测一个玩家在30天内的预期留存天数。</w:t>
      </w:r>
    </w:p>
    <w:p w14:paraId="50AF3E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问题2：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资源消耗、成长速度与付费行为的关联分析</w:t>
      </w:r>
    </w:p>
    <w:p w14:paraId="37113A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结合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，探究玩家成长路径与付费规律。</w:t>
      </w:r>
    </w:p>
    <w:p w14:paraId="41040A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分析玩家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的量化关系。是否存在某个等级阶段，免费资源产出出现“卡点”，导致升级速度显著放缓？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“金币”和“钻石”这一稀缺货币与“等级停滞”之间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有什么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因果关系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当玩家钻石存量低于多少时，流失风险会陡增”，以及“此时补给什么礼包能最有效挽回”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？</w:t>
      </w:r>
    </w:p>
    <w:p w14:paraId="6727B3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根据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数据中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的付费记录，分析玩家首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次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付费的发生时间与等级分布特征。首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付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金额的大小是否会影响后续的留存时长？</w:t>
      </w:r>
    </w:p>
    <w:p w14:paraId="7619CD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 建立回归模型，分析影响“总付费金额”的关键因子（如：是否加入联盟-社交因素需通过行为推导、日均在线时长、资源缺口程度等）。</w:t>
      </w:r>
    </w:p>
    <w:p w14:paraId="7D0070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</w:rPr>
        <w:t>问题3：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新服首月付费策略设计与收益最大化模型</w:t>
      </w:r>
    </w:p>
    <w:p w14:paraId="77A1EE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基于前两问的数据规律，你需要为新服运营制定一套为期30天的动态付费策略，决策内容包括：何时推送礼包、礼包定价多少、包含什么资源。</w:t>
      </w:r>
      <w:bookmarkStart w:id="0" w:name="_GoBack"/>
      <w:bookmarkEnd w:id="0"/>
    </w:p>
    <w:p w14:paraId="50061D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(1) 将玩家群体划分为不同的聚类（例如：零氪休闲党、微氪月卡党、中高氪战力党），并描述各类玩家的行为特征。</w:t>
      </w:r>
    </w:p>
    <w:p w14:paraId="3C20A8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(2) 假设新服导入10,000名玩家，且行为模式符合附件数据的概率分布。请建立多目标优化模型，设计一种付费礼包的投放与定价策略（例如：第1天推送6元首充礼包、第7天推送30元资源补给包等）。</w:t>
      </w:r>
    </w:p>
    <w:p w14:paraId="62C016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8" w:leftChars="0" w:firstLine="360" w:firstLineChars="15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(3) 目标约束：确保30日总用户留存率不低于 10%。</w:t>
      </w:r>
    </w:p>
    <w:p w14:paraId="452789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 xml:space="preserve">(4)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优化目标：在满足留存率约束的前提下，设计一套能使10,000名新用户在 30天内总营收突破70,000元的策略，并提供该目标达成的概率分布证明。”</w:t>
      </w:r>
    </w:p>
    <w:p w14:paraId="2CB3F8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(5) 请明确给出你的策略方案表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包含推送时间点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或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触发条件（例如：玩家连续2天资源缺口 &gt; 30% 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、面向人群、礼包内容组合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 xml:space="preserve">例如：推送 30 元资源补给包 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、建议价格</w:t>
      </w:r>
      <w:r>
        <w:rPr>
          <w:rFonts w:hint="eastAsia" w:ascii="宋体" w:hAnsi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预期单项贡献（该策略预计贡献多少 ARPU 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和总收入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t>。</w:t>
      </w:r>
    </w:p>
    <w:p w14:paraId="017FCE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问题4：数据采集建议与策略闭环</w:t>
      </w:r>
    </w:p>
    <w:p w14:paraId="56922A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="120" w:afterLines="0" w:line="240" w:lineRule="auto"/>
        <w:ind w:left="0" w:leftChars="0" w:firstLine="420" w:firstLineChars="175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如果能够向游戏服务器请求更多的埋点数据，除了附件中已有的字段，你建议优先采集哪两类数据？请详细说明理由，并阐述这两类新数据将如何帮助你修正问题3中的定价与投放策略。</w:t>
      </w:r>
    </w:p>
    <w:p w14:paraId="6D265DE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240" w:lineRule="auto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</w:rPr>
        <w:t>附件清单</w:t>
      </w:r>
    </w:p>
    <w:p w14:paraId="053B00E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资源变更与用户事件数据表表头解释</w:t>
      </w:r>
    </w:p>
    <w:p w14:paraId="6349748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数据文件说明.docx</w:t>
      </w:r>
    </w:p>
    <w:p w14:paraId="46EEF2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2000/1000个玩家的实际记录数据</w:t>
      </w:r>
    </w:p>
    <w:p w14:paraId="1D62C67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附件下载地址：https://pan.baidu.com/s/1NpFt8sHWP1xBMOetADQMmA?pwd=xiqb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5C075"/>
    <w:multiLevelType w:val="singleLevel"/>
    <w:tmpl w:val="8DA5C0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CCBB09"/>
    <w:multiLevelType w:val="singleLevel"/>
    <w:tmpl w:val="A0CCBB09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96EAF"/>
    <w:rsid w:val="04585064"/>
    <w:rsid w:val="0FF95DC6"/>
    <w:rsid w:val="10206139"/>
    <w:rsid w:val="13B10A95"/>
    <w:rsid w:val="179F61AF"/>
    <w:rsid w:val="1C9B0170"/>
    <w:rsid w:val="1DB06B24"/>
    <w:rsid w:val="21B00CE8"/>
    <w:rsid w:val="24742289"/>
    <w:rsid w:val="259150D4"/>
    <w:rsid w:val="27167136"/>
    <w:rsid w:val="280121E8"/>
    <w:rsid w:val="287A4486"/>
    <w:rsid w:val="2DA271EE"/>
    <w:rsid w:val="321E7A16"/>
    <w:rsid w:val="333F7A14"/>
    <w:rsid w:val="34AC4CC2"/>
    <w:rsid w:val="3C327208"/>
    <w:rsid w:val="40763FAC"/>
    <w:rsid w:val="41D06678"/>
    <w:rsid w:val="44760DBC"/>
    <w:rsid w:val="44F06DC0"/>
    <w:rsid w:val="454809AA"/>
    <w:rsid w:val="45894573"/>
    <w:rsid w:val="45AC7C5B"/>
    <w:rsid w:val="495265B4"/>
    <w:rsid w:val="49D52E89"/>
    <w:rsid w:val="4B8826FF"/>
    <w:rsid w:val="4C141F9A"/>
    <w:rsid w:val="4C96649F"/>
    <w:rsid w:val="4F55619D"/>
    <w:rsid w:val="51492695"/>
    <w:rsid w:val="522D51B0"/>
    <w:rsid w:val="5DF9063C"/>
    <w:rsid w:val="62915FFD"/>
    <w:rsid w:val="642E6B65"/>
    <w:rsid w:val="64B74DAD"/>
    <w:rsid w:val="73EE4C3F"/>
    <w:rsid w:val="748E32C4"/>
    <w:rsid w:val="74F5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566"/>
    <m:intLim m:val="undOvr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1717</Words>
  <Characters>1856</Characters>
  <Lines>0</Lines>
  <Paragraphs>0</Paragraphs>
  <TotalTime>293</TotalTime>
  <ScaleCrop>false</ScaleCrop>
  <LinksUpToDate>false</LinksUpToDate>
  <CharactersWithSpaces>1881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2025-06-16T06:39:00Z</dcterms:created>
  <dc:creator>Administrator</dc:creator>
  <cp:lastModifiedBy>DeadEnd</cp:lastModifiedBy>
  <dcterms:modified xsi:type="dcterms:W3CDTF">2026-05-22T17:17:23Z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1D6E298D5C6D40FAA2710B12365599DD_12</vt:lpwstr>
  </property>
  <property fmtid="{D5CDD505-2E9C-101B-9397-08002B2CF9AE}" pid="4" name="KSOTemplateDocerSaveRecord">
    <vt:lpwstr>eyJoZGlkIjoiMTMxMjhkZTRjNjdkZDk5NDcxYTk1YThjMjE1NWUxMTciLCJ1c2VySWQiOiIxNjE2NTc2NTk3In0=</vt:lpwstr>
  </property>
</Properties>
</file>