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b w:val="1"/>
          <w:sz w:val="28"/>
          <w:szCs w:val="28"/>
        </w:rPr>
      </w:pPr>
      <w:r w:rsidDel="00000000" w:rsidR="00000000" w:rsidRPr="00000000">
        <w:rPr>
          <w:b w:val="1"/>
          <w:sz w:val="28"/>
          <w:szCs w:val="28"/>
          <w:rtl w:val="0"/>
        </w:rPr>
        <w:t xml:space="preserve">Description des ontologies EPICAM</w:t>
      </w:r>
    </w:p>
    <w:p w:rsidR="00000000" w:rsidDel="00000000" w:rsidP="00000000" w:rsidRDefault="00000000" w:rsidRPr="00000000" w14:paraId="00000001">
      <w:pPr>
        <w:spacing w:line="360" w:lineRule="auto"/>
        <w:jc w:val="both"/>
        <w:rPr/>
      </w:pPr>
      <w:r w:rsidDel="00000000" w:rsidR="00000000" w:rsidRPr="00000000">
        <w:rPr>
          <w:rtl w:val="0"/>
        </w:rPr>
        <w:t xml:space="preserve">Le dossier epicam contient les ontologies développées dans le cadre du projet EPICAM d’amélioration du système de surveillance de la tuberculose au Cameroun. Dans le détail:</w:t>
      </w:r>
    </w:p>
    <w:p w:rsidR="00000000" w:rsidDel="00000000" w:rsidP="00000000" w:rsidRDefault="00000000" w:rsidRPr="00000000" w14:paraId="00000002">
      <w:pPr>
        <w:spacing w:line="360" w:lineRule="auto"/>
        <w:jc w:val="both"/>
        <w:rPr/>
      </w:pPr>
      <w:r w:rsidDel="00000000" w:rsidR="00000000" w:rsidRPr="00000000">
        <w:rPr>
          <w:b w:val="1"/>
          <w:rtl w:val="0"/>
        </w:rPr>
        <w:t xml:space="preserve">1- Le dossier </w:t>
      </w:r>
      <w:r w:rsidDel="00000000" w:rsidR="00000000" w:rsidRPr="00000000">
        <w:rPr>
          <w:b w:val="1"/>
          <w:i w:val="1"/>
          <w:rtl w:val="0"/>
        </w:rPr>
        <w:t xml:space="preserve">epicam</w:t>
      </w:r>
      <w:r w:rsidDel="00000000" w:rsidR="00000000" w:rsidRPr="00000000">
        <w:rPr>
          <w:rtl w:val="0"/>
        </w:rPr>
        <w:t xml:space="preserve"> contient l’ontologie extraite automatiquement du méta-model (</w:t>
      </w:r>
      <w:r w:rsidDel="00000000" w:rsidR="00000000" w:rsidRPr="00000000">
        <w:rPr>
          <w:b w:val="1"/>
          <w:rtl w:val="0"/>
        </w:rPr>
        <w:t xml:space="preserve">mda2onto</w:t>
      </w:r>
      <w:r w:rsidDel="00000000" w:rsidR="00000000" w:rsidRPr="00000000">
        <w:rPr>
          <w:rtl w:val="0"/>
        </w:rPr>
        <w:t xml:space="preserve">), l’ontologie extraite et enrichie avec les termes venant du code source et de la base de données (</w:t>
      </w:r>
      <w:r w:rsidDel="00000000" w:rsidR="00000000" w:rsidRPr="00000000">
        <w:rPr>
          <w:b w:val="1"/>
          <w:rtl w:val="0"/>
        </w:rPr>
        <w:t xml:space="preserve">epicam</w:t>
      </w:r>
      <w:r w:rsidDel="00000000" w:rsidR="00000000" w:rsidRPr="00000000">
        <w:rPr>
          <w:rtl w:val="0"/>
        </w:rPr>
        <w:t xml:space="preserve">) et l’ontologie enrichie avec les règles extraites du code source et codées en utilisant swrl (</w:t>
      </w:r>
      <w:r w:rsidDel="00000000" w:rsidR="00000000" w:rsidRPr="00000000">
        <w:rPr>
          <w:b w:val="1"/>
          <w:rtl w:val="0"/>
        </w:rPr>
        <w:t xml:space="preserve">epicamRules</w:t>
      </w:r>
      <w:r w:rsidDel="00000000" w:rsidR="00000000" w:rsidRPr="00000000">
        <w:rPr>
          <w:rtl w:val="0"/>
        </w:rPr>
        <w:t xml:space="preserve">)</w:t>
      </w:r>
    </w:p>
    <w:p w:rsidR="00000000" w:rsidDel="00000000" w:rsidP="00000000" w:rsidRDefault="00000000" w:rsidRPr="00000000" w14:paraId="00000003">
      <w:pPr>
        <w:spacing w:line="360" w:lineRule="auto"/>
        <w:jc w:val="both"/>
        <w:rPr/>
      </w:pPr>
      <w:r w:rsidDel="00000000" w:rsidR="00000000" w:rsidRPr="00000000">
        <w:rPr>
          <w:b w:val="1"/>
          <w:rtl w:val="0"/>
        </w:rPr>
        <w:t xml:space="preserve">2- Le dossier médical</w:t>
      </w:r>
      <w:r w:rsidDel="00000000" w:rsidR="00000000" w:rsidRPr="00000000">
        <w:rPr>
          <w:rtl w:val="0"/>
        </w:rPr>
        <w:t xml:space="preserve"> contient l’ontologie </w:t>
      </w:r>
      <w:r w:rsidDel="00000000" w:rsidR="00000000" w:rsidRPr="00000000">
        <w:rPr>
          <w:b w:val="1"/>
          <w:rtl w:val="0"/>
        </w:rPr>
        <w:t xml:space="preserve">O4DS</w:t>
      </w:r>
      <w:r w:rsidDel="00000000" w:rsidR="00000000" w:rsidRPr="00000000">
        <w:rPr>
          <w:rtl w:val="0"/>
        </w:rPr>
        <w:t xml:space="preserve">, qui est l’ontologie de haut niveau pour la surveillance épidémiologique. En effet, sur le plan de la complétude des domaines de la surveillance, epicam est complète. Cependant, sur le plan de la complétude des termes, les ontologies du domaine médicale comme epo, cpr, symp sont plus complète. Alors, on a décidé de construire une ontologie générique à partir de ces ontologies et les spécialiser ensuite pour la surveillance épidémiologique de n’importe quelle maladie. Ainsi, </w:t>
      </w:r>
      <w:r w:rsidDel="00000000" w:rsidR="00000000" w:rsidRPr="00000000">
        <w:rPr>
          <w:b w:val="1"/>
          <w:rtl w:val="0"/>
        </w:rPr>
        <w:t xml:space="preserve">O4TSS</w:t>
      </w:r>
      <w:r w:rsidDel="00000000" w:rsidR="00000000" w:rsidRPr="00000000">
        <w:rPr>
          <w:rtl w:val="0"/>
        </w:rPr>
        <w:t xml:space="preserve"> est la spécialisation de O4UP pour la surveillance épidémiologique de la tuberculose.</w:t>
      </w:r>
    </w:p>
    <w:p w:rsidR="00000000" w:rsidDel="00000000" w:rsidP="00000000" w:rsidRDefault="00000000" w:rsidRPr="00000000" w14:paraId="00000004">
      <w:pPr>
        <w:spacing w:line="360" w:lineRule="auto"/>
        <w:jc w:val="both"/>
        <w:rPr/>
      </w:pPr>
      <w:r w:rsidDel="00000000" w:rsidR="00000000" w:rsidRPr="00000000">
        <w:rPr>
          <w:b w:val="1"/>
          <w:rtl w:val="0"/>
        </w:rPr>
        <w:t xml:space="preserve">3- Le dossier user</w:t>
      </w:r>
      <w:r w:rsidDel="00000000" w:rsidR="00000000" w:rsidRPr="00000000">
        <w:rPr>
          <w:rtl w:val="0"/>
        </w:rPr>
        <w:t xml:space="preserve"> contient les ontologies modélisant les utilisateurs. Tout comme avec le domaine de la surveillance, nous avons réutilisé les ontologies modélisant les informations sur les utilisateurs pour construire l’ontologie des profils utilisateurs (</w:t>
      </w:r>
      <w:r w:rsidDel="00000000" w:rsidR="00000000" w:rsidRPr="00000000">
        <w:rPr>
          <w:b w:val="1"/>
          <w:rtl w:val="0"/>
        </w:rPr>
        <w:t xml:space="preserve">O4UP</w:t>
      </w:r>
      <w:r w:rsidDel="00000000" w:rsidR="00000000" w:rsidRPr="00000000">
        <w:rPr>
          <w:rtl w:val="0"/>
        </w:rPr>
        <w:t xml:space="preserve">). Cette ontologie est spécialisée par la suite pour donner l’ontologie des utilisateurs des systèmes de surveillance épidémiologique de la tuberculose (</w:t>
      </w:r>
      <w:r w:rsidDel="00000000" w:rsidR="00000000" w:rsidRPr="00000000">
        <w:rPr>
          <w:b w:val="1"/>
          <w:rtl w:val="0"/>
        </w:rPr>
        <w:t xml:space="preserve">O4TSS</w:t>
      </w:r>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