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73A6C">
      <w:pPr>
        <w:pStyle w:val="166"/>
        <w:widowControl/>
      </w:pPr>
      <w:bookmarkStart w:id="0" w:name="_Toc175197231"/>
      <w:r>
        <w:t>摘要</w:t>
      </w:r>
      <w:bookmarkEnd w:id="0"/>
    </w:p>
    <w:p w14:paraId="1CB7AD9D">
      <w:pPr>
        <w:pStyle w:val="164"/>
        <w:widowControl/>
      </w:pPr>
      <w:r>
        <w:rPr>
          <w:color w:val="000000"/>
        </w:rPr>
        <w:t>随着电子商务的快速发展和互联网技术的不断进步，传统单体架构的电商系统已难以满足业务快速迭代和高并发访问的需求。本文针对这一问题，设计并实现了一个基于微服务架构的电商系统。系统采用Spring Cloud技术栈，通过服务拆分将用户管理、商品管理、订单管理、购物车和首页推荐等核心业务模块解耦为独立的微服务。系统利用Nacos实现服务注册与发现和配置中心功能，通过Sentinel进行流量控制和熔断降级，使用Seata解决分布式事务问题，并引入Redis缓存提升系统性能。前端采用Vue.js框架构建用户界面，通过API网关统一对外提供服务接口。系统测试结果表明，该架构有效提升了系统的可扩展性、高可用性和开发效率，能够支撑大规模并发访问，为电商平台的稳定运行提供了技术保障。本研究为微服务架构在电商领域的应用提供了实践参考。</w:t>
      </w:r>
    </w:p>
    <w:p w14:paraId="6ED6688D">
      <w:pPr>
        <w:pStyle w:val="167"/>
        <w:widowControl/>
        <w:outlineLvl w:val="9"/>
        <w:sectPr>
          <w:headerReference r:id="rId5" w:type="default"/>
          <w:footerReference r:id="rId7" w:type="default"/>
          <w:headerReference r:id="rId6" w:type="even"/>
          <w:footerReference r:id="rId8" w:type="even"/>
          <w:pgSz w:w="12240" w:h="15840"/>
          <w:pgMar w:top="1440" w:right="1800" w:bottom="1440" w:left="1800" w:header="851" w:footer="720" w:gutter="0"/>
          <w:pgNumType w:fmt="upperRoman" w:start="1"/>
          <w:cols w:space="720" w:num="1"/>
          <w:docGrid w:linePitch="360" w:charSpace="0"/>
        </w:sectPr>
      </w:pPr>
    </w:p>
    <w:p w14:paraId="75CB9CDF">
      <w:pPr>
        <w:pStyle w:val="167"/>
        <w:widowControl/>
      </w:pPr>
      <w:bookmarkStart w:id="1" w:name="_Toc339781380"/>
      <w:r>
        <w:t>Abstract</w:t>
      </w:r>
      <w:bookmarkEnd w:id="1"/>
    </w:p>
    <w:p w14:paraId="0C4AA2EA">
      <w:pPr>
        <w:pStyle w:val="165"/>
        <w:widowControl/>
        <w:rPr>
          <w:color w:val="000000"/>
        </w:rPr>
      </w:pPr>
      <w:r>
        <w:rPr>
          <w:color w:val="000000"/>
        </w:rPr>
        <w:t>With the rapid development of e-commerce and continuous advancement of Internet technology, traditional monolithic architecture e-commerce systems can no longer meet the demands of rapid business iteration and high concurrent access. This paper designs and implements an e-commerce system based on microservices architecture to address this issue. The system adopts Spring Cloud technology stack and decouples core business modules including user management, product management, order management, shopping cart, and homepage recommendation into independent microservices through service decomposition. The system utilizes Nacos for service registry, discovery and configuration center, implements traffic control and circuit breaker through Sentinel, resolves distributed transaction problems using Seata, and introduces Redis cache to improve system performance. The frontend employs Vue.js framework to build user interface and provides unified service interfaces through API Gateway. System testing results demonstrate that this architecture effectively enhances system scalability, high availability and development efficiency, capable of supporting large-scale concurrent access and providing technical guarantee for stable operation of e-commerce platforms. This research provides practical reference for the application of microservices architecture in e-commerce domain.</w:t>
      </w:r>
    </w:p>
    <w:p w14:paraId="7A3FD61E">
      <w:pPr>
        <w:rPr>
          <w:color w:val="000000"/>
        </w:rPr>
      </w:pPr>
    </w:p>
    <w:p w14:paraId="6934424E">
      <w:pPr>
        <w:rPr>
          <w:color w:val="000000"/>
        </w:rPr>
      </w:pPr>
    </w:p>
    <w:p w14:paraId="7128E480">
      <w:pPr>
        <w:rPr>
          <w:color w:val="000000"/>
        </w:rPr>
      </w:pPr>
    </w:p>
    <w:p w14:paraId="28333B5B">
      <w:pPr>
        <w:rPr>
          <w:color w:val="000000"/>
        </w:rPr>
      </w:pPr>
    </w:p>
    <w:p w14:paraId="4F4450D5">
      <w:pPr>
        <w:rPr>
          <w:color w:val="000000"/>
        </w:rPr>
      </w:pPr>
    </w:p>
    <w:p w14:paraId="0071586A">
      <w:pPr>
        <w:rPr>
          <w:color w:val="000000"/>
        </w:rPr>
      </w:pPr>
    </w:p>
    <w:p w14:paraId="1DAE4422">
      <w:pPr>
        <w:rPr>
          <w:color w:val="000000"/>
        </w:rPr>
      </w:pPr>
    </w:p>
    <w:p w14:paraId="2A9D2965">
      <w:pPr>
        <w:rPr>
          <w:color w:val="000000"/>
        </w:rPr>
      </w:pPr>
    </w:p>
    <w:sdt>
      <w:sdtPr>
        <w:rPr>
          <w:rFonts w:ascii="宋体" w:hAnsi="宋体" w:eastAsia="宋体" w:cstheme="minorBidi"/>
          <w:sz w:val="21"/>
          <w:szCs w:val="22"/>
          <w:lang w:val="en-US" w:eastAsia="en-US" w:bidi="ar-SA"/>
        </w:rPr>
        <w:id w:val="65769387"/>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50A95D2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3E5F01C">
          <w:pPr>
            <w:pStyle w:val="174"/>
            <w:tabs>
              <w:tab w:val="right" w:leader="dot" w:pos="8640"/>
            </w:tabs>
          </w:pPr>
          <w:r>
            <w:fldChar w:fldCharType="begin"/>
          </w:r>
          <w:r>
            <w:instrText xml:space="preserve">TOC \o "1-3" \h \u </w:instrText>
          </w:r>
          <w:r>
            <w:fldChar w:fldCharType="separate"/>
          </w:r>
          <w:r>
            <w:fldChar w:fldCharType="begin"/>
          </w:r>
          <w:r>
            <w:instrText xml:space="preserve"> HYPERLINK \l _Toc175197231 </w:instrText>
          </w:r>
          <w:r>
            <w:fldChar w:fldCharType="separate"/>
          </w:r>
          <w:r>
            <w:t>摘要</w:t>
          </w:r>
          <w:r>
            <w:tab/>
          </w:r>
          <w:r>
            <w:fldChar w:fldCharType="begin"/>
          </w:r>
          <w:r>
            <w:instrText xml:space="preserve"> PAGEREF _Toc175197231 \h </w:instrText>
          </w:r>
          <w:r>
            <w:fldChar w:fldCharType="separate"/>
          </w:r>
          <w:r>
            <w:t>I</w:t>
          </w:r>
          <w:r>
            <w:fldChar w:fldCharType="end"/>
          </w:r>
          <w:r>
            <w:fldChar w:fldCharType="end"/>
          </w:r>
        </w:p>
        <w:p w14:paraId="48D1957A">
          <w:pPr>
            <w:pStyle w:val="174"/>
            <w:tabs>
              <w:tab w:val="right" w:leader="dot" w:pos="8640"/>
            </w:tabs>
          </w:pPr>
          <w:r>
            <w:fldChar w:fldCharType="begin"/>
          </w:r>
          <w:r>
            <w:instrText xml:space="preserve"> HYPERLINK \l _Toc339781380 </w:instrText>
          </w:r>
          <w:r>
            <w:fldChar w:fldCharType="separate"/>
          </w:r>
          <w:r>
            <w:t>Abstract</w:t>
          </w:r>
          <w:r>
            <w:tab/>
          </w:r>
          <w:r>
            <w:fldChar w:fldCharType="begin"/>
          </w:r>
          <w:r>
            <w:instrText xml:space="preserve"> PAGEREF _Toc339781380 \h </w:instrText>
          </w:r>
          <w:r>
            <w:fldChar w:fldCharType="separate"/>
          </w:r>
          <w:r>
            <w:t>II</w:t>
          </w:r>
          <w:r>
            <w:fldChar w:fldCharType="end"/>
          </w:r>
          <w:r>
            <w:fldChar w:fldCharType="end"/>
          </w:r>
        </w:p>
        <w:p w14:paraId="06F5BC62">
          <w:pPr>
            <w:pStyle w:val="174"/>
            <w:tabs>
              <w:tab w:val="right" w:leader="dot" w:pos="8640"/>
            </w:tabs>
          </w:pPr>
          <w:r>
            <w:fldChar w:fldCharType="begin"/>
          </w:r>
          <w:r>
            <w:instrText xml:space="preserve"> HYPERLINK \l _Toc546636287 </w:instrText>
          </w:r>
          <w:r>
            <w:fldChar w:fldCharType="separate"/>
          </w:r>
          <w:r>
            <w:rPr>
              <w:rFonts w:hint="eastAsia"/>
            </w:rPr>
            <w:t xml:space="preserve">第一章 </w:t>
          </w:r>
          <w:r>
            <w:t>绪论</w:t>
          </w:r>
          <w:r>
            <w:tab/>
          </w:r>
          <w:r>
            <w:fldChar w:fldCharType="begin"/>
          </w:r>
          <w:r>
            <w:instrText xml:space="preserve"> PAGEREF _Toc546636287 \h </w:instrText>
          </w:r>
          <w:r>
            <w:fldChar w:fldCharType="separate"/>
          </w:r>
          <w:r>
            <w:t>1</w:t>
          </w:r>
          <w:r>
            <w:fldChar w:fldCharType="end"/>
          </w:r>
          <w:r>
            <w:fldChar w:fldCharType="end"/>
          </w:r>
        </w:p>
        <w:p w14:paraId="612801EB">
          <w:pPr>
            <w:pStyle w:val="175"/>
            <w:tabs>
              <w:tab w:val="right" w:leader="dot" w:pos="8640"/>
            </w:tabs>
          </w:pPr>
          <w:r>
            <w:fldChar w:fldCharType="begin"/>
          </w:r>
          <w:r>
            <w:instrText xml:space="preserve"> HYPERLINK \l _Toc381033743 </w:instrText>
          </w:r>
          <w:r>
            <w:fldChar w:fldCharType="separate"/>
          </w:r>
          <w:r>
            <w:t>1.1 研究背景与意义</w:t>
          </w:r>
          <w:r>
            <w:tab/>
          </w:r>
          <w:r>
            <w:fldChar w:fldCharType="begin"/>
          </w:r>
          <w:r>
            <w:instrText xml:space="preserve"> PAGEREF _Toc381033743 \h </w:instrText>
          </w:r>
          <w:r>
            <w:fldChar w:fldCharType="separate"/>
          </w:r>
          <w:r>
            <w:t>1</w:t>
          </w:r>
          <w:r>
            <w:fldChar w:fldCharType="end"/>
          </w:r>
          <w:r>
            <w:fldChar w:fldCharType="end"/>
          </w:r>
        </w:p>
        <w:p w14:paraId="516D62B1">
          <w:pPr>
            <w:pStyle w:val="175"/>
            <w:tabs>
              <w:tab w:val="right" w:leader="dot" w:pos="8640"/>
            </w:tabs>
          </w:pPr>
          <w:r>
            <w:fldChar w:fldCharType="begin"/>
          </w:r>
          <w:r>
            <w:instrText xml:space="preserve"> HYPERLINK \l _Toc237883247 </w:instrText>
          </w:r>
          <w:r>
            <w:fldChar w:fldCharType="separate"/>
          </w:r>
          <w:r>
            <w:t>1.2 国内外研究现状</w:t>
          </w:r>
          <w:r>
            <w:tab/>
          </w:r>
          <w:r>
            <w:fldChar w:fldCharType="begin"/>
          </w:r>
          <w:r>
            <w:instrText xml:space="preserve"> PAGEREF _Toc237883247 \h </w:instrText>
          </w:r>
          <w:r>
            <w:fldChar w:fldCharType="separate"/>
          </w:r>
          <w:r>
            <w:t>2</w:t>
          </w:r>
          <w:r>
            <w:fldChar w:fldCharType="end"/>
          </w:r>
          <w:r>
            <w:fldChar w:fldCharType="end"/>
          </w:r>
        </w:p>
        <w:p w14:paraId="3B5B465C">
          <w:pPr>
            <w:pStyle w:val="175"/>
            <w:tabs>
              <w:tab w:val="right" w:leader="dot" w:pos="8640"/>
            </w:tabs>
          </w:pPr>
          <w:r>
            <w:fldChar w:fldCharType="begin"/>
          </w:r>
          <w:r>
            <w:instrText xml:space="preserve"> HYPERLINK \l _Toc1636665262 </w:instrText>
          </w:r>
          <w:r>
            <w:fldChar w:fldCharType="separate"/>
          </w:r>
          <w:r>
            <w:t>1.3 研究目标与内容</w:t>
          </w:r>
          <w:r>
            <w:tab/>
          </w:r>
          <w:r>
            <w:fldChar w:fldCharType="begin"/>
          </w:r>
          <w:r>
            <w:instrText xml:space="preserve"> PAGEREF _Toc1636665262 \h </w:instrText>
          </w:r>
          <w:r>
            <w:fldChar w:fldCharType="separate"/>
          </w:r>
          <w:r>
            <w:t>3</w:t>
          </w:r>
          <w:r>
            <w:fldChar w:fldCharType="end"/>
          </w:r>
          <w:r>
            <w:fldChar w:fldCharType="end"/>
          </w:r>
        </w:p>
        <w:p w14:paraId="1AD34B6A">
          <w:pPr>
            <w:pStyle w:val="175"/>
            <w:tabs>
              <w:tab w:val="right" w:leader="dot" w:pos="8640"/>
            </w:tabs>
          </w:pPr>
          <w:r>
            <w:fldChar w:fldCharType="begin"/>
          </w:r>
          <w:r>
            <w:instrText xml:space="preserve"> HYPERLINK \l _Toc315024011 </w:instrText>
          </w:r>
          <w:r>
            <w:fldChar w:fldCharType="separate"/>
          </w:r>
          <w:r>
            <w:t>1.4 论文组织结构</w:t>
          </w:r>
          <w:r>
            <w:tab/>
          </w:r>
          <w:r>
            <w:fldChar w:fldCharType="begin"/>
          </w:r>
          <w:r>
            <w:instrText xml:space="preserve"> PAGEREF _Toc315024011 \h </w:instrText>
          </w:r>
          <w:r>
            <w:fldChar w:fldCharType="separate"/>
          </w:r>
          <w:r>
            <w:t>4</w:t>
          </w:r>
          <w:r>
            <w:fldChar w:fldCharType="end"/>
          </w:r>
          <w:r>
            <w:fldChar w:fldCharType="end"/>
          </w:r>
        </w:p>
        <w:p w14:paraId="2FC17175">
          <w:pPr>
            <w:pStyle w:val="174"/>
            <w:tabs>
              <w:tab w:val="right" w:leader="dot" w:pos="8640"/>
            </w:tabs>
          </w:pPr>
          <w:r>
            <w:fldChar w:fldCharType="begin"/>
          </w:r>
          <w:r>
            <w:instrText xml:space="preserve"> HYPERLINK \l _Toc1061363022 </w:instrText>
          </w:r>
          <w:r>
            <w:fldChar w:fldCharType="separate"/>
          </w:r>
          <w:r>
            <w:rPr>
              <w:rFonts w:hint="eastAsia"/>
            </w:rPr>
            <w:t xml:space="preserve">第二章 </w:t>
          </w:r>
          <w:r>
            <w:t>系统相关技术与理论基础</w:t>
          </w:r>
          <w:r>
            <w:tab/>
          </w:r>
          <w:r>
            <w:fldChar w:fldCharType="begin"/>
          </w:r>
          <w:r>
            <w:instrText xml:space="preserve"> PAGEREF _Toc1061363022 \h </w:instrText>
          </w:r>
          <w:r>
            <w:fldChar w:fldCharType="separate"/>
          </w:r>
          <w:r>
            <w:t>5</w:t>
          </w:r>
          <w:r>
            <w:fldChar w:fldCharType="end"/>
          </w:r>
          <w:r>
            <w:fldChar w:fldCharType="end"/>
          </w:r>
        </w:p>
        <w:p w14:paraId="7DA55941">
          <w:pPr>
            <w:pStyle w:val="175"/>
            <w:tabs>
              <w:tab w:val="right" w:leader="dot" w:pos="8640"/>
            </w:tabs>
          </w:pPr>
          <w:r>
            <w:fldChar w:fldCharType="begin"/>
          </w:r>
          <w:r>
            <w:instrText xml:space="preserve"> HYPERLINK \l _Toc1329138772 </w:instrText>
          </w:r>
          <w:r>
            <w:fldChar w:fldCharType="separate"/>
          </w:r>
          <w:r>
            <w:rPr>
              <w:rFonts w:hint="default"/>
            </w:rPr>
            <w:t xml:space="preserve">2.1 </w:t>
          </w:r>
          <w:r>
            <w:t>B/S 架构</w:t>
          </w:r>
          <w:r>
            <w:tab/>
          </w:r>
          <w:r>
            <w:fldChar w:fldCharType="begin"/>
          </w:r>
          <w:r>
            <w:instrText xml:space="preserve"> PAGEREF _Toc1329138772 \h </w:instrText>
          </w:r>
          <w:r>
            <w:fldChar w:fldCharType="separate"/>
          </w:r>
          <w:r>
            <w:t>5</w:t>
          </w:r>
          <w:r>
            <w:fldChar w:fldCharType="end"/>
          </w:r>
          <w:r>
            <w:fldChar w:fldCharType="end"/>
          </w:r>
        </w:p>
        <w:p w14:paraId="24F05B17">
          <w:pPr>
            <w:pStyle w:val="175"/>
            <w:tabs>
              <w:tab w:val="right" w:leader="dot" w:pos="8640"/>
            </w:tabs>
          </w:pPr>
          <w:r>
            <w:fldChar w:fldCharType="begin"/>
          </w:r>
          <w:r>
            <w:instrText xml:space="preserve"> HYPERLINK \l _Toc710444910 </w:instrText>
          </w:r>
          <w:r>
            <w:fldChar w:fldCharType="separate"/>
          </w:r>
          <w:r>
            <w:rPr>
              <w:rFonts w:hint="default"/>
            </w:rPr>
            <w:t xml:space="preserve">2.2 </w:t>
          </w:r>
          <w:r>
            <w:t>Java 语言简介</w:t>
          </w:r>
          <w:r>
            <w:tab/>
          </w:r>
          <w:r>
            <w:fldChar w:fldCharType="begin"/>
          </w:r>
          <w:r>
            <w:instrText xml:space="preserve"> PAGEREF _Toc710444910 \h </w:instrText>
          </w:r>
          <w:r>
            <w:fldChar w:fldCharType="separate"/>
          </w:r>
          <w:r>
            <w:t>5</w:t>
          </w:r>
          <w:r>
            <w:fldChar w:fldCharType="end"/>
          </w:r>
          <w:r>
            <w:fldChar w:fldCharType="end"/>
          </w:r>
        </w:p>
        <w:p w14:paraId="1726AF75">
          <w:pPr>
            <w:pStyle w:val="175"/>
            <w:tabs>
              <w:tab w:val="right" w:leader="dot" w:pos="8640"/>
            </w:tabs>
          </w:pPr>
          <w:r>
            <w:fldChar w:fldCharType="begin"/>
          </w:r>
          <w:r>
            <w:instrText xml:space="preserve"> HYPERLINK \l _Toc438525050 </w:instrText>
          </w:r>
          <w:r>
            <w:fldChar w:fldCharType="separate"/>
          </w:r>
          <w:r>
            <w:rPr>
              <w:rFonts w:hint="default"/>
            </w:rPr>
            <w:t xml:space="preserve">2.3 </w:t>
          </w:r>
          <w:r>
            <w:t>MySQL 数据库</w:t>
          </w:r>
          <w:r>
            <w:tab/>
          </w:r>
          <w:r>
            <w:fldChar w:fldCharType="begin"/>
          </w:r>
          <w:r>
            <w:instrText xml:space="preserve"> PAGEREF _Toc438525050 \h </w:instrText>
          </w:r>
          <w:r>
            <w:fldChar w:fldCharType="separate"/>
          </w:r>
          <w:r>
            <w:t>6</w:t>
          </w:r>
          <w:r>
            <w:fldChar w:fldCharType="end"/>
          </w:r>
          <w:r>
            <w:fldChar w:fldCharType="end"/>
          </w:r>
        </w:p>
        <w:p w14:paraId="6ADEA5D5">
          <w:pPr>
            <w:pStyle w:val="175"/>
            <w:tabs>
              <w:tab w:val="right" w:leader="dot" w:pos="8640"/>
            </w:tabs>
          </w:pPr>
          <w:r>
            <w:fldChar w:fldCharType="begin"/>
          </w:r>
          <w:r>
            <w:instrText xml:space="preserve"> HYPERLINK \l _Toc126638846 </w:instrText>
          </w:r>
          <w:r>
            <w:fldChar w:fldCharType="separate"/>
          </w:r>
          <w:r>
            <w:rPr>
              <w:rFonts w:hint="default"/>
            </w:rPr>
            <w:t xml:space="preserve">2.4 </w:t>
          </w:r>
          <w:r>
            <w:t>SSM 框架体系</w:t>
          </w:r>
          <w:r>
            <w:tab/>
          </w:r>
          <w:r>
            <w:fldChar w:fldCharType="begin"/>
          </w:r>
          <w:r>
            <w:instrText xml:space="preserve"> PAGEREF _Toc126638846 \h </w:instrText>
          </w:r>
          <w:r>
            <w:fldChar w:fldCharType="separate"/>
          </w:r>
          <w:r>
            <w:t>7</w:t>
          </w:r>
          <w:r>
            <w:fldChar w:fldCharType="end"/>
          </w:r>
          <w:r>
            <w:fldChar w:fldCharType="end"/>
          </w:r>
        </w:p>
        <w:p w14:paraId="1FD3FCE1">
          <w:pPr>
            <w:pStyle w:val="175"/>
            <w:tabs>
              <w:tab w:val="right" w:leader="dot" w:pos="8640"/>
            </w:tabs>
          </w:pPr>
          <w:r>
            <w:fldChar w:fldCharType="begin"/>
          </w:r>
          <w:r>
            <w:instrText xml:space="preserve"> HYPERLINK \l _Toc262790545 </w:instrText>
          </w:r>
          <w:r>
            <w:fldChar w:fldCharType="separate"/>
          </w:r>
          <w:r>
            <w:rPr>
              <w:rFonts w:hint="default"/>
            </w:rPr>
            <w:t xml:space="preserve">2.5 </w:t>
          </w:r>
          <w:r>
            <w:t>微服务架构概述</w:t>
          </w:r>
          <w:r>
            <w:tab/>
          </w:r>
          <w:r>
            <w:fldChar w:fldCharType="begin"/>
          </w:r>
          <w:r>
            <w:instrText xml:space="preserve"> PAGEREF _Toc262790545 \h </w:instrText>
          </w:r>
          <w:r>
            <w:fldChar w:fldCharType="separate"/>
          </w:r>
          <w:r>
            <w:t>8</w:t>
          </w:r>
          <w:r>
            <w:fldChar w:fldCharType="end"/>
          </w:r>
          <w:r>
            <w:fldChar w:fldCharType="end"/>
          </w:r>
        </w:p>
        <w:p w14:paraId="4F19D524">
          <w:pPr>
            <w:pStyle w:val="175"/>
            <w:tabs>
              <w:tab w:val="right" w:leader="dot" w:pos="8640"/>
            </w:tabs>
          </w:pPr>
          <w:r>
            <w:fldChar w:fldCharType="begin"/>
          </w:r>
          <w:r>
            <w:instrText xml:space="preserve"> HYPERLINK \l _Toc1494311583 </w:instrText>
          </w:r>
          <w:r>
            <w:fldChar w:fldCharType="separate"/>
          </w:r>
          <w:r>
            <w:rPr>
              <w:rFonts w:hint="default"/>
            </w:rPr>
            <w:t xml:space="preserve">2.6 </w:t>
          </w:r>
          <w:r>
            <w:t>Spring Cloud 技术栈</w:t>
          </w:r>
          <w:r>
            <w:tab/>
          </w:r>
          <w:r>
            <w:fldChar w:fldCharType="begin"/>
          </w:r>
          <w:r>
            <w:instrText xml:space="preserve"> PAGEREF _Toc1494311583 \h </w:instrText>
          </w:r>
          <w:r>
            <w:fldChar w:fldCharType="separate"/>
          </w:r>
          <w:r>
            <w:t>9</w:t>
          </w:r>
          <w:r>
            <w:fldChar w:fldCharType="end"/>
          </w:r>
          <w:r>
            <w:fldChar w:fldCharType="end"/>
          </w:r>
        </w:p>
        <w:p w14:paraId="6C5F1084">
          <w:pPr>
            <w:pStyle w:val="175"/>
            <w:tabs>
              <w:tab w:val="right" w:leader="dot" w:pos="8640"/>
            </w:tabs>
          </w:pPr>
          <w:r>
            <w:fldChar w:fldCharType="begin"/>
          </w:r>
          <w:r>
            <w:instrText xml:space="preserve"> HYPERLINK \l _Toc73523816 </w:instrText>
          </w:r>
          <w:r>
            <w:fldChar w:fldCharType="separate"/>
          </w:r>
          <w:r>
            <w:rPr>
              <w:rFonts w:hint="default"/>
            </w:rPr>
            <w:t xml:space="preserve">2.7 </w:t>
          </w:r>
          <w:r>
            <w:t>分布式系统理论</w:t>
          </w:r>
          <w:r>
            <w:tab/>
          </w:r>
          <w:r>
            <w:fldChar w:fldCharType="begin"/>
          </w:r>
          <w:r>
            <w:instrText xml:space="preserve"> PAGEREF _Toc73523816 \h </w:instrText>
          </w:r>
          <w:r>
            <w:fldChar w:fldCharType="separate"/>
          </w:r>
          <w:r>
            <w:t>10</w:t>
          </w:r>
          <w:r>
            <w:fldChar w:fldCharType="end"/>
          </w:r>
          <w:r>
            <w:fldChar w:fldCharType="end"/>
          </w:r>
        </w:p>
        <w:p w14:paraId="1FBA1ED6">
          <w:pPr>
            <w:pStyle w:val="175"/>
            <w:tabs>
              <w:tab w:val="right" w:leader="dot" w:pos="8640"/>
            </w:tabs>
          </w:pPr>
          <w:r>
            <w:fldChar w:fldCharType="begin"/>
          </w:r>
          <w:r>
            <w:instrText xml:space="preserve"> HYPERLINK \l _Toc911678487 </w:instrText>
          </w:r>
          <w:r>
            <w:fldChar w:fldCharType="separate"/>
          </w:r>
          <w:r>
            <w:rPr>
              <w:rFonts w:hint="default"/>
            </w:rPr>
            <w:t xml:space="preserve">2.8 </w:t>
          </w:r>
          <w:r>
            <w:t>电商系统技术特点</w:t>
          </w:r>
          <w:r>
            <w:tab/>
          </w:r>
          <w:r>
            <w:fldChar w:fldCharType="begin"/>
          </w:r>
          <w:r>
            <w:instrText xml:space="preserve"> PAGEREF _Toc911678487 \h </w:instrText>
          </w:r>
          <w:r>
            <w:fldChar w:fldCharType="separate"/>
          </w:r>
          <w:r>
            <w:t>11</w:t>
          </w:r>
          <w:r>
            <w:fldChar w:fldCharType="end"/>
          </w:r>
          <w:r>
            <w:fldChar w:fldCharType="end"/>
          </w:r>
        </w:p>
        <w:p w14:paraId="602B44AC">
          <w:pPr>
            <w:pStyle w:val="174"/>
            <w:tabs>
              <w:tab w:val="right" w:leader="dot" w:pos="8640"/>
            </w:tabs>
          </w:pPr>
          <w:r>
            <w:fldChar w:fldCharType="begin"/>
          </w:r>
          <w:r>
            <w:instrText xml:space="preserve"> HYPERLINK \l _Toc284509664 </w:instrText>
          </w:r>
          <w:r>
            <w:fldChar w:fldCharType="separate"/>
          </w:r>
          <w:r>
            <w:rPr>
              <w:rFonts w:hint="eastAsia"/>
            </w:rPr>
            <w:t xml:space="preserve">第三章 </w:t>
          </w:r>
          <w:r>
            <w:t>系统需求分析与总体规划</w:t>
          </w:r>
          <w:r>
            <w:tab/>
          </w:r>
          <w:r>
            <w:fldChar w:fldCharType="begin"/>
          </w:r>
          <w:r>
            <w:instrText xml:space="preserve"> PAGEREF _Toc284509664 \h </w:instrText>
          </w:r>
          <w:r>
            <w:fldChar w:fldCharType="separate"/>
          </w:r>
          <w:r>
            <w:t>13</w:t>
          </w:r>
          <w:r>
            <w:fldChar w:fldCharType="end"/>
          </w:r>
          <w:r>
            <w:fldChar w:fldCharType="end"/>
          </w:r>
        </w:p>
        <w:p w14:paraId="628D9077">
          <w:pPr>
            <w:pStyle w:val="175"/>
            <w:tabs>
              <w:tab w:val="right" w:leader="dot" w:pos="8640"/>
            </w:tabs>
          </w:pPr>
          <w:r>
            <w:fldChar w:fldCharType="begin"/>
          </w:r>
          <w:r>
            <w:instrText xml:space="preserve"> HYPERLINK \l _Toc1455324626 </w:instrText>
          </w:r>
          <w:r>
            <w:fldChar w:fldCharType="separate"/>
          </w:r>
          <w:r>
            <w:rPr>
              <w:rFonts w:hint="default"/>
            </w:rPr>
            <w:t xml:space="preserve">3.1 </w:t>
          </w:r>
          <w:r>
            <w:t>系统可行性分析</w:t>
          </w:r>
          <w:r>
            <w:tab/>
          </w:r>
          <w:r>
            <w:fldChar w:fldCharType="begin"/>
          </w:r>
          <w:r>
            <w:instrText xml:space="preserve"> PAGEREF _Toc1455324626 \h </w:instrText>
          </w:r>
          <w:r>
            <w:fldChar w:fldCharType="separate"/>
          </w:r>
          <w:r>
            <w:t>13</w:t>
          </w:r>
          <w:r>
            <w:fldChar w:fldCharType="end"/>
          </w:r>
          <w:r>
            <w:fldChar w:fldCharType="end"/>
          </w:r>
        </w:p>
        <w:p w14:paraId="426513D3">
          <w:pPr>
            <w:pStyle w:val="175"/>
            <w:tabs>
              <w:tab w:val="right" w:leader="dot" w:pos="8640"/>
            </w:tabs>
          </w:pPr>
          <w:r>
            <w:fldChar w:fldCharType="begin"/>
          </w:r>
          <w:r>
            <w:instrText xml:space="preserve"> HYPERLINK \l _Toc1949733499 </w:instrText>
          </w:r>
          <w:r>
            <w:fldChar w:fldCharType="separate"/>
          </w:r>
          <w:r>
            <w:rPr>
              <w:rFonts w:hint="default"/>
            </w:rPr>
            <w:t xml:space="preserve">3.2 </w:t>
          </w:r>
          <w:r>
            <w:t>功能需求分析</w:t>
          </w:r>
          <w:r>
            <w:tab/>
          </w:r>
          <w:r>
            <w:fldChar w:fldCharType="begin"/>
          </w:r>
          <w:r>
            <w:instrText xml:space="preserve"> PAGEREF _Toc1949733499 \h </w:instrText>
          </w:r>
          <w:r>
            <w:fldChar w:fldCharType="separate"/>
          </w:r>
          <w:r>
            <w:t>14</w:t>
          </w:r>
          <w:r>
            <w:fldChar w:fldCharType="end"/>
          </w:r>
          <w:r>
            <w:fldChar w:fldCharType="end"/>
          </w:r>
        </w:p>
        <w:p w14:paraId="60435D25">
          <w:pPr>
            <w:pStyle w:val="176"/>
            <w:tabs>
              <w:tab w:val="right" w:leader="dot" w:pos="8640"/>
            </w:tabs>
          </w:pPr>
          <w:r>
            <w:fldChar w:fldCharType="begin"/>
          </w:r>
          <w:r>
            <w:instrText xml:space="preserve"> HYPERLINK \l _Toc717948120 </w:instrText>
          </w:r>
          <w:r>
            <w:fldChar w:fldCharType="separate"/>
          </w:r>
          <w:r>
            <w:rPr>
              <w:rFonts w:hint="eastAsia" w:ascii="宋体" w:hAnsi="宋体" w:eastAsia="宋体" w:cs="宋体"/>
              <w:bCs/>
            </w:rPr>
            <w:t>普通用户功能用例</w:t>
          </w:r>
          <w:r>
            <w:tab/>
          </w:r>
          <w:r>
            <w:fldChar w:fldCharType="begin"/>
          </w:r>
          <w:r>
            <w:instrText xml:space="preserve"> PAGEREF _Toc717948120 \h </w:instrText>
          </w:r>
          <w:r>
            <w:fldChar w:fldCharType="separate"/>
          </w:r>
          <w:r>
            <w:t>14</w:t>
          </w:r>
          <w:r>
            <w:fldChar w:fldCharType="end"/>
          </w:r>
          <w:r>
            <w:fldChar w:fldCharType="end"/>
          </w:r>
        </w:p>
        <w:p w14:paraId="3BC37997">
          <w:pPr>
            <w:pStyle w:val="176"/>
            <w:tabs>
              <w:tab w:val="right" w:leader="dot" w:pos="8640"/>
            </w:tabs>
          </w:pPr>
          <w:r>
            <w:fldChar w:fldCharType="begin"/>
          </w:r>
          <w:r>
            <w:instrText xml:space="preserve"> HYPERLINK \l _Toc1990923994 </w:instrText>
          </w:r>
          <w:r>
            <w:fldChar w:fldCharType="separate"/>
          </w:r>
          <w:r>
            <w:rPr>
              <w:rFonts w:hint="eastAsia" w:ascii="宋体" w:hAnsi="宋体" w:eastAsia="宋体" w:cs="宋体"/>
              <w:bCs/>
            </w:rPr>
            <w:t>管理员功能用例</w:t>
          </w:r>
          <w:r>
            <w:tab/>
          </w:r>
          <w:r>
            <w:fldChar w:fldCharType="begin"/>
          </w:r>
          <w:r>
            <w:instrText xml:space="preserve"> PAGEREF _Toc1990923994 \h </w:instrText>
          </w:r>
          <w:r>
            <w:fldChar w:fldCharType="separate"/>
          </w:r>
          <w:r>
            <w:t>14</w:t>
          </w:r>
          <w:r>
            <w:fldChar w:fldCharType="end"/>
          </w:r>
          <w:r>
            <w:fldChar w:fldCharType="end"/>
          </w:r>
        </w:p>
        <w:p w14:paraId="4586025D">
          <w:pPr>
            <w:pStyle w:val="175"/>
            <w:tabs>
              <w:tab w:val="right" w:leader="dot" w:pos="8640"/>
            </w:tabs>
          </w:pPr>
          <w:r>
            <w:fldChar w:fldCharType="begin"/>
          </w:r>
          <w:r>
            <w:instrText xml:space="preserve"> HYPERLINK \l _Toc1516863251 </w:instrText>
          </w:r>
          <w:r>
            <w:fldChar w:fldCharType="separate"/>
          </w:r>
          <w:r>
            <w:rPr>
              <w:rFonts w:hint="default"/>
            </w:rPr>
            <w:t xml:space="preserve">3.3 </w:t>
          </w:r>
          <w:r>
            <w:t>非功能需求分析</w:t>
          </w:r>
          <w:r>
            <w:tab/>
          </w:r>
          <w:r>
            <w:fldChar w:fldCharType="begin"/>
          </w:r>
          <w:r>
            <w:instrText xml:space="preserve"> PAGEREF _Toc1516863251 \h </w:instrText>
          </w:r>
          <w:r>
            <w:fldChar w:fldCharType="separate"/>
          </w:r>
          <w:r>
            <w:t>15</w:t>
          </w:r>
          <w:r>
            <w:fldChar w:fldCharType="end"/>
          </w:r>
          <w:r>
            <w:fldChar w:fldCharType="end"/>
          </w:r>
        </w:p>
        <w:p w14:paraId="4BE39777">
          <w:pPr>
            <w:pStyle w:val="175"/>
            <w:tabs>
              <w:tab w:val="right" w:leader="dot" w:pos="8640"/>
            </w:tabs>
          </w:pPr>
          <w:r>
            <w:fldChar w:fldCharType="begin"/>
          </w:r>
          <w:r>
            <w:instrText xml:space="preserve"> HYPERLINK \l _Toc1142286020 </w:instrText>
          </w:r>
          <w:r>
            <w:fldChar w:fldCharType="separate"/>
          </w:r>
          <w:r>
            <w:rPr>
              <w:rFonts w:hint="default"/>
            </w:rPr>
            <w:t xml:space="preserve">3.4 </w:t>
          </w:r>
          <w:r>
            <w:t>系统架构规划</w:t>
          </w:r>
          <w:r>
            <w:tab/>
          </w:r>
          <w:r>
            <w:fldChar w:fldCharType="begin"/>
          </w:r>
          <w:r>
            <w:instrText xml:space="preserve"> PAGEREF _Toc1142286020 \h </w:instrText>
          </w:r>
          <w:r>
            <w:fldChar w:fldCharType="separate"/>
          </w:r>
          <w:r>
            <w:t>16</w:t>
          </w:r>
          <w:r>
            <w:fldChar w:fldCharType="end"/>
          </w:r>
          <w:r>
            <w:fldChar w:fldCharType="end"/>
          </w:r>
        </w:p>
        <w:p w14:paraId="1CD7365F">
          <w:pPr>
            <w:pStyle w:val="175"/>
            <w:tabs>
              <w:tab w:val="right" w:leader="dot" w:pos="8640"/>
            </w:tabs>
          </w:pPr>
          <w:r>
            <w:fldChar w:fldCharType="begin"/>
          </w:r>
          <w:r>
            <w:instrText xml:space="preserve"> HYPERLINK \l _Toc2044817607 </w:instrText>
          </w:r>
          <w:r>
            <w:fldChar w:fldCharType="separate"/>
          </w:r>
          <w:r>
            <w:rPr>
              <w:rFonts w:hint="default"/>
            </w:rPr>
            <w:t xml:space="preserve">3.5 </w:t>
          </w:r>
          <w:r>
            <w:t>微服务拆分策略</w:t>
          </w:r>
          <w:r>
            <w:tab/>
          </w:r>
          <w:r>
            <w:fldChar w:fldCharType="begin"/>
          </w:r>
          <w:r>
            <w:instrText xml:space="preserve"> PAGEREF _Toc2044817607 \h </w:instrText>
          </w:r>
          <w:r>
            <w:fldChar w:fldCharType="separate"/>
          </w:r>
          <w:r>
            <w:t>18</w:t>
          </w:r>
          <w:r>
            <w:fldChar w:fldCharType="end"/>
          </w:r>
          <w:r>
            <w:fldChar w:fldCharType="end"/>
          </w:r>
        </w:p>
        <w:p w14:paraId="7C5DEBD8">
          <w:pPr>
            <w:pStyle w:val="174"/>
            <w:tabs>
              <w:tab w:val="right" w:leader="dot" w:pos="8640"/>
            </w:tabs>
          </w:pPr>
          <w:r>
            <w:fldChar w:fldCharType="begin"/>
          </w:r>
          <w:r>
            <w:instrText xml:space="preserve"> HYPERLINK \l _Toc1068717908 </w:instrText>
          </w:r>
          <w:r>
            <w:fldChar w:fldCharType="separate"/>
          </w:r>
          <w:r>
            <w:rPr>
              <w:rFonts w:hint="eastAsia"/>
            </w:rPr>
            <w:t xml:space="preserve">第四章 </w:t>
          </w:r>
          <w:r>
            <w:t>系统详细设计</w:t>
          </w:r>
          <w:r>
            <w:tab/>
          </w:r>
          <w:r>
            <w:fldChar w:fldCharType="begin"/>
          </w:r>
          <w:r>
            <w:instrText xml:space="preserve"> PAGEREF _Toc1068717908 \h </w:instrText>
          </w:r>
          <w:r>
            <w:fldChar w:fldCharType="separate"/>
          </w:r>
          <w:r>
            <w:t>21</w:t>
          </w:r>
          <w:r>
            <w:fldChar w:fldCharType="end"/>
          </w:r>
          <w:r>
            <w:fldChar w:fldCharType="end"/>
          </w:r>
        </w:p>
        <w:p w14:paraId="63C9B635">
          <w:pPr>
            <w:pStyle w:val="175"/>
            <w:tabs>
              <w:tab w:val="right" w:leader="dot" w:pos="8640"/>
            </w:tabs>
          </w:pPr>
          <w:r>
            <w:fldChar w:fldCharType="begin"/>
          </w:r>
          <w:r>
            <w:instrText xml:space="preserve"> HYPERLINK \l _Toc388656248 </w:instrText>
          </w:r>
          <w:r>
            <w:fldChar w:fldCharType="separate"/>
          </w:r>
          <w:r>
            <w:rPr>
              <w:rFonts w:hint="default"/>
            </w:rPr>
            <w:t xml:space="preserve">4.1 </w:t>
          </w:r>
          <w:r>
            <w:t>技术栈选型与设计原则</w:t>
          </w:r>
          <w:r>
            <w:tab/>
          </w:r>
          <w:r>
            <w:fldChar w:fldCharType="begin"/>
          </w:r>
          <w:r>
            <w:instrText xml:space="preserve"> PAGEREF _Toc388656248 \h </w:instrText>
          </w:r>
          <w:r>
            <w:fldChar w:fldCharType="separate"/>
          </w:r>
          <w:r>
            <w:t>21</w:t>
          </w:r>
          <w:r>
            <w:fldChar w:fldCharType="end"/>
          </w:r>
          <w:r>
            <w:fldChar w:fldCharType="end"/>
          </w:r>
        </w:p>
        <w:p w14:paraId="206BE3F7">
          <w:pPr>
            <w:pStyle w:val="175"/>
            <w:tabs>
              <w:tab w:val="right" w:leader="dot" w:pos="8640"/>
            </w:tabs>
          </w:pPr>
          <w:r>
            <w:fldChar w:fldCharType="begin"/>
          </w:r>
          <w:r>
            <w:instrText xml:space="preserve"> HYPERLINK \l _Toc1647789609 </w:instrText>
          </w:r>
          <w:r>
            <w:fldChar w:fldCharType="separate"/>
          </w:r>
          <w:r>
            <w:rPr>
              <w:rFonts w:hint="default"/>
            </w:rPr>
            <w:t xml:space="preserve">4.2 </w:t>
          </w:r>
          <w:r>
            <w:t>数据库设计</w:t>
          </w:r>
          <w:r>
            <w:tab/>
          </w:r>
          <w:r>
            <w:fldChar w:fldCharType="begin"/>
          </w:r>
          <w:r>
            <w:instrText xml:space="preserve"> PAGEREF _Toc1647789609 \h </w:instrText>
          </w:r>
          <w:r>
            <w:fldChar w:fldCharType="separate"/>
          </w:r>
          <w:r>
            <w:t>22</w:t>
          </w:r>
          <w:r>
            <w:fldChar w:fldCharType="end"/>
          </w:r>
          <w:r>
            <w:fldChar w:fldCharType="end"/>
          </w:r>
        </w:p>
        <w:p w14:paraId="3EF7BDDD">
          <w:pPr>
            <w:pStyle w:val="176"/>
            <w:tabs>
              <w:tab w:val="right" w:leader="dot" w:pos="8640"/>
            </w:tabs>
          </w:pPr>
          <w:r>
            <w:fldChar w:fldCharType="begin"/>
          </w:r>
          <w:r>
            <w:instrText xml:space="preserve"> HYPERLINK \l _Toc450846751 </w:instrText>
          </w:r>
          <w:r>
            <w:fldChar w:fldCharType="separate"/>
          </w:r>
          <w:r>
            <w:rPr>
              <w:rFonts w:hint="eastAsia" w:ascii="宋体" w:hAnsi="宋体" w:eastAsia="宋体" w:cs="宋体"/>
              <w:bCs/>
            </w:rPr>
            <w:t>4.2.1 概念结构设计</w:t>
          </w:r>
          <w:r>
            <w:tab/>
          </w:r>
          <w:r>
            <w:fldChar w:fldCharType="begin"/>
          </w:r>
          <w:r>
            <w:instrText xml:space="preserve"> PAGEREF _Toc450846751 \h </w:instrText>
          </w:r>
          <w:r>
            <w:fldChar w:fldCharType="separate"/>
          </w:r>
          <w:r>
            <w:t>22</w:t>
          </w:r>
          <w:r>
            <w:fldChar w:fldCharType="end"/>
          </w:r>
          <w:r>
            <w:fldChar w:fldCharType="end"/>
          </w:r>
        </w:p>
        <w:p w14:paraId="1B180968">
          <w:pPr>
            <w:pStyle w:val="176"/>
            <w:tabs>
              <w:tab w:val="right" w:leader="dot" w:pos="8640"/>
            </w:tabs>
          </w:pPr>
          <w:r>
            <w:fldChar w:fldCharType="begin"/>
          </w:r>
          <w:r>
            <w:instrText xml:space="preserve"> HYPERLINK \l _Toc1059037441 </w:instrText>
          </w:r>
          <w:r>
            <w:fldChar w:fldCharType="separate"/>
          </w:r>
          <w:r>
            <w:rPr>
              <w:rFonts w:hint="eastAsia" w:ascii="宋体" w:hAnsi="宋体" w:eastAsia="宋体" w:cs="宋体"/>
              <w:bCs/>
            </w:rPr>
            <w:t>4.2.2 逻辑结构设计</w:t>
          </w:r>
          <w:r>
            <w:tab/>
          </w:r>
          <w:r>
            <w:fldChar w:fldCharType="begin"/>
          </w:r>
          <w:r>
            <w:instrText xml:space="preserve"> PAGEREF _Toc1059037441 \h </w:instrText>
          </w:r>
          <w:r>
            <w:fldChar w:fldCharType="separate"/>
          </w:r>
          <w:r>
            <w:t>24</w:t>
          </w:r>
          <w:r>
            <w:fldChar w:fldCharType="end"/>
          </w:r>
          <w:r>
            <w:fldChar w:fldCharType="end"/>
          </w:r>
        </w:p>
        <w:p w14:paraId="37F6A7A1">
          <w:pPr>
            <w:pStyle w:val="175"/>
            <w:tabs>
              <w:tab w:val="right" w:leader="dot" w:pos="8640"/>
            </w:tabs>
          </w:pPr>
          <w:r>
            <w:fldChar w:fldCharType="begin"/>
          </w:r>
          <w:r>
            <w:instrText xml:space="preserve"> HYPERLINK \l _Toc897804551 </w:instrText>
          </w:r>
          <w:r>
            <w:fldChar w:fldCharType="separate"/>
          </w:r>
          <w:r>
            <w:t>商品信息表（tb_newbee_mall_goods_info）</w:t>
          </w:r>
          <w:r>
            <w:tab/>
          </w:r>
          <w:r>
            <w:fldChar w:fldCharType="begin"/>
          </w:r>
          <w:r>
            <w:instrText xml:space="preserve"> PAGEREF _Toc897804551 \h </w:instrText>
          </w:r>
          <w:r>
            <w:fldChar w:fldCharType="separate"/>
          </w:r>
          <w:r>
            <w:t>27</w:t>
          </w:r>
          <w:r>
            <w:fldChar w:fldCharType="end"/>
          </w:r>
          <w:r>
            <w:fldChar w:fldCharType="end"/>
          </w:r>
        </w:p>
        <w:p w14:paraId="1080AFCD">
          <w:pPr>
            <w:pStyle w:val="175"/>
            <w:tabs>
              <w:tab w:val="right" w:leader="dot" w:pos="8640"/>
            </w:tabs>
          </w:pPr>
          <w:r>
            <w:fldChar w:fldCharType="begin"/>
          </w:r>
          <w:r>
            <w:instrText xml:space="preserve"> HYPERLINK \l _Toc1180984835 </w:instrText>
          </w:r>
          <w:r>
            <w:fldChar w:fldCharType="separate"/>
          </w:r>
          <w:r>
            <w:rPr>
              <w:rFonts w:hint="default"/>
            </w:rPr>
            <w:t xml:space="preserve">4.3 </w:t>
          </w:r>
          <w:r>
            <w:t>微服务核心功能模块设计</w:t>
          </w:r>
          <w:r>
            <w:tab/>
          </w:r>
          <w:r>
            <w:fldChar w:fldCharType="begin"/>
          </w:r>
          <w:r>
            <w:instrText xml:space="preserve"> PAGEREF _Toc1180984835 \h </w:instrText>
          </w:r>
          <w:r>
            <w:fldChar w:fldCharType="separate"/>
          </w:r>
          <w:r>
            <w:t>35</w:t>
          </w:r>
          <w:r>
            <w:fldChar w:fldCharType="end"/>
          </w:r>
          <w:r>
            <w:fldChar w:fldCharType="end"/>
          </w:r>
        </w:p>
        <w:p w14:paraId="43BAB750">
          <w:pPr>
            <w:pStyle w:val="176"/>
            <w:tabs>
              <w:tab w:val="right" w:leader="dot" w:pos="8640"/>
            </w:tabs>
          </w:pPr>
          <w:r>
            <w:fldChar w:fldCharType="begin"/>
          </w:r>
          <w:r>
            <w:instrText xml:space="preserve"> HYPERLINK \l _Toc1768256271 </w:instrText>
          </w:r>
          <w:r>
            <w:fldChar w:fldCharType="separate"/>
          </w:r>
          <w:r>
            <w:rPr>
              <w:rFonts w:hint="eastAsia" w:ascii="宋体" w:hAnsi="宋体" w:eastAsia="宋体" w:cs="宋体"/>
              <w:bCs/>
            </w:rPr>
            <w:t>4.3.1 用户管理模块设计</w:t>
          </w:r>
          <w:r>
            <w:tab/>
          </w:r>
          <w:r>
            <w:fldChar w:fldCharType="begin"/>
          </w:r>
          <w:r>
            <w:instrText xml:space="preserve"> PAGEREF _Toc1768256271 \h </w:instrText>
          </w:r>
          <w:r>
            <w:fldChar w:fldCharType="separate"/>
          </w:r>
          <w:r>
            <w:t>35</w:t>
          </w:r>
          <w:r>
            <w:fldChar w:fldCharType="end"/>
          </w:r>
          <w:r>
            <w:fldChar w:fldCharType="end"/>
          </w:r>
        </w:p>
        <w:p w14:paraId="1625DE3C">
          <w:pPr>
            <w:pStyle w:val="176"/>
            <w:tabs>
              <w:tab w:val="right" w:leader="dot" w:pos="8640"/>
            </w:tabs>
          </w:pPr>
          <w:r>
            <w:fldChar w:fldCharType="begin"/>
          </w:r>
          <w:r>
            <w:instrText xml:space="preserve"> HYPERLINK \l _Toc56955864 </w:instrText>
          </w:r>
          <w:r>
            <w:fldChar w:fldCharType="separate"/>
          </w:r>
          <w:r>
            <w:rPr>
              <w:rFonts w:hint="eastAsia" w:ascii="宋体" w:hAnsi="宋体" w:eastAsia="宋体" w:cs="宋体"/>
              <w:bCs/>
            </w:rPr>
            <w:t>4.3.2 商品管理模块设计</w:t>
          </w:r>
          <w:r>
            <w:tab/>
          </w:r>
          <w:r>
            <w:fldChar w:fldCharType="begin"/>
          </w:r>
          <w:r>
            <w:instrText xml:space="preserve"> PAGEREF _Toc56955864 \h </w:instrText>
          </w:r>
          <w:r>
            <w:fldChar w:fldCharType="separate"/>
          </w:r>
          <w:r>
            <w:t>37</w:t>
          </w:r>
          <w:r>
            <w:fldChar w:fldCharType="end"/>
          </w:r>
          <w:r>
            <w:fldChar w:fldCharType="end"/>
          </w:r>
        </w:p>
        <w:p w14:paraId="7A0037DB">
          <w:pPr>
            <w:pStyle w:val="176"/>
            <w:tabs>
              <w:tab w:val="right" w:leader="dot" w:pos="8640"/>
            </w:tabs>
          </w:pPr>
          <w:r>
            <w:fldChar w:fldCharType="begin"/>
          </w:r>
          <w:r>
            <w:instrText xml:space="preserve"> HYPERLINK \l _Toc1626983333 </w:instrText>
          </w:r>
          <w:r>
            <w:fldChar w:fldCharType="separate"/>
          </w:r>
          <w:r>
            <w:rPr>
              <w:rFonts w:hint="eastAsia" w:ascii="宋体" w:hAnsi="宋体" w:eastAsia="宋体" w:cs="宋体"/>
              <w:bCs/>
            </w:rPr>
            <w:t>4.3.3 订单管理模块设计</w:t>
          </w:r>
          <w:r>
            <w:tab/>
          </w:r>
          <w:r>
            <w:fldChar w:fldCharType="begin"/>
          </w:r>
          <w:r>
            <w:instrText xml:space="preserve"> PAGEREF _Toc1626983333 \h </w:instrText>
          </w:r>
          <w:r>
            <w:fldChar w:fldCharType="separate"/>
          </w:r>
          <w:r>
            <w:t>38</w:t>
          </w:r>
          <w:r>
            <w:fldChar w:fldCharType="end"/>
          </w:r>
          <w:r>
            <w:fldChar w:fldCharType="end"/>
          </w:r>
        </w:p>
        <w:p w14:paraId="05DE9E27">
          <w:pPr>
            <w:pStyle w:val="176"/>
            <w:tabs>
              <w:tab w:val="right" w:leader="dot" w:pos="8640"/>
            </w:tabs>
          </w:pPr>
          <w:r>
            <w:fldChar w:fldCharType="begin"/>
          </w:r>
          <w:r>
            <w:instrText xml:space="preserve"> HYPERLINK \l _Toc799600480 </w:instrText>
          </w:r>
          <w:r>
            <w:fldChar w:fldCharType="separate"/>
          </w:r>
          <w:r>
            <w:rPr>
              <w:rFonts w:hint="eastAsia" w:ascii="宋体" w:hAnsi="宋体" w:eastAsia="宋体" w:cs="宋体"/>
              <w:bCs/>
            </w:rPr>
            <w:t>4.3.4 购物车模块设计</w:t>
          </w:r>
          <w:r>
            <w:tab/>
          </w:r>
          <w:r>
            <w:fldChar w:fldCharType="begin"/>
          </w:r>
          <w:r>
            <w:instrText xml:space="preserve"> PAGEREF _Toc799600480 \h </w:instrText>
          </w:r>
          <w:r>
            <w:fldChar w:fldCharType="separate"/>
          </w:r>
          <w:r>
            <w:t>41</w:t>
          </w:r>
          <w:r>
            <w:fldChar w:fldCharType="end"/>
          </w:r>
          <w:r>
            <w:fldChar w:fldCharType="end"/>
          </w:r>
        </w:p>
        <w:p w14:paraId="2AE04AEC">
          <w:pPr>
            <w:pStyle w:val="176"/>
            <w:tabs>
              <w:tab w:val="right" w:leader="dot" w:pos="8640"/>
            </w:tabs>
          </w:pPr>
          <w:r>
            <w:fldChar w:fldCharType="begin"/>
          </w:r>
          <w:r>
            <w:instrText xml:space="preserve"> HYPERLINK \l _Toc2080088081 </w:instrText>
          </w:r>
          <w:r>
            <w:fldChar w:fldCharType="separate"/>
          </w:r>
          <w:r>
            <w:rPr>
              <w:rFonts w:hint="eastAsia" w:ascii="宋体" w:hAnsi="宋体" w:eastAsia="宋体" w:cs="宋体"/>
              <w:bCs/>
            </w:rPr>
            <w:t>4.3.5 首页推荐模块设计</w:t>
          </w:r>
          <w:r>
            <w:tab/>
          </w:r>
          <w:r>
            <w:fldChar w:fldCharType="begin"/>
          </w:r>
          <w:r>
            <w:instrText xml:space="preserve"> PAGEREF _Toc2080088081 \h </w:instrText>
          </w:r>
          <w:r>
            <w:fldChar w:fldCharType="separate"/>
          </w:r>
          <w:r>
            <w:t>42</w:t>
          </w:r>
          <w:r>
            <w:fldChar w:fldCharType="end"/>
          </w:r>
          <w:r>
            <w:fldChar w:fldCharType="end"/>
          </w:r>
        </w:p>
        <w:p w14:paraId="4BC60FB9">
          <w:pPr>
            <w:pStyle w:val="175"/>
            <w:tabs>
              <w:tab w:val="right" w:leader="dot" w:pos="8640"/>
            </w:tabs>
          </w:pPr>
          <w:r>
            <w:fldChar w:fldCharType="begin"/>
          </w:r>
          <w:r>
            <w:instrText xml:space="preserve"> HYPERLINK \l _Toc1154087854 </w:instrText>
          </w:r>
          <w:r>
            <w:fldChar w:fldCharType="separate"/>
          </w:r>
          <w:r>
            <w:rPr>
              <w:rFonts w:hint="default"/>
            </w:rPr>
            <w:t xml:space="preserve">4.4 </w:t>
          </w:r>
          <w:r>
            <w:t>微服务治理与基础设施设计</w:t>
          </w:r>
          <w:r>
            <w:tab/>
          </w:r>
          <w:r>
            <w:fldChar w:fldCharType="begin"/>
          </w:r>
          <w:r>
            <w:instrText xml:space="preserve"> PAGEREF _Toc1154087854 \h </w:instrText>
          </w:r>
          <w:r>
            <w:fldChar w:fldCharType="separate"/>
          </w:r>
          <w:r>
            <w:t>44</w:t>
          </w:r>
          <w:r>
            <w:fldChar w:fldCharType="end"/>
          </w:r>
          <w:r>
            <w:fldChar w:fldCharType="end"/>
          </w:r>
        </w:p>
        <w:p w14:paraId="388E05B5">
          <w:pPr>
            <w:pStyle w:val="175"/>
            <w:tabs>
              <w:tab w:val="right" w:leader="dot" w:pos="8640"/>
            </w:tabs>
          </w:pPr>
          <w:r>
            <w:fldChar w:fldCharType="begin"/>
          </w:r>
          <w:r>
            <w:instrText xml:space="preserve"> HYPERLINK \l _Toc682262474 </w:instrText>
          </w:r>
          <w:r>
            <w:fldChar w:fldCharType="separate"/>
          </w:r>
          <w:r>
            <w:rPr>
              <w:rFonts w:hint="default"/>
            </w:rPr>
            <w:t xml:space="preserve">4.5 </w:t>
          </w:r>
          <w:r>
            <w:t>系统高并发保障设计</w:t>
          </w:r>
          <w:r>
            <w:tab/>
          </w:r>
          <w:r>
            <w:fldChar w:fldCharType="begin"/>
          </w:r>
          <w:r>
            <w:instrText xml:space="preserve"> PAGEREF _Toc682262474 \h </w:instrText>
          </w:r>
          <w:r>
            <w:fldChar w:fldCharType="separate"/>
          </w:r>
          <w:r>
            <w:t>47</w:t>
          </w:r>
          <w:r>
            <w:fldChar w:fldCharType="end"/>
          </w:r>
          <w:r>
            <w:fldChar w:fldCharType="end"/>
          </w:r>
        </w:p>
        <w:p w14:paraId="60FB63E8">
          <w:pPr>
            <w:pStyle w:val="174"/>
            <w:tabs>
              <w:tab w:val="right" w:leader="dot" w:pos="8640"/>
            </w:tabs>
          </w:pPr>
          <w:r>
            <w:fldChar w:fldCharType="begin"/>
          </w:r>
          <w:r>
            <w:instrText xml:space="preserve"> HYPERLINK \l _Toc1370209185 </w:instrText>
          </w:r>
          <w:r>
            <w:fldChar w:fldCharType="separate"/>
          </w:r>
          <w:r>
            <w:rPr>
              <w:rFonts w:hint="eastAsia"/>
            </w:rPr>
            <w:t xml:space="preserve">第五章 </w:t>
          </w:r>
          <w:r>
            <w:t>系统核心功能实现</w:t>
          </w:r>
          <w:r>
            <w:tab/>
          </w:r>
          <w:r>
            <w:fldChar w:fldCharType="begin"/>
          </w:r>
          <w:r>
            <w:instrText xml:space="preserve"> PAGEREF _Toc1370209185 \h </w:instrText>
          </w:r>
          <w:r>
            <w:fldChar w:fldCharType="separate"/>
          </w:r>
          <w:r>
            <w:t>50</w:t>
          </w:r>
          <w:r>
            <w:fldChar w:fldCharType="end"/>
          </w:r>
          <w:r>
            <w:fldChar w:fldCharType="end"/>
          </w:r>
        </w:p>
        <w:p w14:paraId="2EBCA9BC">
          <w:pPr>
            <w:pStyle w:val="175"/>
            <w:tabs>
              <w:tab w:val="right" w:leader="dot" w:pos="8640"/>
            </w:tabs>
          </w:pPr>
          <w:r>
            <w:fldChar w:fldCharType="begin"/>
          </w:r>
          <w:r>
            <w:instrText xml:space="preserve"> HYPERLINK \l _Toc1638625514 </w:instrText>
          </w:r>
          <w:r>
            <w:fldChar w:fldCharType="separate"/>
          </w:r>
          <w:r>
            <w:rPr>
              <w:rFonts w:hint="default"/>
            </w:rPr>
            <w:t xml:space="preserve">5.1 </w:t>
          </w:r>
          <w:r>
            <w:t>开发环境与工具配置</w:t>
          </w:r>
          <w:r>
            <w:tab/>
          </w:r>
          <w:r>
            <w:fldChar w:fldCharType="begin"/>
          </w:r>
          <w:r>
            <w:instrText xml:space="preserve"> PAGEREF _Toc1638625514 \h </w:instrText>
          </w:r>
          <w:r>
            <w:fldChar w:fldCharType="separate"/>
          </w:r>
          <w:r>
            <w:t>50</w:t>
          </w:r>
          <w:r>
            <w:fldChar w:fldCharType="end"/>
          </w:r>
          <w:r>
            <w:fldChar w:fldCharType="end"/>
          </w:r>
        </w:p>
        <w:p w14:paraId="2AEED3FD">
          <w:pPr>
            <w:pStyle w:val="175"/>
            <w:tabs>
              <w:tab w:val="right" w:leader="dot" w:pos="8640"/>
            </w:tabs>
          </w:pPr>
          <w:r>
            <w:fldChar w:fldCharType="begin"/>
          </w:r>
          <w:r>
            <w:instrText xml:space="preserve"> HYPERLINK \l _Toc1048724670 </w:instrText>
          </w:r>
          <w:r>
            <w:fldChar w:fldCharType="separate"/>
          </w:r>
          <w:r>
            <w:rPr>
              <w:rFonts w:hint="default"/>
            </w:rPr>
            <w:t xml:space="preserve">5.2 </w:t>
          </w:r>
          <w:r>
            <w:t>数据库实现</w:t>
          </w:r>
          <w:r>
            <w:tab/>
          </w:r>
          <w:r>
            <w:fldChar w:fldCharType="begin"/>
          </w:r>
          <w:r>
            <w:instrText xml:space="preserve"> PAGEREF _Toc1048724670 \h </w:instrText>
          </w:r>
          <w:r>
            <w:fldChar w:fldCharType="separate"/>
          </w:r>
          <w:r>
            <w:t>51</w:t>
          </w:r>
          <w:r>
            <w:fldChar w:fldCharType="end"/>
          </w:r>
          <w:r>
            <w:fldChar w:fldCharType="end"/>
          </w:r>
        </w:p>
        <w:p w14:paraId="15ECD742">
          <w:pPr>
            <w:pStyle w:val="176"/>
            <w:tabs>
              <w:tab w:val="right" w:leader="dot" w:pos="8640"/>
            </w:tabs>
          </w:pPr>
          <w:r>
            <w:fldChar w:fldCharType="begin"/>
          </w:r>
          <w:r>
            <w:instrText xml:space="preserve"> HYPERLINK \l _Toc1517237761 </w:instrText>
          </w:r>
          <w:r>
            <w:fldChar w:fldCharType="separate"/>
          </w:r>
          <w:r>
            <w:t>管理员用户表（tb_newbee_mall_admin_user）</w:t>
          </w:r>
          <w:r>
            <w:tab/>
          </w:r>
          <w:r>
            <w:fldChar w:fldCharType="begin"/>
          </w:r>
          <w:r>
            <w:instrText xml:space="preserve"> PAGEREF _Toc1517237761 \h </w:instrText>
          </w:r>
          <w:r>
            <w:fldChar w:fldCharType="separate"/>
          </w:r>
          <w:r>
            <w:t>52</w:t>
          </w:r>
          <w:r>
            <w:fldChar w:fldCharType="end"/>
          </w:r>
          <w:r>
            <w:fldChar w:fldCharType="end"/>
          </w:r>
        </w:p>
        <w:p w14:paraId="5EFDA31C">
          <w:pPr>
            <w:pStyle w:val="175"/>
            <w:tabs>
              <w:tab w:val="right" w:leader="dot" w:pos="8640"/>
            </w:tabs>
          </w:pPr>
          <w:r>
            <w:fldChar w:fldCharType="begin"/>
          </w:r>
          <w:r>
            <w:instrText xml:space="preserve"> HYPERLINK \l _Toc994224649 </w:instrText>
          </w:r>
          <w:r>
            <w:fldChar w:fldCharType="separate"/>
          </w:r>
          <w:r>
            <w:rPr>
              <w:rFonts w:hint="default"/>
            </w:rPr>
            <w:t xml:space="preserve">5.5 </w:t>
          </w:r>
          <w:r>
            <w:t>系统高并发保障实现</w:t>
          </w:r>
          <w:r>
            <w:tab/>
          </w:r>
          <w:r>
            <w:fldChar w:fldCharType="begin"/>
          </w:r>
          <w:r>
            <w:instrText xml:space="preserve"> PAGEREF _Toc994224649 \h </w:instrText>
          </w:r>
          <w:r>
            <w:fldChar w:fldCharType="separate"/>
          </w:r>
          <w:r>
            <w:t>59</w:t>
          </w:r>
          <w:r>
            <w:fldChar w:fldCharType="end"/>
          </w:r>
          <w:r>
            <w:fldChar w:fldCharType="end"/>
          </w:r>
        </w:p>
        <w:p w14:paraId="1C4631BE">
          <w:pPr>
            <w:pStyle w:val="174"/>
            <w:tabs>
              <w:tab w:val="right" w:leader="dot" w:pos="8640"/>
            </w:tabs>
          </w:pPr>
          <w:r>
            <w:fldChar w:fldCharType="begin"/>
          </w:r>
          <w:r>
            <w:instrText xml:space="preserve"> HYPERLINK \l _Toc363418436 </w:instrText>
          </w:r>
          <w:r>
            <w:fldChar w:fldCharType="separate"/>
          </w:r>
          <w:r>
            <w:rPr>
              <w:rFonts w:hint="eastAsia"/>
            </w:rPr>
            <w:t xml:space="preserve">第六章 </w:t>
          </w:r>
          <w:r>
            <w:t>系统测试与验证</w:t>
          </w:r>
          <w:r>
            <w:tab/>
          </w:r>
          <w:r>
            <w:fldChar w:fldCharType="begin"/>
          </w:r>
          <w:r>
            <w:instrText xml:space="preserve"> PAGEREF _Toc363418436 \h </w:instrText>
          </w:r>
          <w:r>
            <w:fldChar w:fldCharType="separate"/>
          </w:r>
          <w:r>
            <w:t>62</w:t>
          </w:r>
          <w:r>
            <w:fldChar w:fldCharType="end"/>
          </w:r>
          <w:r>
            <w:fldChar w:fldCharType="end"/>
          </w:r>
        </w:p>
        <w:p w14:paraId="1D515459">
          <w:pPr>
            <w:pStyle w:val="175"/>
            <w:tabs>
              <w:tab w:val="right" w:leader="dot" w:pos="8640"/>
            </w:tabs>
          </w:pPr>
          <w:r>
            <w:fldChar w:fldCharType="begin"/>
          </w:r>
          <w:r>
            <w:instrText xml:space="preserve"> HYPERLINK \l _Toc530161784 </w:instrText>
          </w:r>
          <w:r>
            <w:fldChar w:fldCharType="separate"/>
          </w:r>
          <w:r>
            <w:rPr>
              <w:rFonts w:hint="default"/>
            </w:rPr>
            <w:t xml:space="preserve">6.1 </w:t>
          </w:r>
          <w:r>
            <w:t>测试环境与策略</w:t>
          </w:r>
          <w:r>
            <w:tab/>
          </w:r>
          <w:r>
            <w:fldChar w:fldCharType="begin"/>
          </w:r>
          <w:r>
            <w:instrText xml:space="preserve"> PAGEREF _Toc530161784 \h </w:instrText>
          </w:r>
          <w:r>
            <w:fldChar w:fldCharType="separate"/>
          </w:r>
          <w:r>
            <w:t>62</w:t>
          </w:r>
          <w:r>
            <w:fldChar w:fldCharType="end"/>
          </w:r>
          <w:r>
            <w:fldChar w:fldCharType="end"/>
          </w:r>
        </w:p>
        <w:p w14:paraId="226F830D">
          <w:pPr>
            <w:pStyle w:val="175"/>
            <w:tabs>
              <w:tab w:val="right" w:leader="dot" w:pos="8640"/>
            </w:tabs>
          </w:pPr>
          <w:r>
            <w:fldChar w:fldCharType="begin"/>
          </w:r>
          <w:r>
            <w:instrText xml:space="preserve"> HYPERLINK \l _Toc519452285 </w:instrText>
          </w:r>
          <w:r>
            <w:fldChar w:fldCharType="separate"/>
          </w:r>
          <w:r>
            <w:rPr>
              <w:rFonts w:hint="default"/>
            </w:rPr>
            <w:t xml:space="preserve">6.2 </w:t>
          </w:r>
          <w:r>
            <w:t>功能测试</w:t>
          </w:r>
          <w:r>
            <w:tab/>
          </w:r>
          <w:r>
            <w:fldChar w:fldCharType="begin"/>
          </w:r>
          <w:r>
            <w:instrText xml:space="preserve"> PAGEREF _Toc519452285 \h </w:instrText>
          </w:r>
          <w:r>
            <w:fldChar w:fldCharType="separate"/>
          </w:r>
          <w:r>
            <w:t>63</w:t>
          </w:r>
          <w:r>
            <w:fldChar w:fldCharType="end"/>
          </w:r>
          <w:r>
            <w:fldChar w:fldCharType="end"/>
          </w:r>
        </w:p>
        <w:p w14:paraId="4FC99283">
          <w:pPr>
            <w:pStyle w:val="176"/>
            <w:tabs>
              <w:tab w:val="right" w:leader="dot" w:pos="8640"/>
            </w:tabs>
          </w:pPr>
          <w:r>
            <w:fldChar w:fldCharType="begin"/>
          </w:r>
          <w:r>
            <w:instrText xml:space="preserve"> HYPERLINK \l _Toc913528940 </w:instrText>
          </w:r>
          <w:r>
            <w:fldChar w:fldCharType="separate"/>
          </w:r>
          <w:r>
            <w:rPr>
              <w:rFonts w:hint="eastAsia" w:ascii="宋体" w:hAnsi="宋体" w:eastAsia="宋体" w:cs="宋体"/>
              <w:bCs/>
            </w:rPr>
            <w:t>6.2.1 用户管理功能测试</w:t>
          </w:r>
          <w:r>
            <w:tab/>
          </w:r>
          <w:r>
            <w:fldChar w:fldCharType="begin"/>
          </w:r>
          <w:r>
            <w:instrText xml:space="preserve"> PAGEREF _Toc913528940 \h </w:instrText>
          </w:r>
          <w:r>
            <w:fldChar w:fldCharType="separate"/>
          </w:r>
          <w:r>
            <w:t>63</w:t>
          </w:r>
          <w:r>
            <w:fldChar w:fldCharType="end"/>
          </w:r>
          <w:r>
            <w:fldChar w:fldCharType="end"/>
          </w:r>
        </w:p>
        <w:p w14:paraId="2A632067">
          <w:pPr>
            <w:pStyle w:val="176"/>
            <w:tabs>
              <w:tab w:val="right" w:leader="dot" w:pos="8640"/>
            </w:tabs>
          </w:pPr>
          <w:r>
            <w:fldChar w:fldCharType="begin"/>
          </w:r>
          <w:r>
            <w:instrText xml:space="preserve"> HYPERLINK \l _Toc1320302177 </w:instrText>
          </w:r>
          <w:r>
            <w:fldChar w:fldCharType="separate"/>
          </w:r>
          <w:r>
            <w:rPr>
              <w:rFonts w:hint="eastAsia" w:ascii="宋体" w:hAnsi="宋体" w:eastAsia="宋体" w:cs="宋体"/>
              <w:bCs/>
            </w:rPr>
            <w:t>6.2.2 商品管理功能测试</w:t>
          </w:r>
          <w:r>
            <w:tab/>
          </w:r>
          <w:r>
            <w:fldChar w:fldCharType="begin"/>
          </w:r>
          <w:r>
            <w:instrText xml:space="preserve"> PAGEREF _Toc1320302177 \h </w:instrText>
          </w:r>
          <w:r>
            <w:fldChar w:fldCharType="separate"/>
          </w:r>
          <w:r>
            <w:t>65</w:t>
          </w:r>
          <w:r>
            <w:fldChar w:fldCharType="end"/>
          </w:r>
          <w:r>
            <w:fldChar w:fldCharType="end"/>
          </w:r>
        </w:p>
        <w:p w14:paraId="01799915">
          <w:pPr>
            <w:pStyle w:val="176"/>
            <w:tabs>
              <w:tab w:val="right" w:leader="dot" w:pos="8640"/>
            </w:tabs>
          </w:pPr>
          <w:r>
            <w:fldChar w:fldCharType="begin"/>
          </w:r>
          <w:r>
            <w:instrText xml:space="preserve"> HYPERLINK \l _Toc370164388 </w:instrText>
          </w:r>
          <w:r>
            <w:fldChar w:fldCharType="separate"/>
          </w:r>
          <w:r>
            <w:rPr>
              <w:rFonts w:hint="eastAsia" w:ascii="宋体" w:hAnsi="宋体" w:eastAsia="宋体" w:cs="宋体"/>
              <w:bCs/>
            </w:rPr>
            <w:t>6.2.3 订单管理功能测试</w:t>
          </w:r>
          <w:r>
            <w:tab/>
          </w:r>
          <w:r>
            <w:fldChar w:fldCharType="begin"/>
          </w:r>
          <w:r>
            <w:instrText xml:space="preserve"> PAGEREF _Toc370164388 \h </w:instrText>
          </w:r>
          <w:r>
            <w:fldChar w:fldCharType="separate"/>
          </w:r>
          <w:r>
            <w:t>67</w:t>
          </w:r>
          <w:r>
            <w:fldChar w:fldCharType="end"/>
          </w:r>
          <w:r>
            <w:fldChar w:fldCharType="end"/>
          </w:r>
        </w:p>
        <w:p w14:paraId="1438C74B">
          <w:pPr>
            <w:pStyle w:val="176"/>
            <w:tabs>
              <w:tab w:val="right" w:leader="dot" w:pos="8640"/>
            </w:tabs>
          </w:pPr>
          <w:r>
            <w:fldChar w:fldCharType="begin"/>
          </w:r>
          <w:r>
            <w:instrText xml:space="preserve"> HYPERLINK \l _Toc92743757 </w:instrText>
          </w:r>
          <w:r>
            <w:fldChar w:fldCharType="separate"/>
          </w:r>
          <w:r>
            <w:rPr>
              <w:rFonts w:hint="eastAsia" w:ascii="宋体" w:hAnsi="宋体" w:eastAsia="宋体" w:cs="宋体"/>
              <w:bCs/>
            </w:rPr>
            <w:t>6.2.4 购物车功能测试</w:t>
          </w:r>
          <w:r>
            <w:tab/>
          </w:r>
          <w:r>
            <w:fldChar w:fldCharType="begin"/>
          </w:r>
          <w:r>
            <w:instrText xml:space="preserve"> PAGEREF _Toc92743757 \h </w:instrText>
          </w:r>
          <w:r>
            <w:fldChar w:fldCharType="separate"/>
          </w:r>
          <w:r>
            <w:t>70</w:t>
          </w:r>
          <w:r>
            <w:fldChar w:fldCharType="end"/>
          </w:r>
          <w:r>
            <w:fldChar w:fldCharType="end"/>
          </w:r>
        </w:p>
        <w:p w14:paraId="0F7CC603">
          <w:pPr>
            <w:pStyle w:val="176"/>
            <w:tabs>
              <w:tab w:val="right" w:leader="dot" w:pos="8640"/>
            </w:tabs>
          </w:pPr>
          <w:r>
            <w:fldChar w:fldCharType="begin"/>
          </w:r>
          <w:r>
            <w:instrText xml:space="preserve"> HYPERLINK \l _Toc1818679824 </w:instrText>
          </w:r>
          <w:r>
            <w:fldChar w:fldCharType="separate"/>
          </w:r>
          <w:r>
            <w:rPr>
              <w:rFonts w:hint="eastAsia" w:ascii="宋体" w:hAnsi="宋体" w:eastAsia="宋体" w:cs="宋体"/>
              <w:bCs/>
            </w:rPr>
            <w:t>6.2.5 首页推荐功能测试</w:t>
          </w:r>
          <w:r>
            <w:tab/>
          </w:r>
          <w:r>
            <w:fldChar w:fldCharType="begin"/>
          </w:r>
          <w:r>
            <w:instrText xml:space="preserve"> PAGEREF _Toc1818679824 \h </w:instrText>
          </w:r>
          <w:r>
            <w:fldChar w:fldCharType="separate"/>
          </w:r>
          <w:r>
            <w:t>72</w:t>
          </w:r>
          <w:r>
            <w:fldChar w:fldCharType="end"/>
          </w:r>
          <w:r>
            <w:fldChar w:fldCharType="end"/>
          </w:r>
        </w:p>
        <w:p w14:paraId="791429AC">
          <w:pPr>
            <w:pStyle w:val="175"/>
            <w:tabs>
              <w:tab w:val="right" w:leader="dot" w:pos="8640"/>
            </w:tabs>
          </w:pPr>
          <w:r>
            <w:fldChar w:fldCharType="begin"/>
          </w:r>
          <w:r>
            <w:instrText xml:space="preserve"> HYPERLINK \l _Toc1417054217 </w:instrText>
          </w:r>
          <w:r>
            <w:fldChar w:fldCharType="separate"/>
          </w:r>
          <w:r>
            <w:rPr>
              <w:rFonts w:hint="default"/>
            </w:rPr>
            <w:t xml:space="preserve">6.3 </w:t>
          </w:r>
          <w:r>
            <w:t>性能测试</w:t>
          </w:r>
          <w:r>
            <w:tab/>
          </w:r>
          <w:r>
            <w:fldChar w:fldCharType="begin"/>
          </w:r>
          <w:r>
            <w:instrText xml:space="preserve"> PAGEREF _Toc1417054217 \h </w:instrText>
          </w:r>
          <w:r>
            <w:fldChar w:fldCharType="separate"/>
          </w:r>
          <w:r>
            <w:t>74</w:t>
          </w:r>
          <w:r>
            <w:fldChar w:fldCharType="end"/>
          </w:r>
          <w:r>
            <w:fldChar w:fldCharType="end"/>
          </w:r>
        </w:p>
        <w:p w14:paraId="310B77FA">
          <w:pPr>
            <w:pStyle w:val="175"/>
            <w:tabs>
              <w:tab w:val="right" w:leader="dot" w:pos="8640"/>
            </w:tabs>
          </w:pPr>
          <w:r>
            <w:fldChar w:fldCharType="begin"/>
          </w:r>
          <w:r>
            <w:instrText xml:space="preserve"> HYPERLINK \l _Toc836579889 </w:instrText>
          </w:r>
          <w:r>
            <w:fldChar w:fldCharType="separate"/>
          </w:r>
          <w:r>
            <w:rPr>
              <w:rFonts w:hint="default"/>
            </w:rPr>
            <w:t xml:space="preserve">6.4 </w:t>
          </w:r>
          <w:r>
            <w:t>可靠性测试</w:t>
          </w:r>
          <w:r>
            <w:tab/>
          </w:r>
          <w:r>
            <w:fldChar w:fldCharType="begin"/>
          </w:r>
          <w:r>
            <w:instrText xml:space="preserve"> PAGEREF _Toc836579889 \h </w:instrText>
          </w:r>
          <w:r>
            <w:fldChar w:fldCharType="separate"/>
          </w:r>
          <w:r>
            <w:t>77</w:t>
          </w:r>
          <w:r>
            <w:fldChar w:fldCharType="end"/>
          </w:r>
          <w:r>
            <w:fldChar w:fldCharType="end"/>
          </w:r>
        </w:p>
        <w:p w14:paraId="365AC1EE">
          <w:pPr>
            <w:pStyle w:val="174"/>
            <w:tabs>
              <w:tab w:val="right" w:leader="dot" w:pos="8640"/>
            </w:tabs>
          </w:pPr>
          <w:r>
            <w:fldChar w:fldCharType="begin"/>
          </w:r>
          <w:r>
            <w:instrText xml:space="preserve"> HYPERLINK \l _Toc822757514 </w:instrText>
          </w:r>
          <w:r>
            <w:fldChar w:fldCharType="separate"/>
          </w:r>
          <w:r>
            <w:rPr>
              <w:rFonts w:hint="eastAsia"/>
            </w:rPr>
            <w:t xml:space="preserve">第七章 </w:t>
          </w:r>
          <w:r>
            <w:t>结语</w:t>
          </w:r>
          <w:r>
            <w:tab/>
          </w:r>
          <w:r>
            <w:fldChar w:fldCharType="begin"/>
          </w:r>
          <w:r>
            <w:instrText xml:space="preserve"> PAGEREF _Toc822757514 \h </w:instrText>
          </w:r>
          <w:r>
            <w:fldChar w:fldCharType="separate"/>
          </w:r>
          <w:r>
            <w:t>79</w:t>
          </w:r>
          <w:r>
            <w:fldChar w:fldCharType="end"/>
          </w:r>
          <w:r>
            <w:fldChar w:fldCharType="end"/>
          </w:r>
        </w:p>
        <w:p w14:paraId="1A7AEDE6">
          <w:pPr>
            <w:pStyle w:val="175"/>
            <w:tabs>
              <w:tab w:val="right" w:leader="dot" w:pos="8640"/>
            </w:tabs>
          </w:pPr>
          <w:r>
            <w:fldChar w:fldCharType="begin"/>
          </w:r>
          <w:r>
            <w:instrText xml:space="preserve"> HYPERLINK \l _Toc438334765 </w:instrText>
          </w:r>
          <w:r>
            <w:fldChar w:fldCharType="separate"/>
          </w:r>
          <w:r>
            <w:rPr>
              <w:rFonts w:hint="default"/>
            </w:rPr>
            <w:t xml:space="preserve">7.1 </w:t>
          </w:r>
          <w:r>
            <w:t>研究成果总结</w:t>
          </w:r>
          <w:r>
            <w:tab/>
          </w:r>
          <w:r>
            <w:fldChar w:fldCharType="begin"/>
          </w:r>
          <w:r>
            <w:instrText xml:space="preserve"> PAGEREF _Toc438334765 \h </w:instrText>
          </w:r>
          <w:r>
            <w:fldChar w:fldCharType="separate"/>
          </w:r>
          <w:r>
            <w:t>79</w:t>
          </w:r>
          <w:r>
            <w:fldChar w:fldCharType="end"/>
          </w:r>
          <w:r>
            <w:fldChar w:fldCharType="end"/>
          </w:r>
        </w:p>
        <w:p w14:paraId="7228500E">
          <w:pPr>
            <w:pStyle w:val="175"/>
            <w:tabs>
              <w:tab w:val="right" w:leader="dot" w:pos="8640"/>
            </w:tabs>
          </w:pPr>
          <w:r>
            <w:fldChar w:fldCharType="begin"/>
          </w:r>
          <w:r>
            <w:instrText xml:space="preserve"> HYPERLINK \l _Toc1223486145 </w:instrText>
          </w:r>
          <w:r>
            <w:fldChar w:fldCharType="separate"/>
          </w:r>
          <w:r>
            <w:rPr>
              <w:rFonts w:hint="default"/>
            </w:rPr>
            <w:t xml:space="preserve">7.2 </w:t>
          </w:r>
          <w:r>
            <w:t>系统特色与创新</w:t>
          </w:r>
          <w:r>
            <w:tab/>
          </w:r>
          <w:r>
            <w:fldChar w:fldCharType="begin"/>
          </w:r>
          <w:r>
            <w:instrText xml:space="preserve"> PAGEREF _Toc1223486145 \h </w:instrText>
          </w:r>
          <w:r>
            <w:fldChar w:fldCharType="separate"/>
          </w:r>
          <w:r>
            <w:t>80</w:t>
          </w:r>
          <w:r>
            <w:fldChar w:fldCharType="end"/>
          </w:r>
          <w:r>
            <w:fldChar w:fldCharType="end"/>
          </w:r>
        </w:p>
        <w:p w14:paraId="3D842CF4">
          <w:pPr>
            <w:pStyle w:val="175"/>
            <w:tabs>
              <w:tab w:val="right" w:leader="dot" w:pos="8640"/>
            </w:tabs>
          </w:pPr>
          <w:r>
            <w:fldChar w:fldCharType="begin"/>
          </w:r>
          <w:r>
            <w:instrText xml:space="preserve"> HYPERLINK \l _Toc975718990 </w:instrText>
          </w:r>
          <w:r>
            <w:fldChar w:fldCharType="separate"/>
          </w:r>
          <w:r>
            <w:rPr>
              <w:rFonts w:hint="default"/>
            </w:rPr>
            <w:t xml:space="preserve">7.3 </w:t>
          </w:r>
          <w:r>
            <w:t>存在问题与不足</w:t>
          </w:r>
          <w:r>
            <w:tab/>
          </w:r>
          <w:r>
            <w:fldChar w:fldCharType="begin"/>
          </w:r>
          <w:r>
            <w:instrText xml:space="preserve"> PAGEREF _Toc975718990 \h </w:instrText>
          </w:r>
          <w:r>
            <w:fldChar w:fldCharType="separate"/>
          </w:r>
          <w:r>
            <w:t>81</w:t>
          </w:r>
          <w:r>
            <w:fldChar w:fldCharType="end"/>
          </w:r>
          <w:r>
            <w:fldChar w:fldCharType="end"/>
          </w:r>
        </w:p>
        <w:p w14:paraId="79D6A760">
          <w:pPr>
            <w:pStyle w:val="175"/>
            <w:tabs>
              <w:tab w:val="right" w:leader="dot" w:pos="8640"/>
            </w:tabs>
          </w:pPr>
          <w:r>
            <w:fldChar w:fldCharType="begin"/>
          </w:r>
          <w:r>
            <w:instrText xml:space="preserve"> HYPERLINK \l _Toc723936438 </w:instrText>
          </w:r>
          <w:r>
            <w:fldChar w:fldCharType="separate"/>
          </w:r>
          <w:r>
            <w:rPr>
              <w:rFonts w:hint="default"/>
            </w:rPr>
            <w:t xml:space="preserve">7.4 </w:t>
          </w:r>
          <w:r>
            <w:t>未来发展方向</w:t>
          </w:r>
          <w:r>
            <w:tab/>
          </w:r>
          <w:r>
            <w:fldChar w:fldCharType="begin"/>
          </w:r>
          <w:r>
            <w:instrText xml:space="preserve"> PAGEREF _Toc723936438 \h </w:instrText>
          </w:r>
          <w:r>
            <w:fldChar w:fldCharType="separate"/>
          </w:r>
          <w:r>
            <w:t>82</w:t>
          </w:r>
          <w:r>
            <w:fldChar w:fldCharType="end"/>
          </w:r>
          <w:r>
            <w:fldChar w:fldCharType="end"/>
          </w:r>
        </w:p>
        <w:p w14:paraId="267369A7">
          <w:pPr>
            <w:pStyle w:val="174"/>
            <w:tabs>
              <w:tab w:val="right" w:leader="dot" w:pos="8640"/>
            </w:tabs>
          </w:pPr>
          <w:r>
            <w:fldChar w:fldCharType="begin"/>
          </w:r>
          <w:r>
            <w:instrText xml:space="preserve"> HYPERLINK \l _Toc1704853211 </w:instrText>
          </w:r>
          <w:r>
            <w:fldChar w:fldCharType="separate"/>
          </w:r>
          <w:r>
            <w:rPr>
              <w:rFonts w:hint="eastAsia"/>
            </w:rPr>
            <w:t xml:space="preserve">第八章 </w:t>
          </w:r>
          <w:r>
            <w:t>参考文献</w:t>
          </w:r>
          <w:r>
            <w:tab/>
          </w:r>
          <w:r>
            <w:fldChar w:fldCharType="begin"/>
          </w:r>
          <w:r>
            <w:instrText xml:space="preserve"> PAGEREF _Toc1704853211 \h </w:instrText>
          </w:r>
          <w:r>
            <w:fldChar w:fldCharType="separate"/>
          </w:r>
          <w:r>
            <w:t>84</w:t>
          </w:r>
          <w:r>
            <w:fldChar w:fldCharType="end"/>
          </w:r>
          <w:r>
            <w:fldChar w:fldCharType="end"/>
          </w:r>
        </w:p>
        <w:p w14:paraId="3BC586E3">
          <w:pPr>
            <w:pStyle w:val="174"/>
            <w:tabs>
              <w:tab w:val="right" w:leader="dot" w:pos="8640"/>
            </w:tabs>
          </w:pPr>
          <w:r>
            <w:fldChar w:fldCharType="begin"/>
          </w:r>
          <w:r>
            <w:instrText xml:space="preserve"> HYPERLINK \l _Toc1741099003 </w:instrText>
          </w:r>
          <w:r>
            <w:fldChar w:fldCharType="separate"/>
          </w:r>
          <w:r>
            <w:rPr>
              <w:rFonts w:hint="eastAsia"/>
            </w:rPr>
            <w:t xml:space="preserve">第九章 </w:t>
          </w:r>
          <w:r>
            <w:t>致谢</w:t>
          </w:r>
          <w:r>
            <w:tab/>
          </w:r>
          <w:r>
            <w:fldChar w:fldCharType="begin"/>
          </w:r>
          <w:r>
            <w:instrText xml:space="preserve"> PAGEREF _Toc1741099003 \h </w:instrText>
          </w:r>
          <w:r>
            <w:fldChar w:fldCharType="separate"/>
          </w:r>
          <w:r>
            <w:t>85</w:t>
          </w:r>
          <w:r>
            <w:fldChar w:fldCharType="end"/>
          </w:r>
          <w:r>
            <w:fldChar w:fldCharType="end"/>
          </w:r>
        </w:p>
        <w:p w14:paraId="20F6AF3C">
          <w:pPr>
            <w:pStyle w:val="174"/>
            <w:tabs>
              <w:tab w:val="right" w:leader="dot" w:pos="8640"/>
            </w:tabs>
          </w:pPr>
          <w:r>
            <w:fldChar w:fldCharType="begin"/>
          </w:r>
          <w:r>
            <w:instrText xml:space="preserve"> HYPERLINK \l _Toc1038769399 </w:instrText>
          </w:r>
          <w:r>
            <w:fldChar w:fldCharType="separate"/>
          </w:r>
          <w:r>
            <w:t>最后，向所有关心和帮助过我的人表示诚挚的谢意！</w:t>
          </w:r>
          <w:r>
            <w:tab/>
          </w:r>
          <w:r>
            <w:fldChar w:fldCharType="begin"/>
          </w:r>
          <w:r>
            <w:instrText xml:space="preserve"> PAGEREF _Toc1038769399 \h </w:instrText>
          </w:r>
          <w:r>
            <w:fldChar w:fldCharType="separate"/>
          </w:r>
          <w:r>
            <w:t>85</w:t>
          </w:r>
          <w:r>
            <w:fldChar w:fldCharType="end"/>
          </w:r>
          <w:r>
            <w:fldChar w:fldCharType="end"/>
          </w:r>
        </w:p>
        <w:p w14:paraId="79A4AE27">
          <w:pPr>
            <w:rPr>
              <w:rFonts w:asciiTheme="minorHAnsi" w:hAnsiTheme="minorHAnsi" w:eastAsiaTheme="minorEastAsia" w:cstheme="minorBidi"/>
              <w:sz w:val="22"/>
              <w:szCs w:val="22"/>
              <w:lang w:val="en-US" w:eastAsia="en-US" w:bidi="ar-SA"/>
            </w:rPr>
            <w:sectPr>
              <w:headerReference r:id="rId9" w:type="default"/>
              <w:headerReference r:id="rId10" w:type="even"/>
              <w:pgSz w:w="12240" w:h="15840"/>
              <w:pgMar w:top="1440" w:right="1800" w:bottom="1440" w:left="1800" w:header="851" w:footer="720" w:gutter="0"/>
              <w:pgNumType w:fmt="upperRoman"/>
              <w:cols w:space="720" w:num="1"/>
              <w:docGrid w:linePitch="360" w:charSpace="0"/>
            </w:sectPr>
          </w:pPr>
          <w:r>
            <w:fldChar w:fldCharType="end"/>
          </w:r>
        </w:p>
      </w:sdtContent>
    </w:sdt>
    <w:p w14:paraId="52A7CF79">
      <w:pPr>
        <w:rPr>
          <w:rFonts w:asciiTheme="minorHAnsi" w:hAnsiTheme="minorHAnsi" w:eastAsiaTheme="minorEastAsia" w:cstheme="minorBidi"/>
          <w:sz w:val="22"/>
          <w:szCs w:val="22"/>
          <w:lang w:val="en-US" w:eastAsia="en-US" w:bidi="ar-SA"/>
        </w:rPr>
      </w:pPr>
    </w:p>
    <w:p w14:paraId="6E1905D7">
      <w:pPr>
        <w:pStyle w:val="3"/>
        <w:keepNext/>
        <w:widowControl/>
        <w:outlineLvl w:val="9"/>
        <w:sectPr>
          <w:pgSz w:w="12240" w:h="15840"/>
          <w:pgMar w:top="1440" w:right="1800" w:bottom="1440" w:left="1800" w:header="851" w:footer="720" w:gutter="0"/>
          <w:pgNumType w:fmt="upperRoman"/>
          <w:cols w:space="720" w:num="1"/>
          <w:docGrid w:linePitch="360" w:charSpace="0"/>
        </w:sectPr>
      </w:pPr>
    </w:p>
    <w:p w14:paraId="69D57F25">
      <w:pPr>
        <w:pStyle w:val="3"/>
        <w:keepNext/>
        <w:widowControl/>
        <w:numPr>
          <w:ilvl w:val="0"/>
          <w:numId w:val="7"/>
        </w:numPr>
        <w:ind w:left="0" w:leftChars="0" w:firstLine="0" w:firstLineChars="0"/>
        <w:rPr>
          <w:b w:val="0"/>
        </w:rPr>
      </w:pPr>
      <w:bookmarkStart w:id="2" w:name="_Toc546636287"/>
      <w:r>
        <w:t>绪论</w:t>
      </w:r>
      <w:bookmarkEnd w:id="2"/>
    </w:p>
    <w:p w14:paraId="099120A5">
      <w:pPr>
        <w:pStyle w:val="4"/>
        <w:keepNext/>
        <w:widowControl/>
      </w:pPr>
      <w:bookmarkStart w:id="3" w:name="_Toc381033743"/>
      <w:r>
        <w:t>1.1 研究背景与意义</w:t>
      </w:r>
      <w:bookmarkEnd w:id="3"/>
    </w:p>
    <w:p w14:paraId="4AE5DF11">
      <w:pPr>
        <w:pStyle w:val="19"/>
        <w:widowControl/>
      </w:pPr>
      <w:r>
        <w:rPr>
          <w:color w:val="000000"/>
        </w:rPr>
        <w:t>近年来，随着移动互联网的普及和消费升级的推动，电子商务行业呈现爆发式增长态势。据统计，我国网络零售额持续攀升，电商平台的用户规模和交易量不断创新高。在这一背景下，电商系统面临着前所未有的技术挑战：系统需要支撑海量用户的并发访问，处理复杂的业务逻辑，同时保证服务的高可用性和数据的一致性。</w:t>
      </w:r>
    </w:p>
    <w:p w14:paraId="3F5C544D">
      <w:pPr>
        <w:pStyle w:val="19"/>
        <w:widowControl/>
      </w:pPr>
      <w:r>
        <w:rPr>
          <w:color w:val="000000"/>
        </w:rPr>
        <w:t>传统的单体架构电商系统采用B/S架构和SSM框架构建，将所有业务功能集成在一个应用中。这种架构在系统规模较小时具有开发简单、部署方便的优势，但随着业务的快速发展，其局限性日益凸显：首先，系统的可扩展性差，单个模块的更新需要重新部署整个应用；其次，技术栈单一，难以针对不同业务场景选择最优技术方案；再次，高并发场景下系统性能瓶颈明显，容易出现服务雪崩效应；最后，团队协作效率低下，多个开发团队在同一代码库中工作容易产生冲突。</w:t>
      </w:r>
    </w:p>
    <w:p w14:paraId="330E1EA9">
      <w:pPr>
        <w:pStyle w:val="19"/>
        <w:widowControl/>
      </w:pPr>
      <w:r>
        <w:rPr>
          <w:color w:val="000000"/>
        </w:rPr>
        <w:t>微服务架构的出现为解决上述问题提供了新的思路。通过将单体应用拆分为一组小型、独立的服务，每个服务运行在独立的进程中，服务之间通过轻量级通信机制进行交互，实现了业务的解耦和技术的多样化。Spring Cloud作为微服务架构的主流实现框架，提供了服务注册与发现、配置中心、API网关、熔断降级等完整的解决方案，极大地降低了微服务架构的实施难度。</w:t>
      </w:r>
    </w:p>
    <w:p w14:paraId="7AAA467D">
      <w:pPr>
        <w:pStyle w:val="19"/>
        <w:widowControl/>
      </w:pPr>
      <w:r>
        <w:rPr>
          <w:color w:val="000000"/>
        </w:rPr>
        <w:t>本研究的意义在于：第一，通过构建基于微服务架构的电商系统，探索微服务架构在实际业务场景中的应用模式，为同类系统的设计提供参考；第二，针对电商系统的高并发、高可用需求，研究微服务治理、分布式事务、缓存优化等关键技术，形成完整的技术解决方案；第三，提升系统的可维护性和可扩展性，为企业的数字化转型和业务创新提供技术支撑。</w:t>
      </w:r>
    </w:p>
    <w:p w14:paraId="6D3E659D">
      <w:pPr>
        <w:pStyle w:val="4"/>
        <w:keepNext/>
        <w:widowControl/>
      </w:pPr>
      <w:bookmarkStart w:id="4" w:name="_Toc237883247"/>
      <w:r>
        <w:t>1.2 国内外研究现状</w:t>
      </w:r>
      <w:bookmarkEnd w:id="4"/>
    </w:p>
    <w:p w14:paraId="2F439923">
      <w:pPr>
        <w:pStyle w:val="19"/>
        <w:widowControl/>
      </w:pPr>
      <w:r>
        <w:rPr>
          <w:color w:val="000000"/>
        </w:rPr>
        <w:t>国外在微服务架构领域的研究起步较早，技术体系相对成熟。Netflix是微服务架构的先行者和实践者，其开源的Spring Cloud Netflix组件包括Eureka、Hystrix、Zuul等，为业界提供了服务注册、熔断降级、API网关等基础设施。亚马逊AWS提供的云原生微服务解决方案，通过容器化技术和Kubernetes编排实现了微服务的弹性伸缩和自动化运维。Google推出的Service Mesh架构Istio，将服务间通信、安全认证、流量管理等功能从业务代码中剥离，进一步简化了微服务的开发和治理。这些技术的发展为微服务架构的大规模应用奠定了基础。</w:t>
      </w:r>
    </w:p>
    <w:p w14:paraId="38EE2B2A">
      <w:pPr>
        <w:pStyle w:val="19"/>
        <w:widowControl/>
      </w:pPr>
      <w:r>
        <w:rPr>
          <w:color w:val="000000"/>
        </w:rPr>
        <w:t>国内互联网企业在微服务架构的应用方面也取得了显著成果。阿里巴巴基于多年的电商系统实践，推出了Spring Cloud Alibaba生态，其中Nacos提供了动态服务发现和配置管理能力，Sentinel实现了流量防护和熔断降级，Seata解决了分布式事务的一致性问题。这些组件与Spring Cloud深度集成，形成了适合国内开发者的微服务解决方案。腾讯、京东、美团等企业也根据自身业务特点，构建了各具特色的微服务架构体系，在服务治理、监控运维、DevOps等方面积累了丰富经验。</w:t>
      </w:r>
    </w:p>
    <w:p w14:paraId="42950BC2">
      <w:pPr>
        <w:pStyle w:val="19"/>
        <w:widowControl/>
      </w:pPr>
      <w:r>
        <w:rPr>
          <w:color w:val="000000"/>
        </w:rPr>
        <w:t>学术界对微服务架构的研究主要集中在以下几个方面：一是服务拆分策略，通过领域驱动设计（DDD）方法识别业务边界，确定服务的粒度和职责；二是分布式系统理论，研究CAP理论和BASE理论在微服务架构中的应用，探索数据一致性和系统可用性的平衡；三是性能优化技术，包括缓存策略、异步通信、数据库读写分离等；四是服务治理机制，研究服务监控、链路追踪、故障恢复等技术手段。</w:t>
      </w:r>
    </w:p>
    <w:p w14:paraId="0313FDF5">
      <w:pPr>
        <w:pStyle w:val="19"/>
        <w:widowControl/>
      </w:pPr>
      <w:r>
        <w:rPr>
          <w:color w:val="000000"/>
        </w:rPr>
        <w:t>然而，现有研究仍存在一些不足：首先，针对电商领域的微服务架构设计缺乏系统性的实践案例，特别是在处理高并发订单、库存管理等复杂业务场景时的技术</w:t>
      </w:r>
      <w:bookmarkStart w:id="61" w:name="_GoBack"/>
      <w:bookmarkEnd w:id="61"/>
      <w:r>
        <w:rPr>
          <w:color w:val="000000"/>
        </w:rPr>
        <w:t>方案不够完善；其次，微服务架构带来的分布式事务、服务通信开销、运维复杂度等问题尚需进一步优化；再次，在服务拆分粒度、数据库设计、接口设计等方面缺乏统一的规范和标准。本研究针对这些问题，结合电商系统的实际需求，提出了一套完整的微服务架构设计与实现方案。</w:t>
      </w:r>
    </w:p>
    <w:p w14:paraId="7BBD2BDC">
      <w:pPr>
        <w:pStyle w:val="4"/>
        <w:keepNext/>
        <w:widowControl/>
      </w:pPr>
      <w:bookmarkStart w:id="5" w:name="_Toc1636665262"/>
      <w:r>
        <w:t>1.3 研究目标与内容</w:t>
      </w:r>
      <w:bookmarkEnd w:id="5"/>
    </w:p>
    <w:p w14:paraId="7BB5EB99">
      <w:pPr>
        <w:pStyle w:val="19"/>
        <w:widowControl/>
      </w:pPr>
      <w:r>
        <w:rPr>
          <w:color w:val="000000"/>
        </w:rPr>
        <w:t>本研究的总体目标是设计并实现一个基于微服务架构的电商系统，该系统能够支撑高并发访问，具备良好的可扩展性和可维护性，并为用户提供完整的电商购物体验。具体研究目标包括：第一，构建符合微服务架构设计原则的系统架构，实现服务的合理拆分和解耦；第二，运用Spring Cloud Alibaba技术栈解决微服务治理的关键问题，包括服务注册与发现、配置管理、流量控制、分布式事务等；第三，针对电商系统的高并发特点，实现缓存优化、异步处理等性能提升方案；第四，开发功能完整的前后端系统，验证微服务架构的可行性和有效性。</w:t>
      </w:r>
    </w:p>
    <w:p w14:paraId="668C8085">
      <w:pPr>
        <w:pStyle w:val="19"/>
        <w:widowControl/>
      </w:pPr>
      <w:r>
        <w:rPr>
          <w:color w:val="000000"/>
        </w:rPr>
        <w:t>为实现上述目标，本研究的主要内容包括：</w:t>
      </w:r>
    </w:p>
    <w:p w14:paraId="5B8210B3">
      <w:pPr>
        <w:pStyle w:val="19"/>
        <w:widowControl/>
        <w:numPr>
          <w:ilvl w:val="0"/>
          <w:numId w:val="8"/>
        </w:numPr>
        <w:topLinePunct w:val="0"/>
        <w:ind w:left="0" w:leftChars="0" w:firstLine="480" w:firstLineChars="0"/>
        <w:rPr>
          <w:rFonts w:hint="eastAsia" w:ascii="宋体" w:hAnsi="宋体" w:eastAsia="宋体" w:cs="宋体"/>
          <w:b w:val="0"/>
          <w:color w:val="000000"/>
        </w:rPr>
      </w:pPr>
      <w:r>
        <w:rPr>
          <w:color w:val="000000"/>
        </w:rPr>
        <w:t>系统需求分析与架构设计。通过可行性分析确定技术方案的可行性，进行功能需求和非功能需求分析，明确系统应实现的业务功能和性能指标。在此基础上进行系统架构规划，确定采用微服务架构，并制定微服务拆分策略，将系统划分为用户管理、商品管理、订单管理、购物车和首页推荐等核心服务。</w:t>
      </w:r>
    </w:p>
    <w:p w14:paraId="40F33982">
      <w:pPr>
        <w:pStyle w:val="19"/>
        <w:widowControl/>
        <w:numPr>
          <w:ilvl w:val="0"/>
          <w:numId w:val="8"/>
        </w:numPr>
        <w:topLinePunct w:val="0"/>
        <w:ind w:left="0" w:leftChars="0" w:firstLine="480" w:firstLineChars="0"/>
        <w:rPr>
          <w:rFonts w:hint="eastAsia" w:ascii="宋体" w:hAnsi="宋体" w:eastAsia="宋体" w:cs="宋体"/>
          <w:b w:val="0"/>
          <w:color w:val="000000"/>
        </w:rPr>
      </w:pPr>
      <w:r>
        <w:rPr>
          <w:color w:val="000000"/>
        </w:rPr>
        <w:t>微服务治理与基础设施设计。选择合适的技术栈，设计服务注册与发现机制，实现动态配置管理，构建API网关作为统一入口，设计熔断降级和负载均衡策略，确保系统的高可用性。同时设计分布式事务解决方案，保证跨服务操作的数据一致性。</w:t>
      </w:r>
    </w:p>
    <w:p w14:paraId="545BA038">
      <w:pPr>
        <w:pStyle w:val="19"/>
        <w:widowControl/>
        <w:numPr>
          <w:ilvl w:val="0"/>
          <w:numId w:val="8"/>
        </w:numPr>
        <w:topLinePunct w:val="0"/>
        <w:ind w:left="0" w:leftChars="0" w:firstLine="480" w:firstLineChars="0"/>
        <w:rPr>
          <w:rFonts w:hint="eastAsia" w:ascii="宋体" w:hAnsi="宋体" w:eastAsia="宋体" w:cs="宋体"/>
          <w:b w:val="0"/>
          <w:color w:val="000000"/>
        </w:rPr>
      </w:pPr>
      <w:r>
        <w:rPr>
          <w:color w:val="000000"/>
        </w:rPr>
        <w:t>核心业务模块的详细设计与实现。针对每个微服务进行详细设计，包括数据库设计、接口设计、业务流程设计等。重点实现用户注册登录、商品浏览搜索、购物车管理、订单创建支付等核心业务功能，并引入Redis缓存提升系统性能。</w:t>
      </w:r>
    </w:p>
    <w:p w14:paraId="5CC58D45">
      <w:pPr>
        <w:pStyle w:val="19"/>
        <w:widowControl/>
        <w:numPr>
          <w:ilvl w:val="0"/>
          <w:numId w:val="8"/>
        </w:numPr>
        <w:topLinePunct w:val="0"/>
        <w:ind w:left="0" w:leftChars="0" w:firstLine="480" w:firstLineChars="0"/>
        <w:rPr>
          <w:rFonts w:hint="eastAsia" w:ascii="宋体" w:hAnsi="宋体" w:eastAsia="宋体" w:cs="宋体"/>
          <w:b w:val="0"/>
          <w:color w:val="000000"/>
        </w:rPr>
      </w:pPr>
      <w:r>
        <w:rPr>
          <w:color w:val="000000"/>
        </w:rPr>
        <w:t>系统测试与性能评估。制定测试策略，进行功能测试验证各模块功能的正确性，通过性能测试和可靠性测试评估系统在高并发场景下的表现和稳定性，根据测试结果进行优化调整。</w:t>
      </w:r>
    </w:p>
    <w:p w14:paraId="289E2703">
      <w:pPr>
        <w:pStyle w:val="4"/>
        <w:keepNext/>
        <w:widowControl/>
      </w:pPr>
      <w:bookmarkStart w:id="6" w:name="_Toc315024011"/>
      <w:r>
        <w:t>1.4 论文组织结构</w:t>
      </w:r>
      <w:bookmarkEnd w:id="6"/>
    </w:p>
    <w:p w14:paraId="4F9D1C2A">
      <w:pPr>
        <w:pStyle w:val="19"/>
        <w:widowControl/>
      </w:pPr>
      <w:r>
        <w:rPr>
          <w:color w:val="000000"/>
        </w:rPr>
        <w:t>本文共分为七章，各章节内容安排如下：</w:t>
      </w:r>
    </w:p>
    <w:p w14:paraId="5FA27E17">
      <w:pPr>
        <w:pStyle w:val="19"/>
        <w:widowControl/>
      </w:pPr>
      <w:r>
        <w:rPr>
          <w:color w:val="000000"/>
        </w:rPr>
        <w:t>第一章为绪论，介绍了研究的背景与意义，综述了国内外微服务架构的研究现状，明确了本研究的目标与主要内容，并说明了论文的组织结构。</w:t>
      </w:r>
    </w:p>
    <w:p w14:paraId="50FFA208">
      <w:pPr>
        <w:pStyle w:val="19"/>
        <w:widowControl/>
      </w:pPr>
      <w:r>
        <w:rPr>
          <w:color w:val="000000"/>
        </w:rPr>
        <w:t>第二章为系统相关技术与理论基础，介绍了B/S架构、Java语言、MySQL数据库、SSM框架、微服务架构、Spring Cloud技术栈、分布式系统理论以及电商系统的技术特点，为后续系统设计提供理论支撑。</w:t>
      </w:r>
    </w:p>
    <w:p w14:paraId="768413EA">
      <w:pPr>
        <w:pStyle w:val="19"/>
        <w:widowControl/>
      </w:pPr>
      <w:r>
        <w:rPr>
          <w:color w:val="000000"/>
        </w:rPr>
        <w:t>第三章为系统需求分析与总体规划，进行了可行性分析，详细阐述了系统的功能需求和非功能需求，规划了系统架构，并制定了微服务拆分策略。</w:t>
      </w:r>
    </w:p>
    <w:p w14:paraId="02AB65C3">
      <w:pPr>
        <w:pStyle w:val="19"/>
        <w:widowControl/>
      </w:pPr>
      <w:r>
        <w:rPr>
          <w:color w:val="000000"/>
        </w:rPr>
        <w:t>第四章为系统详细设计，包括技术栈选型与设计原则、各微服务模块的详细设计、微服务治理与基础设施设计、系统高并发保障设计以及前端系统设计。</w:t>
      </w:r>
    </w:p>
    <w:p w14:paraId="1BEB7675">
      <w:pPr>
        <w:pStyle w:val="19"/>
        <w:widowControl/>
      </w:pPr>
      <w:r>
        <w:rPr>
          <w:color w:val="000000"/>
        </w:rPr>
        <w:t>第五章为系统核心功能实现，描述了开发环境配置，详细说明了各微服务模块的具体实现过程，包括关键代码和技术要点。</w:t>
      </w:r>
    </w:p>
    <w:p w14:paraId="2F241E96">
      <w:pPr>
        <w:pStyle w:val="19"/>
        <w:widowControl/>
      </w:pPr>
      <w:r>
        <w:rPr>
          <w:color w:val="000000"/>
        </w:rPr>
        <w:t>第六章为系统测试与验证，介绍了测试环境与策略，展示了功能测试、性能测试和可靠性测试的结果，验证了系统的有效性。</w:t>
      </w:r>
    </w:p>
    <w:p w14:paraId="2EF85D94">
      <w:pPr>
        <w:pStyle w:val="19"/>
        <w:widowControl/>
      </w:pPr>
      <w:r>
        <w:rPr>
          <w:color w:val="000000"/>
        </w:rPr>
        <w:t>第七章为结语，总结了本研究的主要成果和系统特色，分析了存在的问题与不足，并对未来的发展方向进行了展望。</w:t>
      </w:r>
    </w:p>
    <w:p w14:paraId="578F39B8">
      <w:r>
        <w:br w:type="page"/>
      </w:r>
    </w:p>
    <w:p w14:paraId="6FCA97F7">
      <w:pPr>
        <w:pStyle w:val="3"/>
        <w:keepNext/>
        <w:widowControl/>
        <w:numPr>
          <w:ilvl w:val="0"/>
          <w:numId w:val="7"/>
        </w:numPr>
        <w:ind w:left="0" w:leftChars="0" w:firstLine="0" w:firstLineChars="0"/>
        <w:rPr>
          <w:b w:val="0"/>
        </w:rPr>
      </w:pPr>
      <w:bookmarkStart w:id="7" w:name="_Toc1061363022"/>
      <w:r>
        <w:t>系统相关技术与理论基础</w:t>
      </w:r>
      <w:bookmarkEnd w:id="7"/>
    </w:p>
    <w:p w14:paraId="3E14AE50">
      <w:pPr>
        <w:pStyle w:val="4"/>
        <w:keepNext/>
        <w:widowControl/>
        <w:numPr>
          <w:ilvl w:val="0"/>
          <w:numId w:val="9"/>
        </w:numPr>
        <w:ind w:left="0" w:leftChars="0" w:firstLine="0" w:firstLineChars="0"/>
        <w:rPr>
          <w:b/>
        </w:rPr>
      </w:pPr>
      <w:bookmarkStart w:id="8" w:name="_Toc1329138772"/>
      <w:r>
        <w:t>B/S 架构</w:t>
      </w:r>
      <w:bookmarkEnd w:id="8"/>
    </w:p>
    <w:p w14:paraId="78119B69">
      <w:pPr>
        <w:pStyle w:val="19"/>
        <w:widowControl/>
      </w:pPr>
      <w:r>
        <w:rPr>
          <w:color w:val="000000"/>
        </w:rPr>
        <w:t>B/S架构（Browser/Server Architecture）即浏览器/服务器架构，是一种基于Web技术的应用系统架构模式。在B/S架构中，用户通过浏览器访问服务器端的应用程序，所有的业务逻辑和数据处理都在服务器端完成，浏览器仅负责页面的展示和用户交互。这种架构模式将应用的核心功能集中在服务器端，客户端只需要安装标准的浏览器即可使用系统，大大降低了客户端的维护成本。</w:t>
      </w:r>
    </w:p>
    <w:p w14:paraId="5780E257">
      <w:pPr>
        <w:pStyle w:val="19"/>
        <w:widowControl/>
      </w:pPr>
      <w:r>
        <w:rPr>
          <w:color w:val="000000"/>
        </w:rPr>
        <w:t>B/S架构具有以下优势：第一，部署和维护方便，系统升级只需更新服务器端代码，客户端无需任何操作，极大地降低了系统维护的复杂度和成本；第二，跨平台性强，只要能运行浏览器的设备都可以访问系统，不受操作系统和硬件平台的限制；第三，用户访问灵活，用户可以随时随地通过网络访问系统，不受地理位置的约束。</w:t>
      </w:r>
    </w:p>
    <w:p w14:paraId="58F2DCEC">
      <w:pPr>
        <w:pStyle w:val="19"/>
        <w:widowControl/>
      </w:pPr>
      <w:r>
        <w:rPr>
          <w:color w:val="000000"/>
        </w:rPr>
        <w:t>在B/S架构中，通常采用三层架构模式进行设计：表现层（Presentation Layer）负责与用户交互，接收用户输入并展示处理结果；业务逻辑层（Business Logic Layer）实现具体的业务逻辑和数据处理；数据访问层（Data Access Layer）负责与数据库交互，完成数据的存取操作。这种分层设计使得系统结构清晰，各层职责明确，便于系统的开发、测试和维护。</w:t>
      </w:r>
    </w:p>
    <w:p w14:paraId="040B0A2A">
      <w:pPr>
        <w:pStyle w:val="19"/>
        <w:widowControl/>
      </w:pPr>
      <w:r>
        <w:rPr>
          <w:color w:val="000000"/>
        </w:rPr>
        <w:t>电商系统采用B/S架构能够很好地满足业务需求，用户通过浏览器即可进行商品浏览、下单购买等操作，商家可以通过管理后台对商品、订单进行管理，系统的可访问性和易用性得到了充分保障。</w:t>
      </w:r>
    </w:p>
    <w:p w14:paraId="153731C4">
      <w:pPr>
        <w:pStyle w:val="4"/>
        <w:keepNext/>
        <w:widowControl/>
        <w:numPr>
          <w:ilvl w:val="0"/>
          <w:numId w:val="9"/>
        </w:numPr>
        <w:ind w:left="0" w:leftChars="0" w:firstLine="0" w:firstLineChars="0"/>
        <w:rPr>
          <w:b/>
        </w:rPr>
      </w:pPr>
      <w:bookmarkStart w:id="9" w:name="_Toc710444910"/>
      <w:r>
        <w:t>Java 语言简介</w:t>
      </w:r>
      <w:bookmarkEnd w:id="9"/>
    </w:p>
    <w:p w14:paraId="042E8672">
      <w:pPr>
        <w:pStyle w:val="19"/>
        <w:widowControl/>
      </w:pPr>
      <w:r>
        <w:rPr>
          <w:color w:val="000000"/>
        </w:rPr>
        <w:t>Java是由Sun Microsystems公司于1995年推出的一种面向对象的编程语言，现由Oracle公司维护和发展。Java语言以其"一次编写，到处运行"（Write Once, Run Anywhere）的特性在软件开发领域占据重要地位，成为企业级应用开发的首选语言之一。</w:t>
      </w:r>
    </w:p>
    <w:p w14:paraId="0118978A">
      <w:pPr>
        <w:pStyle w:val="19"/>
        <w:widowControl/>
      </w:pPr>
      <w:r>
        <w:rPr>
          <w:color w:val="000000"/>
        </w:rPr>
        <w:t>Java语言具有以下核心特点：第一，面向对象，Java采用面向对象的编程思想，通过类和对象的概念组织代码，支持封装、继承和多态等特性，使得代码结构清晰，易于维护和扩展；第二，平台无关性，Java程序编译后生成字节码文件，运行在Java虚拟机（JVM）上，只要安装了对应的JVM，Java程序就可以在不同的操作系统平台上运行；第三，健壮性强，Java提供了完善的异常处理机制和自动内存管理机制（垃圾回收），减少了内存泄漏和指针错误等问题，提高了程序的稳定性；第四，多线程支持，Java内置了对多线程编程的支持，可以方便地开发并发应用程序，充分利用多核处理器的性能。</w:t>
      </w:r>
    </w:p>
    <w:p w14:paraId="06C5FD26">
      <w:pPr>
        <w:pStyle w:val="19"/>
        <w:widowControl/>
      </w:pPr>
      <w:r>
        <w:rPr>
          <w:color w:val="000000"/>
        </w:rPr>
        <w:t>Java拥有丰富的生态系统和成熟的开发框架。Spring框架是Java企业级开发的事实标准，提供了依赖注入、面向切面编程、事务管理等功能；Spring Boot简化了Spring应用的配置和部署，使得开发者可以快速构建独立运行的生产级应用；Spring Cloud为微服务架构提供了完整的解决方案。此外，Java拥有庞大的开发者社区和丰富的第三方类库，为开发者提供了强大的技术支持。</w:t>
      </w:r>
    </w:p>
    <w:p w14:paraId="236CF205">
      <w:pPr>
        <w:pStyle w:val="19"/>
        <w:widowControl/>
      </w:pPr>
      <w:r>
        <w:rPr>
          <w:color w:val="000000"/>
        </w:rPr>
        <w:t>本系统选择Java作为后端开发语言，充分利用其成熟的技术栈和强大的生态系统，为构建高性能、高可用的微服务架构电商系统提供了坚实的技术基础。</w:t>
      </w:r>
    </w:p>
    <w:p w14:paraId="7F3669C5">
      <w:pPr>
        <w:pStyle w:val="4"/>
        <w:keepNext/>
        <w:widowControl/>
        <w:numPr>
          <w:ilvl w:val="0"/>
          <w:numId w:val="9"/>
        </w:numPr>
        <w:ind w:left="0" w:leftChars="0" w:firstLine="0" w:firstLineChars="0"/>
        <w:rPr>
          <w:b/>
        </w:rPr>
      </w:pPr>
      <w:bookmarkStart w:id="10" w:name="_Toc438525050"/>
      <w:r>
        <w:t>MySQL 数据库</w:t>
      </w:r>
      <w:bookmarkEnd w:id="10"/>
    </w:p>
    <w:p w14:paraId="6BEB267D">
      <w:pPr>
        <w:pStyle w:val="19"/>
        <w:widowControl/>
      </w:pPr>
      <w:r>
        <w:rPr>
          <w:color w:val="000000"/>
        </w:rPr>
        <w:t>MySQL是目前最流行的开源关系型数据库管理系统之一，由瑞典MySQL AB公司开发，现属于Oracle公司。MySQL以其高性能、高可靠性和易用性在互联网应用领域得到了广泛应用，是构建Web应用和企业级系统的理想选择。</w:t>
      </w:r>
    </w:p>
    <w:p w14:paraId="6E2DC3CD">
      <w:pPr>
        <w:pStyle w:val="19"/>
        <w:widowControl/>
      </w:pPr>
      <w:r>
        <w:rPr>
          <w:color w:val="000000"/>
        </w:rPr>
        <w:t>MySQL具有以下显著优势：第一，性能优异，MySQL采用了多种优化技术，包括查询缓存、索引优化、表分区等，能够高效地处理大量数据的并发访问，满足高性能应用的需求；第二，可靠性高，MySQL提供了完善的事务处理机制，支持ACID特性（原子性、一致性、隔离性、持久性），确保数据的完整性和一致性；第三，易于使用，MySQL提供了直观的SQL语言接口，管理工具丰富，降低了数据库管理和维护的难度；第四，可扩展性强，MySQL支持主从复制、读写分离等技术，可以通过横向扩展提升系统的处理能力。</w:t>
      </w:r>
    </w:p>
    <w:p w14:paraId="1BA56A7A">
      <w:pPr>
        <w:pStyle w:val="19"/>
        <w:widowControl/>
      </w:pPr>
      <w:r>
        <w:rPr>
          <w:color w:val="000000"/>
        </w:rPr>
        <w:t>MySQL支持多种存储引擎，其中InnoDB是最常用的存储引擎，支持事务处理、行级锁定和外键约束，适用于对数据一致性要求较高的应用场景。MyISAM存储引擎则以读取速度快著称，适合读多写少的场景。开发者可以根据具体的业务需求选择合适的存储引擎。</w:t>
      </w:r>
    </w:p>
    <w:p w14:paraId="19B1AA1C">
      <w:pPr>
        <w:pStyle w:val="19"/>
        <w:widowControl/>
      </w:pPr>
      <w:r>
        <w:rPr>
          <w:color w:val="000000"/>
        </w:rPr>
        <w:t>在微服务架构中，每个服务通常拥有独立的数据库实例，实现数据的隔离和自治。MySQL凭借其成熟稳定的特性和广泛的社区支持，成为微服务数据存储的首选方案。本系统采用MySQL作为主要的数据存储方案，利用其事务处理能力保证数据的一致性，通过索引优化提升查询性能，为系统的稳定运行提供了可靠的数据支撑。</w:t>
      </w:r>
    </w:p>
    <w:p w14:paraId="61EED898">
      <w:pPr>
        <w:pStyle w:val="4"/>
        <w:keepNext/>
        <w:widowControl/>
        <w:numPr>
          <w:ilvl w:val="0"/>
          <w:numId w:val="9"/>
        </w:numPr>
        <w:ind w:left="0" w:leftChars="0" w:firstLine="0" w:firstLineChars="0"/>
        <w:rPr>
          <w:b/>
        </w:rPr>
      </w:pPr>
      <w:bookmarkStart w:id="11" w:name="_Toc126638846"/>
      <w:r>
        <w:t>SSM 框架体系</w:t>
      </w:r>
      <w:bookmarkEnd w:id="11"/>
    </w:p>
    <w:p w14:paraId="5A0166DD">
      <w:pPr>
        <w:pStyle w:val="19"/>
        <w:widowControl/>
      </w:pPr>
      <w:r>
        <w:rPr>
          <w:color w:val="000000"/>
        </w:rPr>
        <w:t>SSM框架是Spring、Spring MVC和MyBatis三个开源框架的整合，是Java企业级应用开发的经典技术组合。这三个框架各司其职，相互配合，构成了完整的Web应用开发解决方案。</w:t>
      </w:r>
    </w:p>
    <w:p w14:paraId="4178E36E">
      <w:pPr>
        <w:pStyle w:val="19"/>
        <w:widowControl/>
      </w:pPr>
      <w:r>
        <w:rPr>
          <w:color w:val="000000"/>
        </w:rPr>
        <w:t>Spring框架是SSM的核心，它是一个轻量级的控制反转（IoC）和面向切面编程（AOP）的容器框架。Spring的IoC容器负责管理应用中的对象（Bean），通过依赖注入实现对象之间的解耦，降低了组件之间的耦合度，提高了代码的可测试性和可维护性。Spring的AOP功能允许开发者将横切关注点（如日志记录、事务管理、安全控制等）从业务逻辑中分离出来，以声明式的方式进行管理。此外，Spring还提供了强大的事务管理功能，支持编程式和声明式事务管理，简化了数据库事务的处理。</w:t>
      </w:r>
    </w:p>
    <w:p w14:paraId="26337175">
      <w:pPr>
        <w:pStyle w:val="19"/>
        <w:widowControl/>
      </w:pPr>
      <w:r>
        <w:rPr>
          <w:color w:val="000000"/>
        </w:rPr>
        <w:t>Spring MVC是Spring框架的一个模块，是基于MVC设计模式的Web框架。它通过前端控制器（DispatcherServlet）统一处理HTTP请求，将请求分发到相应的处理器（Controller）进行处理。Spring MVC采用了松散耦合的设计，视图技术可以灵活选择，支持JSP、Thymeleaf、FreeMarker等多种视图渲染技术。其注解驱动的开发方式大大简化了配置，提高了开发效率。</w:t>
      </w:r>
    </w:p>
    <w:p w14:paraId="5C90E7A9">
      <w:pPr>
        <w:pStyle w:val="19"/>
        <w:widowControl/>
      </w:pPr>
      <w:r>
        <w:rPr>
          <w:color w:val="000000"/>
        </w:rPr>
        <w:t>MyBatis是一个优秀的持久层框架，它封装了JDBC操作，通过XML或注解的方式配置SQL语句，避免了传统JDBC编程中的重复代码。MyBatis支持自定义SQL、存储过程和高级映射，开发者可以灵活地控制SQL的执行，实现复杂的数据库操作。与传统的ORM框架相比，MyBatis提供了更加灵活的SQL控制能力，在性能优化方面具有优势。</w:t>
      </w:r>
    </w:p>
    <w:p w14:paraId="42D48E79">
      <w:pPr>
        <w:pStyle w:val="19"/>
        <w:widowControl/>
      </w:pPr>
      <w:r>
        <w:rPr>
          <w:color w:val="000000"/>
        </w:rPr>
        <w:t>SSM框架的整合应用遵循分层架构原则：表现层使用Spring MVC处理用户请求和响应；业务逻辑层使用Spring管理服务组件，实现业务逻辑；持久层使用MyBatis完成数据访问操作。这种分层设计使得系统结构清晰，职责明确，便于团队协作开发和后期维护。虽然微服务架构中每个服务可以独立选择技术栈，但SSM框架因其成熟稳定的特性，仍然是单个微服务内部实现的理想选择。</w:t>
      </w:r>
    </w:p>
    <w:p w14:paraId="24B4FCED">
      <w:pPr>
        <w:pStyle w:val="4"/>
        <w:keepNext/>
        <w:widowControl/>
        <w:numPr>
          <w:ilvl w:val="0"/>
          <w:numId w:val="9"/>
        </w:numPr>
        <w:ind w:left="0" w:leftChars="0" w:firstLine="0" w:firstLineChars="0"/>
        <w:rPr>
          <w:b/>
        </w:rPr>
      </w:pPr>
      <w:bookmarkStart w:id="12" w:name="_Toc262790545"/>
      <w:r>
        <w:t>微服务架构概述</w:t>
      </w:r>
      <w:bookmarkEnd w:id="12"/>
    </w:p>
    <w:p w14:paraId="4E50EED7">
      <w:pPr>
        <w:pStyle w:val="19"/>
        <w:widowControl/>
      </w:pPr>
      <w:r>
        <w:rPr>
          <w:color w:val="000000"/>
        </w:rPr>
        <w:t>微服务架构（Microservices Architecture）是一种将单一应用程序开发为一组小型服务的架构风格，每个服务运行在独立的进程中，服务之间通过轻量级的通信机制（通常是HTTP RESTful API）进行交互。这种架构模式强调围绕业务能力组织服务，每个服务专注于完成特定的业务功能，可以独立部署、独立扩展和独立演化。</w:t>
      </w:r>
    </w:p>
    <w:p w14:paraId="547D63CF">
      <w:pPr>
        <w:pStyle w:val="19"/>
        <w:widowControl/>
      </w:pPr>
      <w:r>
        <w:rPr>
          <w:color w:val="000000"/>
        </w:rPr>
        <w:t>微服务架构的核心理念包括：第一，单一职责原则，每个微服务只负责一个特定的业务功能，保持服务的简单性和专注性；第二，自治性，每个服务拥有独立的代码库、数据库和开发团队，可以自主选择技术栈和开发语言；第三，分布式部署，服务可以部署在不同的服务器或容器中，实现负载的合理分配；第四，故障隔离，单个服务的故障不会影响整个系统，提高了系统的容错能力。</w:t>
      </w:r>
    </w:p>
    <w:p w14:paraId="20D37174">
      <w:pPr>
        <w:pStyle w:val="19"/>
        <w:widowControl/>
      </w:pPr>
      <w:r>
        <w:rPr>
          <w:color w:val="000000"/>
        </w:rPr>
        <w:t>与传统的单体架构相比，微服务架构具有显著的优势：首先，可扩展性强，可以针对特定的服务进行水平扩展，而无需扩展整个应用，提高了资源利用率；其次，技术多样性，不同的服务可以采用不同的技术栈，选择最适合业务需求的技术方案；再次，开发效率高，多个团队可以并行开发不同的服务，加快了产品迭代速度；最后，系统更加灵活，服务可以独立部署和更新，降低了变更的风险。</w:t>
      </w:r>
    </w:p>
    <w:p w14:paraId="31096139">
      <w:pPr>
        <w:pStyle w:val="19"/>
        <w:widowControl/>
      </w:pPr>
      <w:r>
        <w:rPr>
          <w:color w:val="000000"/>
        </w:rPr>
        <w:t>然而，微服务架构也带来了新的挑战：服务间通信的网络开销增加，需要处理分布式事务和数据一致性问题，服务的监控和运维变得更加复杂，需要完善的服务治理机制。为应对这些挑战，业界开发了一系列微服务治理技术，包括服务注册与发现、API网关、配置中心、熔断降级、分布式追踪等，这些技术共同构成了微服务架构的基础设施。</w:t>
      </w:r>
    </w:p>
    <w:p w14:paraId="2B81381C">
      <w:pPr>
        <w:pStyle w:val="19"/>
        <w:widowControl/>
      </w:pPr>
      <w:r>
        <w:rPr>
          <w:color w:val="000000"/>
        </w:rPr>
        <w:t>电商系统因其业务复杂、用户量大、并发访问高的特点，非常适合采用微服务架构。通过将用户、商品、订单、支付等业务拆分为独立的服务，可以实现各业务模块的独立演化和优化，有效应对业务增长带来的技术挑战。</w:t>
      </w:r>
    </w:p>
    <w:p w14:paraId="6AFF79A2">
      <w:pPr>
        <w:pStyle w:val="4"/>
        <w:keepNext/>
        <w:widowControl/>
        <w:numPr>
          <w:ilvl w:val="0"/>
          <w:numId w:val="9"/>
        </w:numPr>
        <w:ind w:left="0" w:leftChars="0" w:firstLine="0" w:firstLineChars="0"/>
        <w:rPr>
          <w:b/>
        </w:rPr>
      </w:pPr>
      <w:bookmarkStart w:id="13" w:name="_Toc1494311583"/>
      <w:r>
        <w:t>Spring Cloud 技术栈</w:t>
      </w:r>
      <w:bookmarkEnd w:id="13"/>
    </w:p>
    <w:p w14:paraId="3DC50AB8">
      <w:pPr>
        <w:pStyle w:val="19"/>
        <w:widowControl/>
      </w:pPr>
      <w:r>
        <w:rPr>
          <w:color w:val="000000"/>
        </w:rPr>
        <w:t>Spring Cloud是基于Spring Boot的微服务开发框架，为微服务架构提供了完整的解决方案。它整合了多个开源项目，封装了分布式系统开发中的常见模式，如服务注册与发现、配置管理、负载均衡、熔断降级等，大大降低了微服务架构的实施难度。</w:t>
      </w:r>
    </w:p>
    <w:p w14:paraId="3FD0C8F8">
      <w:pPr>
        <w:pStyle w:val="19"/>
        <w:widowControl/>
      </w:pPr>
      <w:r>
        <w:rPr>
          <w:color w:val="000000"/>
        </w:rPr>
        <w:t>Spring Cloud Alibaba是阿里巴巴结合自身多年的微服务实践经验，在Spring Cloud的基础上推出的微服务解决方案，特别适合国内的技术环境和业务场景。其核心组件包括：</w:t>
      </w:r>
    </w:p>
    <w:p w14:paraId="3C379474">
      <w:pPr>
        <w:pStyle w:val="19"/>
        <w:widowControl/>
      </w:pPr>
      <w:r>
        <w:rPr>
          <w:color w:val="000000"/>
        </w:rPr>
        <w:t>Nacos（Dynamic Naming and Configuration Service）是Spring Cloud Alibaba的核心组件之一，集成了服务注册与发现和配置管理两大功能。作为服务注册中心，Nacos提供了服务的动态注册和健康检查机制，支持基于DNS和RPC的服务发现，具有良好的可扩展性和稳定性。作为配置中心，Nacos支持配置的动态更新，应用可以在不重启的情况下获取最新的配置信息，提高了系统的灵活性。</w:t>
      </w:r>
    </w:p>
    <w:p w14:paraId="58BD2296">
      <w:pPr>
        <w:pStyle w:val="19"/>
        <w:widowControl/>
      </w:pPr>
      <w:r>
        <w:rPr>
          <w:color w:val="000000"/>
        </w:rPr>
        <w:t>Sentinel是阿里巴巴开源的流量控制组件，以流量为切入点，提供流量控制、熔断降级、系统负载保护等多个维度的服务保障能力。Sentinel具有实时监控、规则动态配置、丰富的应用场景支持等特点，能够有效保护服务免受流量洪峰的冲击，防止服务雪崩。</w:t>
      </w:r>
    </w:p>
    <w:p w14:paraId="08CBDE0F">
      <w:pPr>
        <w:pStyle w:val="19"/>
        <w:widowControl/>
      </w:pPr>
      <w:r>
        <w:rPr>
          <w:color w:val="000000"/>
        </w:rPr>
        <w:t>Seata是一款高性能的分布式事务解决方案，提供了AT、TCC、SAGA等多种事务模式，能够在微服务架构下保证跨服务操作的数据一致性。Seata采用了两阶段提交协议的优化版本，通过全局事务协调器统一管理分布式事务的提交和回滚，对业务代码的侵入性小，易于集成和使用。</w:t>
      </w:r>
    </w:p>
    <w:p w14:paraId="49FF159A">
      <w:pPr>
        <w:pStyle w:val="19"/>
        <w:widowControl/>
      </w:pPr>
      <w:r>
        <w:rPr>
          <w:color w:val="000000"/>
        </w:rPr>
        <w:t>Spring Cloud Gateway是新一代的API网关，作为系统的统一入口，负责请求路由、负载均衡、权限认证、限流控制等功能。它基于Spring WebFlux构建，支持异步非阻塞的请求处理，性能优于传统的Zuul网关。</w:t>
      </w:r>
    </w:p>
    <w:p w14:paraId="6C96C635">
      <w:pPr>
        <w:pStyle w:val="19"/>
        <w:widowControl/>
      </w:pPr>
      <w:r>
        <w:rPr>
          <w:color w:val="000000"/>
        </w:rPr>
        <w:t>OpenFeign是一个声明式的HTTP客户端，简化了微服务之间的调用。开发者只需定义服务接口并添加注解，OpenFeign会自动生成实现类，完成服务调用，支持负载均衡和熔断降级的集成。</w:t>
      </w:r>
    </w:p>
    <w:p w14:paraId="544DB6AD">
      <w:pPr>
        <w:pStyle w:val="19"/>
        <w:widowControl/>
      </w:pPr>
      <w:r>
        <w:rPr>
          <w:color w:val="000000"/>
        </w:rPr>
        <w:t>Ribbon提供了客户端的负载均衡功能，可以根据配置的负载均衡策略将请求分发到不同的服务实例，支持轮询、随机、加权响应时间等多种策略。</w:t>
      </w:r>
    </w:p>
    <w:p w14:paraId="75243112">
      <w:pPr>
        <w:pStyle w:val="19"/>
        <w:widowControl/>
      </w:pPr>
      <w:r>
        <w:rPr>
          <w:color w:val="000000"/>
        </w:rPr>
        <w:t>这些组件相互配合，构成了完整的微服务技术栈。本系统充分利用Spring Cloud Alibaba的技术优势，结合业务需求，构建了一个高性能、高可用的微服务架构电商系统。</w:t>
      </w:r>
    </w:p>
    <w:p w14:paraId="37D399E6">
      <w:pPr>
        <w:pStyle w:val="4"/>
        <w:keepNext/>
        <w:widowControl/>
        <w:numPr>
          <w:ilvl w:val="0"/>
          <w:numId w:val="9"/>
        </w:numPr>
        <w:ind w:left="0" w:leftChars="0" w:firstLine="0" w:firstLineChars="0"/>
        <w:rPr>
          <w:b/>
        </w:rPr>
      </w:pPr>
      <w:bookmarkStart w:id="14" w:name="_Toc73523816"/>
      <w:r>
        <w:t>分布式系统理论</w:t>
      </w:r>
      <w:bookmarkEnd w:id="14"/>
    </w:p>
    <w:p w14:paraId="1661B72B">
      <w:pPr>
        <w:pStyle w:val="19"/>
        <w:widowControl/>
      </w:pPr>
      <w:r>
        <w:rPr>
          <w:color w:val="000000"/>
        </w:rPr>
        <w:t>分布式系统是由多个独立计算节点通过网络连接而组成的系统，这些节点协同工作，对外呈现为一个统一的整体。微服务架构本质上是一种分布式系统，理解分布式系统的基础理论对于设计和实现微服务架构至关重要。</w:t>
      </w:r>
    </w:p>
    <w:p w14:paraId="1B0871E2">
      <w:pPr>
        <w:pStyle w:val="19"/>
        <w:widowControl/>
      </w:pPr>
      <w:r>
        <w:rPr>
          <w:color w:val="000000"/>
        </w:rPr>
        <w:t>CAP理论是分布式系统设计的重要理论基础，由Eric Brewer提出。CAP分别代表一致性（Consistency）、可用性（Availability）和分区容错性（Partition Tolerance）。该理论指出，在分布式系统中，这三个特性无法同时满足，最多只能同时保证其中两个。一致性要求所有节点在同一时刻看到的数据是一致的；可用性要求系统在合理的时间内返回响应；分区容错性要求系统在网络分区的情况下仍能正常工作。由于网络分区在分布式系统中不可避免，实际应用中通常需要在一致性和可用性之间进行权衡。</w:t>
      </w:r>
    </w:p>
    <w:p w14:paraId="2F2F2764">
      <w:pPr>
        <w:pStyle w:val="19"/>
        <w:widowControl/>
      </w:pPr>
      <w:r>
        <w:rPr>
          <w:color w:val="000000"/>
        </w:rPr>
        <w:t>BASE理论是对CAP理论的补充和延伸，它是基本可用（Basically Available）、软状态（Soft State）和最终一致性（Eventually Consistent）的缩写。BASE理论放宽了对强一致性的要求，允许数据在一段时间内不一致，但保证最终达到一致状态。这种弱一致性模型更适合互联网应用的需求，特别是在电商系统中，库存、订单等数据可以接受短暂的不一致，通过异步消息和定时任务最终保证数据的一致性。</w:t>
      </w:r>
    </w:p>
    <w:p w14:paraId="42A29CA3">
      <w:pPr>
        <w:pStyle w:val="19"/>
        <w:widowControl/>
      </w:pPr>
      <w:r>
        <w:rPr>
          <w:color w:val="000000"/>
        </w:rPr>
        <w:t>分布式事务是微服务架构中的重要问题。传统的两阶段提交（2PC）协议虽然能够保证强一致性，但存在阻塞问题，不适合高并发场景。Saga模式通过将长事务拆分为多个本地事务，每个本地事务更新数据并发布事件，如果某个步骤失败则执行补偿事务进行回滚。TCC（Try-Confirm-Cancel）模式将事务分为尝试、确认和取消三个阶段，通过业务层面的控制实现最终一致性。</w:t>
      </w:r>
    </w:p>
    <w:p w14:paraId="78621739">
      <w:pPr>
        <w:pStyle w:val="19"/>
        <w:widowControl/>
      </w:pPr>
      <w:r>
        <w:rPr>
          <w:color w:val="000000"/>
        </w:rPr>
        <w:t>服务间通信是分布式系统的关键。同步通信如HTTP REST、RPC调用简单直观，但存在耦合度高、级联故障等问题。异步通信如消息队列能够实现服务解耦，提高系统的可扩展性和容错能力，但增加了系统的复杂度。在实际应用中，需要根据业务场景选择合适的通信方式。</w:t>
      </w:r>
    </w:p>
    <w:p w14:paraId="6924DD46">
      <w:pPr>
        <w:pStyle w:val="4"/>
        <w:keepNext/>
        <w:widowControl/>
        <w:numPr>
          <w:ilvl w:val="0"/>
          <w:numId w:val="9"/>
        </w:numPr>
        <w:ind w:left="0" w:leftChars="0" w:firstLine="0" w:firstLineChars="0"/>
        <w:rPr>
          <w:b/>
        </w:rPr>
      </w:pPr>
      <w:bookmarkStart w:id="15" w:name="_Toc911678487"/>
      <w:r>
        <w:t>电商系统技术特点</w:t>
      </w:r>
      <w:bookmarkEnd w:id="15"/>
    </w:p>
    <w:p w14:paraId="380351D7">
      <w:pPr>
        <w:pStyle w:val="19"/>
        <w:widowControl/>
      </w:pPr>
      <w:r>
        <w:rPr>
          <w:color w:val="000000"/>
        </w:rPr>
        <w:t>电商系统作为典型的互联网应用，具有鲜明的技术特点和业务特征，这些特点决定了系统设计和技术选型的方向。</w:t>
      </w:r>
    </w:p>
    <w:p w14:paraId="33985FE2">
      <w:pPr>
        <w:pStyle w:val="19"/>
        <w:widowControl/>
      </w:pPr>
      <w:r>
        <w:rPr>
          <w:color w:val="000000"/>
        </w:rPr>
        <w:t>首先，高并发是电商系统最显著的特点。在促销活动、秒杀场景下，系统需要在短时间内处理海量的用户请求，对系统的并发处理能力提出了极高的要求。为应对高并发，系统需要采用缓存、异步处理、限流降级等技术手段，同时通过服务的水平扩展提升处理能力。</w:t>
      </w:r>
    </w:p>
    <w:p w14:paraId="7110CAB1">
      <w:pPr>
        <w:pStyle w:val="19"/>
        <w:widowControl/>
      </w:pPr>
      <w:r>
        <w:rPr>
          <w:color w:val="000000"/>
        </w:rPr>
        <w:t>其次，业务复杂性高。电商系统涉及用户管理、商品管理、订单处理、支付结算、物流配送、营销推广等多个业务领域，各业务之间存在复杂的依赖关系。例如，下单操作需要协调用户服务验证身份、商品服务检查库存、订单服务创建订单、支付服务处理支付等多个服务，这要求系统具备良好的服务编排和事务管理能力。</w:t>
      </w:r>
    </w:p>
    <w:p w14:paraId="0D4FD9AC">
      <w:pPr>
        <w:pStyle w:val="19"/>
        <w:widowControl/>
      </w:pPr>
      <w:r>
        <w:rPr>
          <w:color w:val="000000"/>
        </w:rPr>
        <w:t>第三，数据一致性要求高。订单数据、库存数据、支付数据等关键业务数据必须保证准确无误，任何数据不一致都可能造成经济损失和用户投诉。在分布式环境下，需要通过分布式事务、消息队列、数据补偿等机制保证数据的最终一致性。</w:t>
      </w:r>
    </w:p>
    <w:p w14:paraId="00324586">
      <w:pPr>
        <w:pStyle w:val="19"/>
        <w:widowControl/>
      </w:pPr>
      <w:r>
        <w:rPr>
          <w:color w:val="000000"/>
        </w:rPr>
        <w:t>第四，系统可用性要求严格。电商平台一旦出现故障，将直接影响交易进行和用户体验，造成经济损失和品牌形象受损。系统需要通过服务冗余、熔断降级、限流保护等手段保证高可用性，即使部分服务出现故障，核心业务仍能正常运行。</w:t>
      </w:r>
    </w:p>
    <w:p w14:paraId="379172EA">
      <w:pPr>
        <w:pStyle w:val="19"/>
        <w:widowControl/>
      </w:pPr>
      <w:r>
        <w:rPr>
          <w:color w:val="000000"/>
        </w:rPr>
        <w:t>第五，用户体验敏感。页面加载速度、搜索响应时间、支付流程顺畅度等都直接影响用户的购物体验和转化率。系统需要通过CDN加速、数据库优化、接口优化等技术手段提升响应速度，为用户提供流畅的购物体验。</w:t>
      </w:r>
    </w:p>
    <w:p w14:paraId="1FBBA95C">
      <w:pPr>
        <w:pStyle w:val="19"/>
        <w:widowControl/>
      </w:pPr>
      <w:r>
        <w:rPr>
          <w:color w:val="000000"/>
        </w:rPr>
        <w:t>这些技术特点决定了电商系统必须采用先进的架构模式和技术方案，微服务架构凭借其良好的可扩展性、灵活性和容错能力，成为构建现代电商系统的理想选择。</w:t>
      </w:r>
    </w:p>
    <w:p w14:paraId="24AB2974">
      <w:r>
        <w:br w:type="page"/>
      </w:r>
    </w:p>
    <w:p w14:paraId="21C84DD0">
      <w:pPr>
        <w:pStyle w:val="3"/>
        <w:keepNext/>
        <w:widowControl/>
        <w:numPr>
          <w:ilvl w:val="0"/>
          <w:numId w:val="7"/>
        </w:numPr>
        <w:ind w:left="0" w:leftChars="0" w:firstLine="0" w:firstLineChars="0"/>
        <w:rPr>
          <w:b w:val="0"/>
        </w:rPr>
      </w:pPr>
      <w:bookmarkStart w:id="16" w:name="_Toc284509664"/>
      <w:r>
        <w:t>系统需求分析与总体规划</w:t>
      </w:r>
      <w:bookmarkEnd w:id="16"/>
    </w:p>
    <w:p w14:paraId="09CF0650">
      <w:pPr>
        <w:pStyle w:val="4"/>
        <w:keepNext/>
        <w:widowControl/>
        <w:numPr>
          <w:ilvl w:val="0"/>
          <w:numId w:val="10"/>
        </w:numPr>
        <w:ind w:left="0" w:leftChars="0" w:firstLine="0" w:firstLineChars="0"/>
        <w:rPr>
          <w:b/>
        </w:rPr>
      </w:pPr>
      <w:bookmarkStart w:id="17" w:name="_Toc1455324626"/>
      <w:r>
        <w:t>系统可行性分析</w:t>
      </w:r>
      <w:bookmarkEnd w:id="17"/>
    </w:p>
    <w:p w14:paraId="11A66B99">
      <w:pPr>
        <w:pStyle w:val="19"/>
        <w:widowControl/>
      </w:pPr>
      <w:r>
        <w:rPr>
          <w:color w:val="000000"/>
        </w:rPr>
        <w:t>在系统开发之前，需要从技术、经济和操作等多个维度对项目进行可行性分析，确保项目能够顺利实施并达到预期目标。</w:t>
      </w:r>
    </w:p>
    <w:p w14:paraId="2008DB1B">
      <w:pPr>
        <w:pStyle w:val="19"/>
        <w:widowControl/>
      </w:pPr>
      <w:r>
        <w:rPr>
          <w:color w:val="000000"/>
        </w:rPr>
        <w:t>技术可行性方面，本系统采用的技术方案具有充分的可行性。Java作为成熟的企业级开发语言，拥有完善的生态系统和丰富的开发框架。Spring Cloud Alibaba技术栈经过阿里巴巴多年的实战检验，在高并发、大规模应用场景下表现稳定可靠。Nacos、Sentinel、Seata等核心组件已经在众多互联网公司得到广泛应用，技术方案的可行性得到了充分验证。MySQL数据库和Redis缓存是业界主流的数据存储方案，性能和稳定性有保障。前端采用Vue.js框架，开发效率高，用户体验好。开发团队具备Java、Spring Boot、微服务架构等相关技术的开发经验，能够胜任系统的设计和开发工作。因此，从技术层面看，系统开发具备可行性。</w:t>
      </w:r>
    </w:p>
    <w:p w14:paraId="62626064">
      <w:pPr>
        <w:pStyle w:val="19"/>
        <w:widowControl/>
      </w:pPr>
      <w:r>
        <w:rPr>
          <w:color w:val="000000"/>
        </w:rPr>
        <w:t>经济可行性方面，项目开发成本在可控范围内。系统采用的技术框架和组件均为开源免费，无需支付高昂的软件授权费用，大大降低了开发成本。开发工具如IntelliJ IDEA、Visual Studio Code均有免费版本可供使用。服务器和云服务可以根据实际需求弹性配置，初期可以采用较低的配置，随着业务增长逐步扩容，避免了一次性投入过大。微服务架构使得系统可以按需扩展，提高了资源利用率，降低了运营成本。系统建成后能够支撑电商业务的开展，产生经济效益，投资回报预期良好。因此，从经济角度看，项目具备可行性。</w:t>
      </w:r>
    </w:p>
    <w:p w14:paraId="0C3E1FC1">
      <w:pPr>
        <w:pStyle w:val="19"/>
        <w:widowControl/>
      </w:pPr>
      <w:r>
        <w:rPr>
          <w:color w:val="000000"/>
        </w:rPr>
        <w:t>操作可行性方面，系统设计充分考虑了用户体验和易用性。用户界面采用主流的电商平台设计风格，用户上手容易，学习成本低。系统提供了完善的管理后台，商家可以方便地管理商品、订单等信息。系统部署采用容器化技术，运维人员可以快速完成系统的部署和扩容。系统提供了详细的操作文档和培训材料，便于用户和运维人员学习使用。因此，从操作层面看，系统具备可行性。</w:t>
      </w:r>
    </w:p>
    <w:p w14:paraId="00E631E9">
      <w:pPr>
        <w:pStyle w:val="19"/>
        <w:widowControl/>
      </w:pPr>
      <w:r>
        <w:rPr>
          <w:color w:val="000000"/>
        </w:rPr>
        <w:t>综上所述，本项目在技术、经济和操作等方面均具备可行性，可以进入后续的详细设计和开发阶段。</w:t>
      </w:r>
    </w:p>
    <w:p w14:paraId="75A8EB43">
      <w:pPr>
        <w:pStyle w:val="4"/>
        <w:keepNext/>
        <w:widowControl/>
        <w:numPr>
          <w:ilvl w:val="0"/>
          <w:numId w:val="10"/>
        </w:numPr>
        <w:ind w:left="0" w:leftChars="0" w:firstLine="0" w:firstLineChars="0"/>
        <w:rPr>
          <w:b/>
        </w:rPr>
      </w:pPr>
      <w:bookmarkStart w:id="18" w:name="_Toc1949733499"/>
      <w:r>
        <w:t>功能需求分析</w:t>
      </w:r>
      <w:bookmarkEnd w:id="18"/>
    </w:p>
    <w:p w14:paraId="1ED06A7F">
      <w:pPr>
        <w:pStyle w:val="19"/>
        <w:widowControl/>
      </w:pPr>
      <w:r>
        <w:rPr>
          <w:color w:val="000000"/>
        </w:rPr>
        <w:t>根据电商系统的业务特点和用户角色，系统功能需求分为普通用户功能和管理员功能两大类。普通用户主要使用前台购物功能，包括用户注册登录、商品浏览搜索、购物车管理、订单创建支付、个人信息管理等。管理员主要使用后台管理功能，包括商品管理、订单管理、用户管理、推荐配置、统计分析等。系统采用基于角色的访问控制（RBAC），通过权限验证确保不同角色只能访问其权限范围内的功能。各角色的功能用例如下所示。</w:t>
      </w:r>
    </w:p>
    <w:p w14:paraId="28BE2285">
      <w:pPr>
        <w:pStyle w:val="5"/>
        <w:keepNext/>
        <w:widowControl/>
        <w:rPr>
          <w:rFonts w:hint="eastAsia" w:ascii="宋体" w:hAnsi="宋体" w:eastAsia="宋体" w:cs="宋体"/>
          <w:b/>
          <w:bCs/>
        </w:rPr>
      </w:pPr>
      <w:bookmarkStart w:id="19" w:name="_Toc717948120"/>
      <w:r>
        <w:rPr>
          <w:rFonts w:hint="eastAsia" w:ascii="宋体" w:hAnsi="宋体" w:eastAsia="宋体" w:cs="宋体"/>
          <w:b/>
          <w:bCs/>
        </w:rPr>
        <w:t>普通用户功能用例</w:t>
      </w:r>
      <w:bookmarkEnd w:id="19"/>
    </w:p>
    <w:p w14:paraId="4D9D93E5">
      <w:pPr>
        <w:pStyle w:val="19"/>
        <w:widowControl/>
      </w:pPr>
      <w:r>
        <w:rPr>
          <w:color w:val="000000"/>
        </w:rPr>
        <w:t>普通用户是系统的主要使用者，通过前台应用进行购物操作。用户功能包括账号管理、商品浏览、购物车操作、订单处理四大模块。用户注册登录后可以浏览商品、搜索商品、查看商品详情，将商品加入购物车并管理购物车，最终创建订单并完成支付。用户还可以查看订单状态、确认收货、管理收货地址、修改个人信息等。系统为用户提供个性化推荐，根据用户浏览和购买历史推荐相关商品。普通用户功能用例图如图3-1所示。</w:t>
      </w:r>
    </w:p>
    <w:p w14:paraId="0F5E963D">
      <w:pPr>
        <w:spacing w:line="240" w:lineRule="auto"/>
        <w:jc w:val="center"/>
      </w:pPr>
      <w:r>
        <w:drawing>
          <wp:inline distT="0" distB="0" distL="114300" distR="114300">
            <wp:extent cx="5039995" cy="1947545"/>
            <wp:effectExtent l="0" t="0" r="146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040000" cy="1947943"/>
                    </a:xfrm>
                    <a:prstGeom prst="rect">
                      <a:avLst/>
                    </a:prstGeom>
                  </pic:spPr>
                </pic:pic>
              </a:graphicData>
            </a:graphic>
          </wp:inline>
        </w:drawing>
      </w:r>
    </w:p>
    <w:p w14:paraId="325778FB">
      <w:pPr>
        <w:pStyle w:val="170"/>
        <w:widowControl/>
      </w:pPr>
      <w:r>
        <w:t>图 3-1  普通用户功能用例</w:t>
      </w:r>
    </w:p>
    <w:p w14:paraId="6769071B">
      <w:pPr>
        <w:pStyle w:val="5"/>
        <w:keepNext/>
        <w:widowControl/>
        <w:rPr>
          <w:rFonts w:hint="eastAsia" w:ascii="宋体" w:hAnsi="宋体" w:eastAsia="宋体" w:cs="宋体"/>
          <w:b/>
          <w:bCs/>
        </w:rPr>
      </w:pPr>
      <w:bookmarkStart w:id="20" w:name="_Toc1990923994"/>
      <w:r>
        <w:rPr>
          <w:rFonts w:hint="eastAsia" w:ascii="宋体" w:hAnsi="宋体" w:eastAsia="宋体" w:cs="宋体"/>
          <w:b/>
          <w:bCs/>
        </w:rPr>
        <w:t>管理员功能用例</w:t>
      </w:r>
      <w:bookmarkEnd w:id="20"/>
    </w:p>
    <w:p w14:paraId="77282DA3">
      <w:pPr>
        <w:pStyle w:val="19"/>
        <w:widowControl/>
      </w:pPr>
      <w:r>
        <w:rPr>
          <w:color w:val="000000"/>
        </w:rPr>
        <w:t>管理员通过后台管理系统对商品、订单、用户进行管理。商品管理功能包括添加、编辑、删除商品，管理商品分类，设置商品上下架状态。订单管理功能包括查看所有订单、订单发货、处理退款等操作。用户管理功能包括查看用户列表、锁定/解锁用户账号。推荐管理功能包括配置首页轮播图、设置推荐商品、调整推荐排序。统计分析功能为管理员提供销售数据、用户数据等分析报表，辅助运营决策。管理员功能用例图如图3-2所示。</w:t>
      </w:r>
    </w:p>
    <w:p w14:paraId="6462AFA1">
      <w:pPr>
        <w:spacing w:line="240" w:lineRule="auto"/>
        <w:jc w:val="center"/>
      </w:pPr>
      <w:r>
        <w:drawing>
          <wp:inline distT="0" distB="0" distL="114300" distR="114300">
            <wp:extent cx="5039995" cy="1412875"/>
            <wp:effectExtent l="0" t="0" r="146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040000" cy="1413230"/>
                    </a:xfrm>
                    <a:prstGeom prst="rect">
                      <a:avLst/>
                    </a:prstGeom>
                  </pic:spPr>
                </pic:pic>
              </a:graphicData>
            </a:graphic>
          </wp:inline>
        </w:drawing>
      </w:r>
    </w:p>
    <w:p w14:paraId="0C8ECFB5">
      <w:pPr>
        <w:pStyle w:val="170"/>
        <w:widowControl/>
      </w:pPr>
      <w:r>
        <w:t>图 3-2  管理员功能用例</w:t>
      </w:r>
    </w:p>
    <w:p w14:paraId="75AF6894">
      <w:pPr>
        <w:pStyle w:val="4"/>
        <w:keepNext/>
        <w:widowControl/>
        <w:numPr>
          <w:ilvl w:val="0"/>
          <w:numId w:val="10"/>
        </w:numPr>
        <w:ind w:left="0" w:leftChars="0" w:firstLine="0" w:firstLineChars="0"/>
        <w:rPr>
          <w:b/>
        </w:rPr>
      </w:pPr>
      <w:bookmarkStart w:id="21" w:name="_Toc1516863251"/>
      <w:r>
        <w:t>非功能需求分析</w:t>
      </w:r>
      <w:bookmarkEnd w:id="21"/>
    </w:p>
    <w:p w14:paraId="16796623">
      <w:pPr>
        <w:pStyle w:val="19"/>
        <w:widowControl/>
      </w:pPr>
      <w:r>
        <w:rPr>
          <w:color w:val="000000"/>
        </w:rPr>
        <w:t>除了功能需求外，电商系统还需要满足一系列非功能需求，这些需求直接关系到系统的性能表现、用户体验和运行稳定性。</w:t>
      </w:r>
    </w:p>
    <w:p w14:paraId="5F421976">
      <w:pPr>
        <w:pStyle w:val="19"/>
        <w:widowControl/>
      </w:pPr>
      <w:r>
        <w:rPr>
          <w:color w:val="000000"/>
        </w:rPr>
        <w:t>性能需求是电商系统最重要的非功能需求之一。系统需要具备高并发处理能力，在促销活动和秒杀场景下，系统应能够支撑每秒万级的并发访问量，确保用户请求得到及时响应。页面响应时间要求严格，首页加载时间应控制在2秒以内，商品详情页、搜索结果页等关键页面的响应时间应在1秒以内。API接口响应时间应在500毫秒以内，保证前后端交互的流畅性。数据库查询应通过索引优化、查询优化等手段提升性能，复杂查询的执行时间应控制在合理范围内。缓存命中率应达到80%以上，通过Redis缓存热点数据，降低数据库访问压力。</w:t>
      </w:r>
    </w:p>
    <w:p w14:paraId="13CB3914">
      <w:pPr>
        <w:pStyle w:val="19"/>
        <w:widowControl/>
      </w:pPr>
      <w:r>
        <w:rPr>
          <w:color w:val="000000"/>
        </w:rPr>
        <w:t>可靠性需求关系到系统的稳定运行。系统可用性应达到99.9%以上，即年故障时间不超过8.76小时。系统需要具备故障自动恢复能力，单个服务实例故障不影响整体服务可用性。数据需要定期备份，关键业务数据应实现实时或准实时备份，确保数据不丢失。系统应具备完善的监控和告警机制，能够及时发现异常情况并通知运维人员处理。</w:t>
      </w:r>
    </w:p>
    <w:p w14:paraId="32B4757E">
      <w:pPr>
        <w:pStyle w:val="19"/>
        <w:widowControl/>
      </w:pPr>
      <w:r>
        <w:rPr>
          <w:color w:val="000000"/>
        </w:rPr>
        <w:t>安全性需求是保护用户信息和系统安全的基础。用户密码应采用加密存储，使用BCrypt等强加密算法。系统需要实现完善的身份认证和授权机制，基于JWT实现无状态的用户认证，基于RBAC实现细粒度的权限控制。重要操作需要二次验证，如支付操作需要输入支付密码或验证码。系统应防御常见的Web攻击，包括SQL注入、XSS跨站脚本攻击、CSRF跨站请求伪造等。数据传输应采用HTTPS加密，保护用户隐私和交易安全。</w:t>
      </w:r>
    </w:p>
    <w:p w14:paraId="45499C81">
      <w:pPr>
        <w:pStyle w:val="19"/>
        <w:widowControl/>
      </w:pPr>
      <w:r>
        <w:rPr>
          <w:color w:val="000000"/>
        </w:rPr>
        <w:t>可扩展性需求确保系统能够适应业务增长。系统采用微服务架构，各服务可以独立扩展，根据业务负载动态调整服务实例数量。数据库支持分库分表，应对数据量的快速增长。系统设计应遵循开闭原则，新增功能时无需修改现有代码，通过扩展实现功能增强。</w:t>
      </w:r>
    </w:p>
    <w:p w14:paraId="78452672">
      <w:pPr>
        <w:pStyle w:val="19"/>
        <w:widowControl/>
      </w:pPr>
      <w:r>
        <w:rPr>
          <w:color w:val="000000"/>
        </w:rPr>
        <w:t>可维护性需求关系到系统的长期运维成本。代码应遵循规范的编码标准，具有良好的可读性和可理解性。系统应提供完善的日志记录，便于问题排查和性能分析。系统应具备良好的模块化设计，各模块职责清晰，耦合度低，便于维护和升级。</w:t>
      </w:r>
    </w:p>
    <w:p w14:paraId="46AB0C1C">
      <w:pPr>
        <w:pStyle w:val="4"/>
        <w:keepNext/>
        <w:widowControl/>
        <w:numPr>
          <w:ilvl w:val="0"/>
          <w:numId w:val="10"/>
        </w:numPr>
        <w:ind w:left="0" w:leftChars="0" w:firstLine="0" w:firstLineChars="0"/>
        <w:rPr>
          <w:b/>
        </w:rPr>
      </w:pPr>
      <w:bookmarkStart w:id="22" w:name="_Toc1142286020"/>
      <w:r>
        <w:t>系统架构规划</w:t>
      </w:r>
      <w:bookmarkEnd w:id="22"/>
    </w:p>
    <w:p w14:paraId="6A47B6FF">
      <w:pPr>
        <w:pStyle w:val="19"/>
        <w:widowControl/>
      </w:pPr>
      <w:r>
        <w:rPr>
          <w:color w:val="000000"/>
        </w:rPr>
        <w:t>基于对系统需求的深入分析，本系统采用微服务架构进行设计，整体架构如图3-2所示。系统架构分为前端层、网关层、服务层、数据层和基础设施层五个层次，各层协同工作，共同构建完整的电商系统。</w:t>
      </w:r>
    </w:p>
    <w:p w14:paraId="135CA0BF">
      <w:pPr>
        <w:pStyle w:val="19"/>
        <w:widowControl/>
      </w:pPr>
      <w:r>
        <w:rPr>
          <w:color w:val="000000"/>
        </w:rPr>
        <w:t>前端层采用前后端分离的设计模式。用户端采用Vue.js框架开发单页应用，提供商品浏览、购物下单、订单管理等功能。管理端同样基于Vue.js开发，提供商品管理、订单管理、用户管理等后台管理功能。前端通过HTTP协议与后端API进行交互，实现数据的展示和业务操作。前端应用可以部署在CDN上，加速静态资源的加载，提升用户访问速度。</w:t>
      </w:r>
    </w:p>
    <w:p w14:paraId="69A173FC">
      <w:pPr>
        <w:pStyle w:val="19"/>
        <w:widowControl/>
      </w:pPr>
      <w:r>
        <w:rPr>
          <w:color w:val="000000"/>
        </w:rPr>
        <w:t>网关层是系统的统一入口，采用Spring Cloud Gateway实现API网关。网关负责请求路由、负载均衡、权限认证、限流控制等功能。所有来自前端的请求首先到达网关，网关根据请求路径将请求路由到相应的微服务。网关集成了JWT身份认证，对需要登录才能访问的接口进行权限校验。网关还实现了限流功能，通过令牌桶算法控制接口的访问频率，防止恶意请求和流量攻击。通过网关的统一管理，简化了前端调用，提高了系统的安全性。</w:t>
      </w:r>
    </w:p>
    <w:p w14:paraId="6EF8A740">
      <w:pPr>
        <w:pStyle w:val="19"/>
        <w:widowControl/>
      </w:pPr>
      <w:r>
        <w:rPr>
          <w:color w:val="000000"/>
        </w:rPr>
        <w:t>服务层是系统的核心，采用微服务架构将业务拆分为多个独立的服务。用户服务负责用户注册、登录、个人信息管理等功能；商品服务负责商品信息的管理、查询和搜索；订单服务负责订单的创建、查询和状态管理；购物车服务负责购物车的增删改查操作；推荐服务负责首页商品推荐和个性化推荐。各服务之间通过OpenFeign进行同步调用，实现服务间的协作。每个服务拥有独立的数据库，实现数据的隔离和服务的自治。服务采用Spring Boot框架开发，使用SSM（Spring + Spring MVC + MyBatis）技术栈实现业务逻辑。</w:t>
      </w:r>
    </w:p>
    <w:p w14:paraId="2AEDDDF5">
      <w:pPr>
        <w:pStyle w:val="19"/>
        <w:widowControl/>
      </w:pPr>
      <w:r>
        <w:rPr>
          <w:color w:val="000000"/>
        </w:rPr>
        <w:t>数据层负责系统数据的存储和管理。系统采用MySQL作为主数据库，每个微服务拥有独立的数据库实例，避免服务间的数据耦合。数据库采用InnoDB存储引擎，支持事务处理，保证数据的一致性。系统引入Redis缓存，用于缓存热点数据，如商品信息、用户会话、购物车数据等，大幅提升系统性能，降低数据库访问压力。对于需要跨服务访问的数据，通过服务接口调用的方式获取，而不是直接访问其他服务的数据库。</w:t>
      </w:r>
    </w:p>
    <w:p w14:paraId="23A8B921">
      <w:pPr>
        <w:pStyle w:val="19"/>
        <w:widowControl/>
      </w:pPr>
      <w:r>
        <w:rPr>
          <w:color w:val="000000"/>
        </w:rPr>
        <w:t>基础设施层提供微服务运行所需的支撑服务。Nacos作为服务注册中心和配置中心，所有微服务启动时向Nacos注册，服务间调用通过Nacos进行服务发现。Nacos配置中心统一管理各服务的配置信息，支持配置的动态更新。Sentinel提供流量控制和熔断降级功能，保护服务免受流量洪峰冲击，防止服务雪崩。Seata作为分布式事务协调器，保证跨服务操作的数据一致性。这些基础设施共同构建了微服务治理体系，确保系统的高可用性和稳定性。</w:t>
      </w:r>
    </w:p>
    <w:p w14:paraId="5E2D8373">
      <w:pPr>
        <w:pStyle w:val="19"/>
        <w:widowControl/>
      </w:pPr>
      <w:r>
        <w:rPr>
          <w:color w:val="000000"/>
        </w:rPr>
        <w:t>整体架构采用了分层解耦、服务自治、统一治理的设计思想，既保证了系统的灵活性和可扩展性，又通过完善的基础设施保障了系统的稳定运行。</w:t>
      </w:r>
    </w:p>
    <w:p w14:paraId="47A6C26F">
      <w:pPr>
        <w:spacing w:line="240" w:lineRule="auto"/>
        <w:jc w:val="center"/>
      </w:pPr>
      <w:r>
        <w:drawing>
          <wp:inline distT="0" distB="0" distL="114300" distR="114300">
            <wp:extent cx="5039995" cy="2853055"/>
            <wp:effectExtent l="0" t="0" r="1460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5040000" cy="2853131"/>
                    </a:xfrm>
                    <a:prstGeom prst="rect">
                      <a:avLst/>
                    </a:prstGeom>
                  </pic:spPr>
                </pic:pic>
              </a:graphicData>
            </a:graphic>
          </wp:inline>
        </w:drawing>
      </w:r>
    </w:p>
    <w:p w14:paraId="394E3D26">
      <w:pPr>
        <w:pStyle w:val="170"/>
        <w:widowControl/>
      </w:pPr>
      <w:r>
        <w:t>图 3-3  系统架构规划</w:t>
      </w:r>
    </w:p>
    <w:p w14:paraId="2003DDE2">
      <w:pPr>
        <w:pStyle w:val="4"/>
        <w:keepNext/>
        <w:widowControl/>
        <w:numPr>
          <w:ilvl w:val="0"/>
          <w:numId w:val="10"/>
        </w:numPr>
        <w:ind w:left="0" w:leftChars="0" w:firstLine="0" w:firstLineChars="0"/>
        <w:rPr>
          <w:b/>
        </w:rPr>
      </w:pPr>
      <w:bookmarkStart w:id="23" w:name="_Toc2044817607"/>
      <w:r>
        <w:t>微服务拆分策略</w:t>
      </w:r>
      <w:bookmarkEnd w:id="23"/>
    </w:p>
    <w:p w14:paraId="13F977FD">
      <w:pPr>
        <w:pStyle w:val="19"/>
        <w:widowControl/>
      </w:pPr>
      <w:r>
        <w:rPr>
          <w:color w:val="000000"/>
        </w:rPr>
        <w:t>微服务拆分是微服务架构设计的关键环节，合理的服务拆分能够提高系统的可维护性和可扩展性，而不当的拆分则可能增加系统复杂度，降低开发效率。本系统遵循领域驱动设计（DDD）的思想，结合业务特点进行服务拆分，微服务拆分结构如图3-3所示。</w:t>
      </w:r>
    </w:p>
    <w:p w14:paraId="7F2BE210">
      <w:pPr>
        <w:pStyle w:val="19"/>
        <w:widowControl/>
      </w:pPr>
      <w:r>
        <w:rPr>
          <w:color w:val="000000"/>
        </w:rPr>
        <w:t>服务拆分遵循以下基本原则：第一，单一职责原则，每个微服务只负责一个业务领域的功能，保持服务的内聚性；第二，高内聚低耦合，服务内部功能紧密相关，服务之间依赖关系简单清晰；第三，业务完整性，每个服务应包含完整的业务逻辑，避免业务割裂；第四，数据自治，每个服务拥有独立的数据库，通过接口访问其他服务的数据；第五，独立部署，服务可以独立构建、部署和扩展，不影响其他服务。</w:t>
      </w:r>
    </w:p>
    <w:p w14:paraId="325ACCB1">
      <w:pPr>
        <w:pStyle w:val="19"/>
        <w:widowControl/>
      </w:pPr>
      <w:r>
        <w:rPr>
          <w:color w:val="000000"/>
        </w:rPr>
        <w:t>基于以上原则，本系统拆分为以下微服务：</w:t>
      </w:r>
    </w:p>
    <w:p w14:paraId="1F6C7BB5">
      <w:pPr>
        <w:pStyle w:val="19"/>
        <w:widowControl/>
      </w:pPr>
      <w:r>
        <w:rPr>
          <w:color w:val="000000"/>
        </w:rPr>
        <w:t>用户服务（User Service）负责用户相关的所有业务功能。包括用户注册、登录认证、个人信息管理、收货地址管理、权限管理等。用户服务维护用户基本信息、账号密码、角色权限等数据。用户服务是系统的基础服务，其他服务需要获取用户信息时，通过调用用户服务的接口实现。用户服务的数据库包括用户表、角色表、权限表、地址表等。</w:t>
      </w:r>
    </w:p>
    <w:p w14:paraId="63638F59">
      <w:pPr>
        <w:pStyle w:val="19"/>
        <w:widowControl/>
      </w:pPr>
      <w:r>
        <w:rPr>
          <w:color w:val="000000"/>
        </w:rPr>
        <w:t>商品服务（Product Service）负责商品相关的业务功能。包括商品信息管理、商品分类管理、商品查询、商品搜索等。商品服务维护商品的基本信息、分类信息、库存信息等数据。商品服务是电商系统的核心服务之一，需要支持高并发的商品查询请求。商品信息通过Redis缓存，提高查询性能。商品服务的数据库包括商品表、分类表、库存表等。</w:t>
      </w:r>
    </w:p>
    <w:p w14:paraId="1AF58644">
      <w:pPr>
        <w:pStyle w:val="19"/>
        <w:widowControl/>
      </w:pPr>
      <w:r>
        <w:rPr>
          <w:color w:val="000000"/>
        </w:rPr>
        <w:t>订单服务（Order Service）负责订单相关的业务功能。包括订单创建、订单查询、订单状态管理、订单发货、订单取消等。订单服务维护订单的完整信息，包括订单编号、用户信息、商品信息、金额信息、状态信息等。订单创建涉及多个服务的协调，需要使用分布式事务保证数据一致性。订单服务的数据库包括订单表、订单详情表等。</w:t>
      </w:r>
    </w:p>
    <w:p w14:paraId="4A1BAD35">
      <w:pPr>
        <w:pStyle w:val="19"/>
        <w:widowControl/>
      </w:pPr>
      <w:r>
        <w:rPr>
          <w:color w:val="000000"/>
        </w:rPr>
        <w:t>购物车服务（Cart Service）负责购物车相关的业务功能。包括添加商品到购物车、修改商品数量、删除购物车商品、清空购物车、查询购物车等。购物车数据存储在Redis中，提高访问速度。用户登录时，将Redis中的购物车数据同步到MySQL数据库，保证数据持久化。购物车服务的数据库包括购物车表。</w:t>
      </w:r>
    </w:p>
    <w:p w14:paraId="25E2BC89">
      <w:pPr>
        <w:pStyle w:val="19"/>
        <w:widowControl/>
      </w:pPr>
      <w:r>
        <w:rPr>
          <w:color w:val="000000"/>
        </w:rPr>
        <w:t>推荐服务（Recommend Service）负责商品推荐相关的业务功能。包括首页推荐、个性化推荐、热门商品推荐、新品推荐等。推荐服务根据商品的销量、浏览量、用户行为等数据进行推荐计算。推荐结果缓存在Redis中，定时更新。推荐服务可以独立演化，采用不同的推荐算法而不影响其他服务。</w:t>
      </w:r>
    </w:p>
    <w:p w14:paraId="7F6F27AD">
      <w:pPr>
        <w:pStyle w:val="19"/>
        <w:widowControl/>
      </w:pPr>
      <w:r>
        <w:rPr>
          <w:color w:val="000000"/>
        </w:rPr>
        <w:t>各服务之间的调用关系清晰明确。订单服务调用用户服务验证用户身份，调用商品服务检查库存，调用购物车服务清空购物车。推荐服务调用商品服务获取商品信息。通过服务间的协作，完成复杂的业务流程。这种拆分方式实现了业务的解耦，每个服务可以独立开发、测试和部署，提高了系统的灵活性和可维护性。</w:t>
      </w:r>
    </w:p>
    <w:p w14:paraId="276F78EB">
      <w:pPr>
        <w:spacing w:line="240" w:lineRule="auto"/>
        <w:jc w:val="center"/>
      </w:pPr>
      <w:r>
        <w:drawing>
          <wp:inline distT="0" distB="0" distL="114300" distR="114300">
            <wp:extent cx="5039995" cy="2178685"/>
            <wp:effectExtent l="0" t="0" r="146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a:stretch>
                      <a:fillRect/>
                    </a:stretch>
                  </pic:blipFill>
                  <pic:spPr>
                    <a:xfrm>
                      <a:off x="0" y="0"/>
                      <a:ext cx="5040000" cy="2179149"/>
                    </a:xfrm>
                    <a:prstGeom prst="rect">
                      <a:avLst/>
                    </a:prstGeom>
                  </pic:spPr>
                </pic:pic>
              </a:graphicData>
            </a:graphic>
          </wp:inline>
        </w:drawing>
      </w:r>
    </w:p>
    <w:p w14:paraId="2E6DEE8F">
      <w:pPr>
        <w:pStyle w:val="170"/>
        <w:widowControl/>
      </w:pPr>
      <w:r>
        <w:t>图 3-4  微服务拆分策略</w:t>
      </w:r>
    </w:p>
    <w:p w14:paraId="7D6C86E7">
      <w:r>
        <w:br w:type="page"/>
      </w:r>
    </w:p>
    <w:p w14:paraId="768C3780">
      <w:pPr>
        <w:pStyle w:val="3"/>
        <w:keepNext/>
        <w:widowControl/>
        <w:numPr>
          <w:ilvl w:val="0"/>
          <w:numId w:val="7"/>
        </w:numPr>
        <w:ind w:left="0" w:leftChars="0" w:firstLine="0" w:firstLineChars="0"/>
        <w:rPr>
          <w:b w:val="0"/>
        </w:rPr>
      </w:pPr>
      <w:bookmarkStart w:id="24" w:name="_Toc1068717908"/>
      <w:r>
        <w:t>系统详细设计</w:t>
      </w:r>
      <w:bookmarkEnd w:id="24"/>
    </w:p>
    <w:p w14:paraId="3FE1B716">
      <w:pPr>
        <w:pStyle w:val="4"/>
        <w:keepNext/>
        <w:widowControl/>
        <w:numPr>
          <w:ilvl w:val="0"/>
          <w:numId w:val="11"/>
        </w:numPr>
        <w:ind w:left="0" w:leftChars="0" w:firstLine="0" w:firstLineChars="0"/>
        <w:rPr>
          <w:b/>
        </w:rPr>
      </w:pPr>
      <w:bookmarkStart w:id="25" w:name="_Toc388656248"/>
      <w:r>
        <w:t>技术栈选型与设计原则</w:t>
      </w:r>
      <w:bookmarkEnd w:id="25"/>
    </w:p>
    <w:p w14:paraId="79D94A98">
      <w:pPr>
        <w:pStyle w:val="19"/>
        <w:widowControl/>
      </w:pPr>
      <w:r>
        <w:rPr>
          <w:color w:val="000000"/>
        </w:rPr>
        <w:t>技术栈的选型直接影响系统的开发效率、运行性能和维护成本。本系统在技术选型时综合考虑了技术成熟度、社区活跃度、团队技术储备、业务需求等多方面因素，最终确定了以下技术方案。</w:t>
      </w:r>
    </w:p>
    <w:p w14:paraId="65F30924">
      <w:pPr>
        <w:pStyle w:val="19"/>
        <w:widowControl/>
      </w:pPr>
      <w:r>
        <w:rPr>
          <w:color w:val="000000"/>
        </w:rPr>
        <w:t>后端技术栈方面，系统采用Java作为开发语言，利用其成熟的生态系统和丰富的开发框架。Spring Boot作为微服务开发框架，简化了Spring应用的配置和部署，内置了Web容器，支持快速启动和独立运行。Spring Cloud Alibaba作为微服务治理框架，提供了Nacos、Sentinel、Seata等核心组件，完美集成到Spring Boot应用中。Nacos实现服务注册与发现和配置管理，Sentinel提供流量控制和熔断降级，Seata解决分布式事务问题。Spring Cloud Gateway作为API网关，提供统一的服务入口。OpenFeign简化服务间调用，支持声明式的HTTP客户端。MyBatis作为持久层框架，提供灵活的SQL控制能力。</w:t>
      </w:r>
    </w:p>
    <w:p w14:paraId="05AD9A92">
      <w:pPr>
        <w:pStyle w:val="19"/>
        <w:widowControl/>
      </w:pPr>
      <w:r>
        <w:rPr>
          <w:color w:val="000000"/>
        </w:rPr>
        <w:t>数据存储方面，MySQL作为主数据库，采用InnoDB存储引擎，支持事务处理和ACID特性。每个微服务拥有独立的数据库实例，实现数据隔离。Redis作为缓存数据库，缓存热点数据和会话信息，提升系统性能。Redis采用主从复制和哨兵模式，保证高可用性。</w:t>
      </w:r>
    </w:p>
    <w:p w14:paraId="012C6F1F">
      <w:pPr>
        <w:pStyle w:val="19"/>
        <w:widowControl/>
      </w:pPr>
      <w:r>
        <w:rPr>
          <w:color w:val="000000"/>
        </w:rPr>
        <w:t>前端技术栈方面，采用Vue.js作为前端框架，Vue提供了响应式的数据绑定和组件化开发，开发效率高。Element UI作为UI组件库，提供了丰富的组件，加快界面开发速度。Axios作为HTTP客户端，用于与后端API交互。Vue Router实现前端路由管理，Vuex实现状态管理。前端采用ES6语法，使用Webpack进行打包构建。</w:t>
      </w:r>
    </w:p>
    <w:p w14:paraId="39946CF5">
      <w:pPr>
        <w:pStyle w:val="19"/>
        <w:widowControl/>
      </w:pPr>
      <w:r>
        <w:rPr>
          <w:color w:val="000000"/>
        </w:rPr>
        <w:t>开发工具方面，后端开发使用IntelliJ IDEA，前端开发使用Visual Studio Code。版本控制使用Git，代码托管在GitLab或GitHub。接口文档使用Swagger自动生成，方便前后端联调。项目构建使用Maven，依赖管理更加规范。</w:t>
      </w:r>
    </w:p>
    <w:p w14:paraId="6172D05C">
      <w:pPr>
        <w:pStyle w:val="19"/>
        <w:widowControl/>
      </w:pPr>
      <w:r>
        <w:rPr>
          <w:color w:val="000000"/>
        </w:rPr>
        <w:t>系统设计遵循以下原则：第一，单一职责原则，每个类、每个方法只负责一个职责，保持代码的简洁性；第二，开闭原则，对扩展开放，对修改关闭，通过抽象和接口实现功能扩展；第三，依赖倒置原则，依赖抽象而不是具体实现，通过依赖注入实现解耦；第四，接口隔离原则，接口设计精简，避免臃肿的接口；第五，迪米特法则，降低类之间的耦合度，每个类只与密切相关的类交互。</w:t>
      </w:r>
    </w:p>
    <w:p w14:paraId="6112D78B">
      <w:pPr>
        <w:pStyle w:val="19"/>
        <w:widowControl/>
      </w:pPr>
      <w:r>
        <w:rPr>
          <w:color w:val="000000"/>
        </w:rPr>
        <w:t>在微服务设计中，遵循以下最佳实践：服务无状态，不在服务内部保存会话状态，所有状态信息通过参数传递或存储在缓存中；服务幂等性，保证重复调用产生相同的结果，避免重复操作；优雅降级，当依赖服务不可用时，提供降级方案，保证核心功能可用；异步解耦，通过消息队列实现服务间的异步通信，提高系统的可扩展性。</w:t>
      </w:r>
    </w:p>
    <w:p w14:paraId="7992AB36">
      <w:pPr>
        <w:pStyle w:val="19"/>
        <w:widowControl/>
      </w:pPr>
      <w:r>
        <w:rPr>
          <w:color w:val="000000"/>
        </w:rPr>
        <w:t>这些技术选型和设计原则为系统的实现提供了坚实的基础，确保了系统的高性能、高可用和可维护性。</w:t>
      </w:r>
    </w:p>
    <w:p w14:paraId="4CCB6D6E">
      <w:pPr>
        <w:pStyle w:val="4"/>
        <w:keepNext/>
        <w:widowControl/>
        <w:numPr>
          <w:ilvl w:val="0"/>
          <w:numId w:val="11"/>
        </w:numPr>
        <w:ind w:left="0" w:leftChars="0" w:firstLine="0" w:firstLineChars="0"/>
        <w:rPr>
          <w:b/>
        </w:rPr>
      </w:pPr>
      <w:bookmarkStart w:id="26" w:name="_Toc1647789609"/>
      <w:r>
        <w:t>数据库设计</w:t>
      </w:r>
      <w:bookmarkEnd w:id="26"/>
    </w:p>
    <w:p w14:paraId="569F7AE0">
      <w:pPr>
        <w:pStyle w:val="5"/>
        <w:keepNext/>
        <w:widowControl/>
        <w:rPr>
          <w:rFonts w:hint="eastAsia" w:ascii="宋体" w:hAnsi="宋体" w:eastAsia="宋体" w:cs="宋体"/>
          <w:b/>
          <w:bCs/>
        </w:rPr>
      </w:pPr>
      <w:bookmarkStart w:id="27" w:name="_Toc450846751"/>
      <w:r>
        <w:rPr>
          <w:rFonts w:hint="eastAsia" w:ascii="宋体" w:hAnsi="宋体" w:eastAsia="宋体" w:cs="宋体"/>
          <w:b/>
          <w:bCs/>
        </w:rPr>
        <w:t>4.2.1 概念结构设计</w:t>
      </w:r>
      <w:bookmarkEnd w:id="27"/>
    </w:p>
    <w:p w14:paraId="10D536EE">
      <w:pPr>
        <w:pStyle w:val="19"/>
        <w:widowControl/>
      </w:pPr>
      <w:r>
        <w:rPr>
          <w:color w:val="000000"/>
        </w:rPr>
        <w:t>数据库概念结构设计采用实体-联系（E-R）方法，通过分析系统的数据需求，识别实体、属性和实体间的联系，构建系统的概念模型。系统整体E-R图如图4-1所示。</w:t>
      </w:r>
    </w:p>
    <w:p w14:paraId="03E6DDCA">
      <w:pPr>
        <w:pStyle w:val="19"/>
        <w:widowControl/>
      </w:pPr>
      <w:r>
        <w:rPr>
          <w:color w:val="000000"/>
        </w:rPr>
        <w:t>根据系统的业务需求分析和微服务拆分策略，系统共包含9个核心实体，分布在5个微服务数据库中。每个微服务拥有独立的数据库实例，实现数据的隔离和服务的自治，遵循微服务架构的数据管理原则。</w:t>
      </w:r>
    </w:p>
    <w:p w14:paraId="121900D1">
      <w:pPr>
        <w:pStyle w:val="19"/>
        <w:widowControl/>
      </w:pPr>
      <w:r>
        <w:rPr>
          <w:color w:val="000000"/>
        </w:rPr>
        <w:t>用户服务数据库包含两个核心实体。用户实体（MallUser）存储普通用户的基本信息，包括用户ID、昵称、登录名、密码、个人签名等属性，用户ID作为主键，采用自增长策略。管理员用户实体（AdminUser）存储管理员账号信息，包括管理员ID、登录用户名、登录密码、昵称、锁定状态等属性。用户地址实体（UserAddress）存储用户的收货地址信息，通过用户ID与用户实体关联，一个用户可以有多个收货地址，形成一对多关系。</w:t>
      </w:r>
    </w:p>
    <w:p w14:paraId="0E6D7002">
      <w:pPr>
        <w:pStyle w:val="19"/>
        <w:widowControl/>
      </w:pPr>
      <w:r>
        <w:rPr>
          <w:color w:val="000000"/>
        </w:rPr>
        <w:t>商品服务数据库包含两个核心实体。商品信息实体（GoodsInfo）是系统的核心实体之一，存储商品的详细信息，包括商品ID、商品名称、商品简介、分类ID、封面图片、轮播图、原价、售价、库存数量、标签、销售状态、商品详情等属性。商品ID作为主键，分类ID作为外键关联商品分类实体。商品分类实体（GoodsCategory）采用树形结构设计，包括分类ID、分类层级、父分类ID、分类名称、排序等属性，通过父分类ID实现分类的层次关系，支持多级分类。</w:t>
      </w:r>
    </w:p>
    <w:p w14:paraId="30C29C5C">
      <w:pPr>
        <w:pStyle w:val="19"/>
        <w:widowControl/>
      </w:pPr>
      <w:r>
        <w:rPr>
          <w:color w:val="000000"/>
        </w:rPr>
        <w:t>订单服务数据库包含三个核心实体。订单实体（Order）存储订单的主要信息，包括订单ID、订单编号、用户ID、订单总价、支付状态、支付类型、支付时间、订单状态等属性。订单编号使用分布式ID生成算法保证全局唯一。订单明细实体（OrderItem）存储订单中的商品列表，包括订单明细ID、订单ID、商品ID、商品名称、商品价格、购买数量等属性，通过订单ID与订单实体关联，一个订单对应多个订单明细，形成一对多关系。订单地址实体（OrderAddress）存储订单的收货地址快照，包括收货人、联系电话、详细地址等信息，避免用户修改地址影响历史订单。</w:t>
      </w:r>
    </w:p>
    <w:p w14:paraId="0F751FF5">
      <w:pPr>
        <w:pStyle w:val="19"/>
        <w:widowControl/>
      </w:pPr>
      <w:r>
        <w:rPr>
          <w:color w:val="000000"/>
        </w:rPr>
        <w:t>购物车服务数据库包含购物车实体（ShoppingCartItem），存储用户的购物车商品，包括购物车ID、用户ID、商品ID、商品数量等属性，通过用户ID和商品ID的联合唯一索引防止重复添加。</w:t>
      </w:r>
    </w:p>
    <w:p w14:paraId="020753C8">
      <w:pPr>
        <w:pStyle w:val="19"/>
        <w:widowControl/>
      </w:pPr>
      <w:r>
        <w:rPr>
          <w:color w:val="000000"/>
        </w:rPr>
        <w:t>推荐服务数据库包含两个实体。轮播图实体（Carousel）存储首页轮播图配置，包括轮播图ID、图片URL、跳转URL、排序等属性。首页配置实体（IndexConfig）存储首页推荐商品配置，包括配置ID、配置名称、配置类型、商品ID、排序等属性。</w:t>
      </w:r>
    </w:p>
    <w:p w14:paraId="639BDA18">
      <w:pPr>
        <w:pStyle w:val="19"/>
        <w:widowControl/>
      </w:pPr>
      <w:r>
        <w:rPr>
          <w:color w:val="000000"/>
        </w:rPr>
        <w:t>实体间的主要联系包括：用户与订单的一对多关系，用户与购物车的一对多关系，商品与订单明细的一对多关系，商品与商品分类的多对一关系，订单与订单明细的一对多关系。这些联系通过外键约束在数据库中实现，保证数据的参照完整性。</w:t>
      </w:r>
    </w:p>
    <w:p w14:paraId="7742ED25">
      <w:pPr>
        <w:spacing w:line="240" w:lineRule="auto"/>
        <w:jc w:val="center"/>
      </w:pPr>
      <w:r>
        <w:drawing>
          <wp:inline distT="0" distB="0" distL="114300" distR="114300">
            <wp:extent cx="5039995" cy="2058035"/>
            <wp:effectExtent l="0" t="0" r="14605"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0"/>
                    <a:stretch>
                      <a:fillRect/>
                    </a:stretch>
                  </pic:blipFill>
                  <pic:spPr>
                    <a:xfrm>
                      <a:off x="0" y="0"/>
                      <a:ext cx="5040000" cy="2058197"/>
                    </a:xfrm>
                    <a:prstGeom prst="rect">
                      <a:avLst/>
                    </a:prstGeom>
                  </pic:spPr>
                </pic:pic>
              </a:graphicData>
            </a:graphic>
          </wp:inline>
        </w:drawing>
      </w:r>
    </w:p>
    <w:p w14:paraId="1957D967">
      <w:pPr>
        <w:pStyle w:val="170"/>
        <w:widowControl/>
      </w:pPr>
      <w:r>
        <w:t>图 4-1  概念结构设计</w:t>
      </w:r>
    </w:p>
    <w:p w14:paraId="69B55BC2">
      <w:pPr>
        <w:pStyle w:val="5"/>
        <w:keepNext/>
        <w:widowControl/>
        <w:rPr>
          <w:rFonts w:hint="eastAsia" w:ascii="宋体" w:hAnsi="宋体" w:eastAsia="宋体" w:cs="宋体"/>
          <w:b/>
          <w:bCs/>
        </w:rPr>
      </w:pPr>
      <w:bookmarkStart w:id="28" w:name="_Toc1059037441"/>
      <w:r>
        <w:rPr>
          <w:rFonts w:hint="eastAsia" w:ascii="宋体" w:hAnsi="宋体" w:eastAsia="宋体" w:cs="宋体"/>
          <w:b/>
          <w:bCs/>
        </w:rPr>
        <w:t>4.2.2 逻辑结构设计</w:t>
      </w:r>
      <w:bookmarkEnd w:id="28"/>
    </w:p>
    <w:p w14:paraId="6871D659">
      <w:pPr>
        <w:pStyle w:val="19"/>
        <w:widowControl/>
      </w:pPr>
      <w:r>
        <w:rPr>
          <w:color w:val="000000"/>
        </w:rPr>
        <w:t>逻辑结构设计将概念模型转换为具体的数据库表结构，定义表的字段、数据类型、约束条件等。系统采用MySQL数据库，遵循第三范式设计原则，确保数据的一致性和减少冗余。系统按微服务拆分，每个服务拥有独立的数据库实例，共设计11个数据表，分布在5个微服务数据库中。各表的实体关系图和详细结构说明如下。</w:t>
      </w:r>
    </w:p>
    <w:p w14:paraId="5D73A34C">
      <w:pPr>
        <w:pStyle w:val="19"/>
        <w:widowControl/>
      </w:pPr>
      <w:r>
        <w:rPr>
          <w:color w:val="000000"/>
        </w:rPr>
        <w:t>商城用户表存储普通用户的基本信息，包括用户ID、昵称、登录名、密码、个性签名、逻辑删除标记、锁定标记等字段。主键userId采用BIGINT类型自增长策略，loginName登录名设置唯一索引保证账号唯一性，passwordMd5字段存储MD5加密后的密码。为loginName、isDeleted、createTime字段建立索引以优化查询性能。表结构ER图如图4-2所示。</w:t>
      </w:r>
    </w:p>
    <w:p w14:paraId="172718CD">
      <w:pPr>
        <w:spacing w:line="240" w:lineRule="auto"/>
        <w:jc w:val="center"/>
      </w:pPr>
      <w:r>
        <w:drawing>
          <wp:inline distT="0" distB="0" distL="114300" distR="114300">
            <wp:extent cx="5039995" cy="3779520"/>
            <wp:effectExtent l="0" t="0" r="146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5040000" cy="3780000"/>
                    </a:xfrm>
                    <a:prstGeom prst="rect">
                      <a:avLst/>
                    </a:prstGeom>
                  </pic:spPr>
                </pic:pic>
              </a:graphicData>
            </a:graphic>
          </wp:inline>
        </w:drawing>
      </w:r>
    </w:p>
    <w:p w14:paraId="684B9354">
      <w:pPr>
        <w:pStyle w:val="170"/>
        <w:widowControl/>
      </w:pPr>
      <w:r>
        <w:t>图 4-2  商城用户表（tb_newbee_mall_user）</w:t>
      </w:r>
    </w:p>
    <w:p w14:paraId="5CCB8A7E">
      <w:pPr>
        <w:pStyle w:val="173"/>
        <w:widowControl/>
      </w:pPr>
      <w:r>
        <w:t>管理员用户表（tb_newbee_mall_admin_user）</w:t>
      </w:r>
    </w:p>
    <w:p w14:paraId="77AB7935">
      <w:pPr>
        <w:pStyle w:val="19"/>
        <w:widowControl/>
      </w:pPr>
      <w:r>
        <w:rPr>
          <w:color w:val="000000"/>
        </w:rPr>
        <w:t>管理员用户表存储系统管理员的账号信息，与普通用户表分离管理。主键adminUserId，loginUserName登录用户名设置唯一索引，loginPassword存储加密密码，locked字段标识账号锁定状态。表结构ER图如图4-3所示。</w:t>
      </w:r>
    </w:p>
    <w:p w14:paraId="758F853E">
      <w:pPr>
        <w:spacing w:line="240" w:lineRule="auto"/>
        <w:jc w:val="center"/>
      </w:pPr>
      <w:r>
        <w:drawing>
          <wp:inline distT="0" distB="0" distL="114300" distR="114300">
            <wp:extent cx="5039995" cy="3779520"/>
            <wp:effectExtent l="0" t="0" r="146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5040000" cy="3780000"/>
                    </a:xfrm>
                    <a:prstGeom prst="rect">
                      <a:avLst/>
                    </a:prstGeom>
                  </pic:spPr>
                </pic:pic>
              </a:graphicData>
            </a:graphic>
          </wp:inline>
        </w:drawing>
      </w:r>
    </w:p>
    <w:p w14:paraId="4EB91F60">
      <w:pPr>
        <w:pStyle w:val="170"/>
        <w:widowControl/>
      </w:pPr>
      <w:r>
        <w:t>图 4-3  管理员用户表（tb_newbee_mall_admin_user）</w:t>
      </w:r>
    </w:p>
    <w:p w14:paraId="38A7C1FB">
      <w:pPr>
        <w:pStyle w:val="173"/>
        <w:widowControl/>
      </w:pPr>
      <w:r>
        <w:t>用户地址表（tb_newbee_mall_user_address）</w:t>
      </w:r>
    </w:p>
    <w:p w14:paraId="4D286BFD">
      <w:pPr>
        <w:pStyle w:val="19"/>
        <w:widowControl/>
      </w:pPr>
      <w:r>
        <w:rPr>
          <w:color w:val="000000"/>
        </w:rPr>
        <w:t>用户地址表存储用户的收货地址信息，支持一个用户维护多个收货地址。主键addressId，userId外键关联用户表，包含收货人姓名、联系电话、省市区、详细地址等完整地址信息，isDefault字段标识默认地址。为userId字段建立索引，为userId和isDefault建立复合索引。表结构ER图如图4-4所示。</w:t>
      </w:r>
    </w:p>
    <w:p w14:paraId="2BEF7716">
      <w:pPr>
        <w:spacing w:line="240" w:lineRule="auto"/>
        <w:jc w:val="center"/>
      </w:pPr>
      <w:r>
        <w:drawing>
          <wp:inline distT="0" distB="0" distL="114300" distR="114300">
            <wp:extent cx="5039995" cy="3779520"/>
            <wp:effectExtent l="0" t="0" r="146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040000" cy="3780000"/>
                    </a:xfrm>
                    <a:prstGeom prst="rect">
                      <a:avLst/>
                    </a:prstGeom>
                  </pic:spPr>
                </pic:pic>
              </a:graphicData>
            </a:graphic>
          </wp:inline>
        </w:drawing>
      </w:r>
    </w:p>
    <w:p w14:paraId="4374109B">
      <w:pPr>
        <w:pStyle w:val="170"/>
        <w:widowControl/>
      </w:pPr>
      <w:r>
        <w:t>图 4-4  用户地址表（tb_newbee_mall_user_address）</w:t>
      </w:r>
    </w:p>
    <w:p w14:paraId="4DE097CB">
      <w:pPr>
        <w:pStyle w:val="173"/>
        <w:widowControl/>
        <w:outlineLvl w:val="1"/>
      </w:pPr>
      <w:bookmarkStart w:id="29" w:name="_Toc897804551"/>
      <w:r>
        <w:t>商品信息表（tb_newbee_mall_goods_info）</w:t>
      </w:r>
      <w:bookmarkEnd w:id="29"/>
    </w:p>
    <w:p w14:paraId="510C349C">
      <w:pPr>
        <w:pStyle w:val="19"/>
        <w:widowControl/>
      </w:pPr>
      <w:r>
        <w:rPr>
          <w:color w:val="000000"/>
        </w:rPr>
        <w:t>商品信息表是系统的核心业务表，存储商品的完整信息。主键goodsId，goodsName商品名称支持全文检索，goodsCategoryId外键关联商品分类，goodsCoverImg和goodsCarousel存储商品图片URL，originalPrice和sellingPrice分别存储原价和售价（单位为分），stockNum库存数量，goodsSellStatus销售状态控制商品上下架，goodsDetailContent存储富文本详情。为分类ID、销售状态、库存数量建立索引，为商品名称建立全文索引。表结构ER图如图4-5所示。</w:t>
      </w:r>
    </w:p>
    <w:p w14:paraId="7FDD8867">
      <w:pPr>
        <w:spacing w:line="240" w:lineRule="auto"/>
        <w:jc w:val="center"/>
      </w:pPr>
      <w:r>
        <w:drawing>
          <wp:inline distT="0" distB="0" distL="114300" distR="114300">
            <wp:extent cx="5039995" cy="3779520"/>
            <wp:effectExtent l="0" t="0" r="146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4"/>
                    <a:stretch>
                      <a:fillRect/>
                    </a:stretch>
                  </pic:blipFill>
                  <pic:spPr>
                    <a:xfrm>
                      <a:off x="0" y="0"/>
                      <a:ext cx="5040000" cy="3780000"/>
                    </a:xfrm>
                    <a:prstGeom prst="rect">
                      <a:avLst/>
                    </a:prstGeom>
                  </pic:spPr>
                </pic:pic>
              </a:graphicData>
            </a:graphic>
          </wp:inline>
        </w:drawing>
      </w:r>
    </w:p>
    <w:p w14:paraId="5A48EE81">
      <w:pPr>
        <w:pStyle w:val="170"/>
        <w:widowControl/>
      </w:pPr>
      <w:r>
        <w:t>图 4-5  商品信息表（tb_newbee_mall_goods_info）</w:t>
      </w:r>
    </w:p>
    <w:p w14:paraId="10DDB620">
      <w:pPr>
        <w:pStyle w:val="173"/>
        <w:widowControl/>
      </w:pPr>
      <w:r>
        <w:t>商品分类表（tb_newbee_mall_goods_category）</w:t>
      </w:r>
    </w:p>
    <w:p w14:paraId="2682D0F0">
      <w:pPr>
        <w:pStyle w:val="19"/>
        <w:widowControl/>
      </w:pPr>
      <w:r>
        <w:rPr>
          <w:color w:val="000000"/>
        </w:rPr>
        <w:t>商品分类表采用树形结构设计，支持多级分类。主键categoryId，categoryLevel标识分类层级（1/2/3级），parentId指向父分类实现树形结构，categoryName分类名称，categoryRank排序值控制分类显示顺序。为parentId和categoryLevel建立复合索引支持分类树查询，为categoryRank建立索引支持排序。表结构ER图如图4-6所示。</w:t>
      </w:r>
    </w:p>
    <w:p w14:paraId="21AED83F">
      <w:pPr>
        <w:spacing w:line="240" w:lineRule="auto"/>
        <w:jc w:val="center"/>
      </w:pPr>
      <w:r>
        <w:drawing>
          <wp:inline distT="0" distB="0" distL="114300" distR="114300">
            <wp:extent cx="5039995" cy="3779520"/>
            <wp:effectExtent l="0" t="0" r="1460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5"/>
                    <a:stretch>
                      <a:fillRect/>
                    </a:stretch>
                  </pic:blipFill>
                  <pic:spPr>
                    <a:xfrm>
                      <a:off x="0" y="0"/>
                      <a:ext cx="5040000" cy="3780000"/>
                    </a:xfrm>
                    <a:prstGeom prst="rect">
                      <a:avLst/>
                    </a:prstGeom>
                  </pic:spPr>
                </pic:pic>
              </a:graphicData>
            </a:graphic>
          </wp:inline>
        </w:drawing>
      </w:r>
    </w:p>
    <w:p w14:paraId="250E1FD2">
      <w:pPr>
        <w:pStyle w:val="170"/>
        <w:widowControl/>
      </w:pPr>
      <w:r>
        <w:t>图 4-6  商品分类表（tb_newbee_mall_goods_category）</w:t>
      </w:r>
    </w:p>
    <w:p w14:paraId="36FFF45D">
      <w:pPr>
        <w:pStyle w:val="173"/>
        <w:widowControl/>
      </w:pPr>
      <w:r>
        <w:t>订单表（tb_newbee_mall_order）</w:t>
      </w:r>
    </w:p>
    <w:p w14:paraId="5B229B60">
      <w:pPr>
        <w:pStyle w:val="19"/>
        <w:widowControl/>
      </w:pPr>
      <w:r>
        <w:rPr>
          <w:color w:val="000000"/>
        </w:rPr>
        <w:t>订单表存储订单的主要信息。主键orderId，orderNo订单编号使用分布式ID生成算法保证全局唯一性，userId关联用户，totalPrice订单总价，payStatus支付状态，payType支付方式，payTime支付时间，orderStatus订单状态标识订单生命周期各阶段。为orderNo设置唯一索引，为userId、orderStatus、createTime建立索引优化订单查询。表结构ER图如图4-7所示。</w:t>
      </w:r>
    </w:p>
    <w:p w14:paraId="0F07CEA5">
      <w:pPr>
        <w:spacing w:line="240" w:lineRule="auto"/>
        <w:jc w:val="center"/>
      </w:pPr>
      <w:r>
        <w:drawing>
          <wp:inline distT="0" distB="0" distL="114300" distR="114300">
            <wp:extent cx="5039995" cy="3779520"/>
            <wp:effectExtent l="0" t="0" r="1460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stretch>
                      <a:fillRect/>
                    </a:stretch>
                  </pic:blipFill>
                  <pic:spPr>
                    <a:xfrm>
                      <a:off x="0" y="0"/>
                      <a:ext cx="5040000" cy="3780000"/>
                    </a:xfrm>
                    <a:prstGeom prst="rect">
                      <a:avLst/>
                    </a:prstGeom>
                  </pic:spPr>
                </pic:pic>
              </a:graphicData>
            </a:graphic>
          </wp:inline>
        </w:drawing>
      </w:r>
    </w:p>
    <w:p w14:paraId="0B570DA6">
      <w:pPr>
        <w:pStyle w:val="170"/>
        <w:widowControl/>
      </w:pPr>
      <w:r>
        <w:t>图 4-7  订单表（tb_newbee_mall_order）</w:t>
      </w:r>
    </w:p>
    <w:p w14:paraId="5EFB2295">
      <w:pPr>
        <w:pStyle w:val="19"/>
        <w:widowControl/>
      </w:pPr>
      <w:r>
        <w:rPr>
          <w:b/>
          <w:color w:val="000000"/>
        </w:rPr>
        <w:t>订单明细表（tb_newbee_mall_order_item）</w:t>
      </w:r>
    </w:p>
    <w:p w14:paraId="0793D928">
      <w:pPr>
        <w:pStyle w:val="19"/>
        <w:widowControl/>
      </w:pPr>
      <w:r>
        <w:rPr>
          <w:color w:val="000000"/>
        </w:rPr>
        <w:t>订单明细表存储订单中的商品列表，一个订单对应多条订单明细记录。主键orderItemId，orderId外键关联订单表，goodsId记录商品ID，goodsName、goodsCoverImg等字段保存下单时的商品快照信息，避免商品信息变更影响历史订单，sellingPrice记录成交价格，goodsCount购买数量。为orderId建立索引。表结构ER图如图4-8所示。</w:t>
      </w:r>
    </w:p>
    <w:p w14:paraId="4BF6D8CF">
      <w:pPr>
        <w:spacing w:line="240" w:lineRule="auto"/>
        <w:jc w:val="center"/>
      </w:pPr>
      <w:r>
        <w:drawing>
          <wp:inline distT="0" distB="0" distL="114300" distR="114300">
            <wp:extent cx="5039995" cy="3779520"/>
            <wp:effectExtent l="0" t="0" r="1460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7"/>
                    <a:stretch>
                      <a:fillRect/>
                    </a:stretch>
                  </pic:blipFill>
                  <pic:spPr>
                    <a:xfrm>
                      <a:off x="0" y="0"/>
                      <a:ext cx="5040000" cy="3780000"/>
                    </a:xfrm>
                    <a:prstGeom prst="rect">
                      <a:avLst/>
                    </a:prstGeom>
                  </pic:spPr>
                </pic:pic>
              </a:graphicData>
            </a:graphic>
          </wp:inline>
        </w:drawing>
      </w:r>
    </w:p>
    <w:p w14:paraId="1A5A96DE">
      <w:pPr>
        <w:pStyle w:val="170"/>
        <w:widowControl/>
      </w:pPr>
      <w:r>
        <w:t>图 4-8  订单明细表（tb_newbee_mall_order_item）</w:t>
      </w:r>
    </w:p>
    <w:p w14:paraId="2BB65F59">
      <w:pPr>
        <w:pStyle w:val="173"/>
        <w:widowControl/>
      </w:pPr>
      <w:r>
        <w:t>订单地址表（tb_newbee_mall_order_address）</w:t>
      </w:r>
    </w:p>
    <w:p w14:paraId="23ECCBBA">
      <w:pPr>
        <w:pStyle w:val="19"/>
        <w:widowControl/>
      </w:pPr>
      <w:r>
        <w:rPr>
          <w:color w:val="000000"/>
        </w:rPr>
        <w:t>订单地址表存储订单的收货地址快照。包含orderId关联订单，userName收货人、userPhone联系电话、provinceName省份、cityName城市、regionName区县、detailAddress详细地址等完整地址信息。保存下单时的地址快照，避免用户后续修改地址影响历史订单的配送信息追溯。表结构ER图如图4-9所示。</w:t>
      </w:r>
    </w:p>
    <w:p w14:paraId="3F277B49">
      <w:pPr>
        <w:spacing w:line="240" w:lineRule="auto"/>
        <w:jc w:val="center"/>
      </w:pPr>
      <w:r>
        <w:drawing>
          <wp:inline distT="0" distB="0" distL="114300" distR="114300">
            <wp:extent cx="5039995" cy="3779520"/>
            <wp:effectExtent l="0" t="0" r="1460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8"/>
                    <a:stretch>
                      <a:fillRect/>
                    </a:stretch>
                  </pic:blipFill>
                  <pic:spPr>
                    <a:xfrm>
                      <a:off x="0" y="0"/>
                      <a:ext cx="5040000" cy="3780000"/>
                    </a:xfrm>
                    <a:prstGeom prst="rect">
                      <a:avLst/>
                    </a:prstGeom>
                  </pic:spPr>
                </pic:pic>
              </a:graphicData>
            </a:graphic>
          </wp:inline>
        </w:drawing>
      </w:r>
    </w:p>
    <w:p w14:paraId="17FDFF8F">
      <w:pPr>
        <w:pStyle w:val="170"/>
        <w:widowControl/>
      </w:pPr>
      <w:r>
        <w:t>图 4-9  订单地址表（tb_newbee_mall_order_address）</w:t>
      </w:r>
    </w:p>
    <w:p w14:paraId="009010DB">
      <w:pPr>
        <w:pStyle w:val="173"/>
        <w:widowControl/>
      </w:pPr>
      <w:r>
        <w:t>购物车表（tb_newbee_mall_shopping_cart_item）</w:t>
      </w:r>
    </w:p>
    <w:p w14:paraId="6DE11B0F">
      <w:pPr>
        <w:pStyle w:val="19"/>
        <w:widowControl/>
      </w:pPr>
      <w:r>
        <w:rPr>
          <w:color w:val="000000"/>
        </w:rPr>
        <w:t>购物车表存储用户的购物车商品信息。主键cartItemId，userId关联用户，goodsId关联商品，goodsCount记录商品数量。为userId和goodsId建立联合唯一索引，防止同一用户重复添加相同商品。购物车数据同时存储在Redis缓存中提升访问性能，MySQL作为持久化备份。表结构ER图如图4-10所示。</w:t>
      </w:r>
    </w:p>
    <w:p w14:paraId="59234A6A">
      <w:pPr>
        <w:spacing w:line="240" w:lineRule="auto"/>
        <w:jc w:val="center"/>
      </w:pPr>
      <w:r>
        <w:drawing>
          <wp:inline distT="0" distB="0" distL="114300" distR="114300">
            <wp:extent cx="5039995" cy="3779520"/>
            <wp:effectExtent l="0" t="0" r="1460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5040000" cy="3780000"/>
                    </a:xfrm>
                    <a:prstGeom prst="rect">
                      <a:avLst/>
                    </a:prstGeom>
                  </pic:spPr>
                </pic:pic>
              </a:graphicData>
            </a:graphic>
          </wp:inline>
        </w:drawing>
      </w:r>
    </w:p>
    <w:p w14:paraId="77DC1D4A">
      <w:pPr>
        <w:pStyle w:val="170"/>
        <w:widowControl/>
      </w:pPr>
      <w:r>
        <w:t>图 4-10  购物车表（tb_newbee_mall_shopping_cart_item）</w:t>
      </w:r>
    </w:p>
    <w:p w14:paraId="2E46667B">
      <w:pPr>
        <w:pStyle w:val="19"/>
        <w:widowControl/>
      </w:pPr>
      <w:r>
        <w:rPr>
          <w:b/>
          <w:color w:val="000000"/>
        </w:rPr>
        <w:t>轮播图表（tb_newbee_mall_carousel）</w:t>
      </w:r>
    </w:p>
    <w:p w14:paraId="503ACD96">
      <w:pPr>
        <w:pStyle w:val="19"/>
        <w:widowControl/>
      </w:pPr>
      <w:r>
        <w:rPr>
          <w:color w:val="000000"/>
        </w:rPr>
        <w:t>轮播图表存储首页轮播图的配置信息。主键carouselId，carouselUrl存储轮播图图片URL，redirectUrl存储点击跳转链接，carouselRank排序值控制轮播图显示顺序，isDeleted逻辑删除标记。为carouselRank建立索引支持排序查询。表结构ER图如图4-11所示。</w:t>
      </w:r>
    </w:p>
    <w:p w14:paraId="5805BD84">
      <w:pPr>
        <w:spacing w:line="240" w:lineRule="auto"/>
        <w:jc w:val="center"/>
      </w:pPr>
      <w:r>
        <w:drawing>
          <wp:inline distT="0" distB="0" distL="114300" distR="114300">
            <wp:extent cx="5039995" cy="3779520"/>
            <wp:effectExtent l="0" t="0" r="146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0"/>
                    <a:stretch>
                      <a:fillRect/>
                    </a:stretch>
                  </pic:blipFill>
                  <pic:spPr>
                    <a:xfrm>
                      <a:off x="0" y="0"/>
                      <a:ext cx="5040000" cy="3780000"/>
                    </a:xfrm>
                    <a:prstGeom prst="rect">
                      <a:avLst/>
                    </a:prstGeom>
                  </pic:spPr>
                </pic:pic>
              </a:graphicData>
            </a:graphic>
          </wp:inline>
        </w:drawing>
      </w:r>
    </w:p>
    <w:p w14:paraId="77D369C6">
      <w:pPr>
        <w:pStyle w:val="170"/>
        <w:widowControl/>
      </w:pPr>
      <w:r>
        <w:t>图 4-11  轮播图表（tb_newbee_mall_carousel）</w:t>
      </w:r>
    </w:p>
    <w:p w14:paraId="119B9B4E">
      <w:pPr>
        <w:pStyle w:val="19"/>
        <w:widowControl/>
      </w:pPr>
      <w:r>
        <w:rPr>
          <w:b/>
          <w:color w:val="000000"/>
        </w:rPr>
        <w:t>首页配置表（tb_newbee_mall_index_config）</w:t>
      </w:r>
    </w:p>
    <w:p w14:paraId="100AE70A">
      <w:pPr>
        <w:pStyle w:val="19"/>
        <w:widowControl/>
      </w:pPr>
      <w:r>
        <w:rPr>
          <w:color w:val="000000"/>
        </w:rPr>
        <w:t>首页配置表存储首页推荐商品的配置信息。主键configId，configName配置名称，configType配置类型区分热销商品、推荐商品、新品等不同展示区域，goodsId关联推荐的商品，redirectUrl跳转链接，configRank排序值。为configType和configRank建立复合索引优化首页推荐查询。表结构ER图如图4-12所示。</w:t>
      </w:r>
    </w:p>
    <w:p w14:paraId="18B18342">
      <w:pPr>
        <w:spacing w:line="240" w:lineRule="auto"/>
        <w:jc w:val="center"/>
      </w:pPr>
      <w:r>
        <w:drawing>
          <wp:inline distT="0" distB="0" distL="114300" distR="114300">
            <wp:extent cx="5039995" cy="3779520"/>
            <wp:effectExtent l="0" t="0" r="1460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1"/>
                    <a:stretch>
                      <a:fillRect/>
                    </a:stretch>
                  </pic:blipFill>
                  <pic:spPr>
                    <a:xfrm>
                      <a:off x="0" y="0"/>
                      <a:ext cx="5040000" cy="3780000"/>
                    </a:xfrm>
                    <a:prstGeom prst="rect">
                      <a:avLst/>
                    </a:prstGeom>
                  </pic:spPr>
                </pic:pic>
              </a:graphicData>
            </a:graphic>
          </wp:inline>
        </w:drawing>
      </w:r>
    </w:p>
    <w:p w14:paraId="29CCEE5F">
      <w:pPr>
        <w:pStyle w:val="170"/>
        <w:widowControl/>
      </w:pPr>
      <w:r>
        <w:t>图 4-12  首页配置表（tb_newbee_mall_index_config）</w:t>
      </w:r>
    </w:p>
    <w:p w14:paraId="0E63FA4E">
      <w:pPr>
        <w:pStyle w:val="4"/>
        <w:keepNext/>
        <w:widowControl/>
        <w:numPr>
          <w:ilvl w:val="0"/>
          <w:numId w:val="11"/>
        </w:numPr>
        <w:ind w:left="0" w:leftChars="0" w:firstLine="0" w:firstLineChars="0"/>
        <w:rPr>
          <w:b/>
        </w:rPr>
      </w:pPr>
      <w:bookmarkStart w:id="30" w:name="_Toc1180984835"/>
      <w:r>
        <w:t>微服务核心功能模块设计</w:t>
      </w:r>
      <w:bookmarkEnd w:id="30"/>
    </w:p>
    <w:p w14:paraId="5139FE4F">
      <w:pPr>
        <w:pStyle w:val="5"/>
        <w:keepNext/>
        <w:widowControl/>
        <w:rPr>
          <w:rFonts w:hint="eastAsia" w:ascii="宋体" w:hAnsi="宋体" w:eastAsia="宋体" w:cs="宋体"/>
          <w:b/>
          <w:bCs/>
        </w:rPr>
      </w:pPr>
      <w:bookmarkStart w:id="31" w:name="_Toc1768256271"/>
      <w:r>
        <w:rPr>
          <w:rFonts w:hint="eastAsia" w:ascii="宋体" w:hAnsi="宋体" w:eastAsia="宋体" w:cs="宋体"/>
          <w:b/>
          <w:bCs/>
        </w:rPr>
        <w:t>4.3.1 用户管理模块设计</w:t>
      </w:r>
      <w:bookmarkEnd w:id="31"/>
    </w:p>
    <w:p w14:paraId="1EF97A03">
      <w:pPr>
        <w:pStyle w:val="19"/>
        <w:widowControl/>
      </w:pPr>
      <w:r>
        <w:rPr>
          <w:color w:val="000000"/>
        </w:rPr>
        <w:t>用户管理模块是系统的基础模块，为用户提供注册、登录、信息管理等功能。模块的活动流程如图4-1所示，服务间调用时序如图4-2所示。</w:t>
      </w:r>
    </w:p>
    <w:p w14:paraId="3F8E449C">
      <w:pPr>
        <w:pStyle w:val="19"/>
        <w:widowControl/>
      </w:pPr>
      <w:r>
        <w:rPr>
          <w:color w:val="000000"/>
        </w:rPr>
        <w:t>用户注册功能允许新用户创建账号。用户填写手机号、密码等信息提交注册请求，系统首先验证手机号格式的合法性，然后发送短信验证码到用户手机。用户输入验证码后，系统验证验证码的正确性和有效期。验证通过后，系统检查手机号是否已被注册，如未注册则创建新用户记录。用户密码采用BCrypt算法加密存储，保证密码安全。注册成功后，系统为用户分配默认角色和权限。</w:t>
      </w:r>
    </w:p>
    <w:p w14:paraId="0AE8B30C">
      <w:pPr>
        <w:pStyle w:val="19"/>
        <w:widowControl/>
      </w:pPr>
      <w:r>
        <w:rPr>
          <w:color w:val="000000"/>
        </w:rPr>
        <w:t>用户登录功能支持多种登录方式。账号密码登录时，系统根据用户名或手机号查询用户信息，验证密码是否正确。密码验证通过后，系统生成JWT令牌返回给客户端，令牌中包含用户ID、角色等信息。客户端将令牌保存在本地，后续请求在Header中携带令牌。系统也支持手机验证码登录，用户输入手机号获取验证码，输入正确的验证码后即可登录。验证码具有时效性，一般5分钟内有效。</w:t>
      </w:r>
    </w:p>
    <w:p w14:paraId="665563D9">
      <w:pPr>
        <w:pStyle w:val="19"/>
        <w:widowControl/>
      </w:pPr>
      <w:r>
        <w:rPr>
          <w:color w:val="000000"/>
        </w:rPr>
        <w:t>个人信息管理功能允许用户查看和修改个人资料。用户可以修改昵称、头像、性别、生日等基本信息。用户可以管理收货地址，包括添加、编辑、删除地址，设置默认地址等。地址信息包括收货人、联系电话、省市区、详细地址等字段。系统对地址信息进行必填校验，确保数据的完整性。</w:t>
      </w:r>
    </w:p>
    <w:p w14:paraId="20DF15AD">
      <w:pPr>
        <w:pStyle w:val="19"/>
        <w:widowControl/>
      </w:pPr>
      <w:r>
        <w:rPr>
          <w:color w:val="000000"/>
        </w:rPr>
        <w:t>权限管理基于RBAC模型设计。系统定义了管理员和普通用户两种角色，不同角色拥有不同的权限。管理员可以访问后台管理功能，进行商品管理、订单管理等操作。普通用户只能访问前台功能，进行购物和订单查询。系统通过网关进行权限校验，解析JWT令牌获取用户角色，根据角色判断是否有权访问接口。</w:t>
      </w:r>
    </w:p>
    <w:p w14:paraId="4C1F2444">
      <w:pPr>
        <w:pStyle w:val="19"/>
        <w:widowControl/>
      </w:pPr>
      <w:r>
        <w:rPr>
          <w:color w:val="000000"/>
        </w:rPr>
        <w:t>用户服务提供的主要接口包括：用户注册、用户登录、获取用户信息、修改用户信息、地址管理、权限验证等。这些接口为其他服务提供了用户相关的基础能力。</w:t>
      </w:r>
    </w:p>
    <w:p w14:paraId="1B52EAC4">
      <w:pPr>
        <w:spacing w:line="240" w:lineRule="auto"/>
        <w:jc w:val="center"/>
      </w:pPr>
      <w:r>
        <w:drawing>
          <wp:inline distT="0" distB="0" distL="114300" distR="114300">
            <wp:extent cx="5039995" cy="3561080"/>
            <wp:effectExtent l="0" t="0" r="14605" b="203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2"/>
                    <a:stretch>
                      <a:fillRect/>
                    </a:stretch>
                  </pic:blipFill>
                  <pic:spPr>
                    <a:xfrm>
                      <a:off x="0" y="0"/>
                      <a:ext cx="5040000" cy="3561366"/>
                    </a:xfrm>
                    <a:prstGeom prst="rect">
                      <a:avLst/>
                    </a:prstGeom>
                  </pic:spPr>
                </pic:pic>
              </a:graphicData>
            </a:graphic>
          </wp:inline>
        </w:drawing>
      </w:r>
    </w:p>
    <w:p w14:paraId="76AB300B">
      <w:pPr>
        <w:pStyle w:val="170"/>
        <w:widowControl/>
      </w:pPr>
      <w:r>
        <w:t>图 4-13  用户管理模块设计</w:t>
      </w:r>
    </w:p>
    <w:p w14:paraId="0FDAAF8A">
      <w:pPr>
        <w:pStyle w:val="5"/>
        <w:keepNext/>
        <w:widowControl/>
        <w:rPr>
          <w:rFonts w:hint="eastAsia" w:ascii="宋体" w:hAnsi="宋体" w:eastAsia="宋体" w:cs="宋体"/>
          <w:b/>
          <w:bCs/>
        </w:rPr>
      </w:pPr>
      <w:bookmarkStart w:id="32" w:name="_Toc56955864"/>
      <w:r>
        <w:rPr>
          <w:rFonts w:hint="eastAsia" w:ascii="宋体" w:hAnsi="宋体" w:eastAsia="宋体" w:cs="宋体"/>
          <w:b/>
          <w:bCs/>
        </w:rPr>
        <w:t>4.3.2 商品管理模块设计</w:t>
      </w:r>
      <w:bookmarkEnd w:id="32"/>
    </w:p>
    <w:p w14:paraId="3027FD31">
      <w:pPr>
        <w:pStyle w:val="19"/>
        <w:widowControl/>
      </w:pPr>
      <w:r>
        <w:rPr>
          <w:color w:val="000000"/>
        </w:rPr>
        <w:t>商品管理模块负责商品信息的管理和查询，是电商系统的核心业务模块。模块的业务流程如图4-3所示，服务间交互如图4-4所示。</w:t>
      </w:r>
    </w:p>
    <w:p w14:paraId="2D7D06ED">
      <w:pPr>
        <w:pStyle w:val="19"/>
        <w:widowControl/>
      </w:pPr>
      <w:r>
        <w:rPr>
          <w:color w:val="000000"/>
        </w:rPr>
        <w:t>商品信息管理功能提供商品的增删改查操作。管理员可以添加新商品，填写商品名称、描述、价格、库存、分类、图片等信息。商品图片上传到文件服务器或对象存储，数据库中保存图片URL。管理员可以编辑商品信息，修改价格、库存、描述等字段。商品支持上下架操作，下架的商品不在前台展示。商品删除采用逻辑删除，标记删除状态而不是物理删除数据，保留商品历史记录。</w:t>
      </w:r>
    </w:p>
    <w:p w14:paraId="6E641658">
      <w:pPr>
        <w:pStyle w:val="19"/>
        <w:widowControl/>
      </w:pPr>
      <w:r>
        <w:rPr>
          <w:color w:val="000000"/>
        </w:rPr>
        <w:t>商品分类管理采用树形结构。系统支持多级分类，如"电子产品 &gt; 手机 &gt; 智能手机"。分类信息包括分类ID、分类名称、父分类ID、排序号等字段。通过递归查询实现分类树的构建。前台展示时，用户可以按分类浏览商品，点击一级分类展开二级分类，依次浏览。</w:t>
      </w:r>
    </w:p>
    <w:p w14:paraId="279E3508">
      <w:pPr>
        <w:pStyle w:val="19"/>
        <w:widowControl/>
      </w:pPr>
      <w:r>
        <w:rPr>
          <w:color w:val="000000"/>
        </w:rPr>
        <w:t>商品查询功能支持多种查询方式。商品列表查询支持分页，每页显示固定数量的商品。支持按分类、价格区间、销量等条件筛选商品。支持按价格、销量、上架时间等字段排序。商品详情查询返回商品的完整信息，包括基本信息、库存信息、评价信息等。为提高查询性能，商品信息缓存在Redis中，设置合理的过期时间。缓存采用先查缓存、缓存未命中再查数据库的策略。</w:t>
      </w:r>
    </w:p>
    <w:p w14:paraId="36B15BDA">
      <w:pPr>
        <w:pStyle w:val="19"/>
        <w:widowControl/>
      </w:pPr>
      <w:r>
        <w:rPr>
          <w:color w:val="000000"/>
        </w:rPr>
        <w:t>商品搜索功能支持关键词搜索。用户输入关键词，系统在商品名称和描述中进行模糊匹配，返回相关商品列表。搜索结果按相关度排序，关键词高亮显示。搜索功能可以集成Elasticsearch实现全文检索，提供更强大的搜索能力和更好的性能。</w:t>
      </w:r>
    </w:p>
    <w:p w14:paraId="61CF7B18">
      <w:pPr>
        <w:pStyle w:val="19"/>
        <w:widowControl/>
      </w:pPr>
      <w:r>
        <w:rPr>
          <w:color w:val="000000"/>
        </w:rPr>
        <w:t>库存管理是商品模块的关键功能。系统维护商品的实时库存，下单时扣减库存，取消订单时恢复库存。为防止超卖，库存扣减采用数据库行锁或Redis分布式锁保证并发安全。库存不足时，商品显示"无货"状态，用户无法下单。</w:t>
      </w:r>
    </w:p>
    <w:p w14:paraId="1D0B079C">
      <w:pPr>
        <w:pStyle w:val="19"/>
        <w:widowControl/>
      </w:pPr>
      <w:r>
        <w:rPr>
          <w:color w:val="000000"/>
        </w:rPr>
        <w:t>商品服务提供的接口包括：商品增删改查、分类管理、商品查询、商品搜索、库存查询和扣减等。这些接口支撑了电商平台的商品展示和管理功能。</w:t>
      </w:r>
    </w:p>
    <w:p w14:paraId="7B4BEF39">
      <w:pPr>
        <w:spacing w:line="240" w:lineRule="auto"/>
        <w:jc w:val="center"/>
      </w:pPr>
      <w:r>
        <w:drawing>
          <wp:inline distT="0" distB="0" distL="114300" distR="114300">
            <wp:extent cx="5039995" cy="1836420"/>
            <wp:effectExtent l="0" t="0" r="14605" b="177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3"/>
                    <a:stretch>
                      <a:fillRect/>
                    </a:stretch>
                  </pic:blipFill>
                  <pic:spPr>
                    <a:xfrm>
                      <a:off x="0" y="0"/>
                      <a:ext cx="5040000" cy="1836791"/>
                    </a:xfrm>
                    <a:prstGeom prst="rect">
                      <a:avLst/>
                    </a:prstGeom>
                  </pic:spPr>
                </pic:pic>
              </a:graphicData>
            </a:graphic>
          </wp:inline>
        </w:drawing>
      </w:r>
    </w:p>
    <w:p w14:paraId="04190C79">
      <w:pPr>
        <w:pStyle w:val="170"/>
        <w:widowControl/>
      </w:pPr>
      <w:r>
        <w:t>图 4-14  商品管理模块设计</w:t>
      </w:r>
    </w:p>
    <w:p w14:paraId="091A71FE">
      <w:pPr>
        <w:pStyle w:val="5"/>
        <w:keepNext/>
        <w:widowControl/>
        <w:rPr>
          <w:rFonts w:hint="eastAsia" w:ascii="宋体" w:hAnsi="宋体" w:eastAsia="宋体" w:cs="宋体"/>
          <w:b/>
          <w:bCs/>
        </w:rPr>
      </w:pPr>
      <w:bookmarkStart w:id="33" w:name="_Toc1626983333"/>
      <w:r>
        <w:rPr>
          <w:rFonts w:hint="eastAsia" w:ascii="宋体" w:hAnsi="宋体" w:eastAsia="宋体" w:cs="宋体"/>
          <w:b/>
          <w:bCs/>
        </w:rPr>
        <w:t>4.3.3 订单管理模块设计</w:t>
      </w:r>
      <w:bookmarkEnd w:id="33"/>
    </w:p>
    <w:p w14:paraId="7CC9E889">
      <w:pPr>
        <w:pStyle w:val="19"/>
        <w:widowControl/>
      </w:pPr>
      <w:r>
        <w:rPr>
          <w:color w:val="000000"/>
        </w:rPr>
        <w:t>订单管理模块是电商系统的核心业务模块，负责处理从下单到完成的整个订单生命周期。订单业务流程如图4-5所示，服务间协作时序如图4-6所示。</w:t>
      </w:r>
    </w:p>
    <w:p w14:paraId="0D65FEA0">
      <w:pPr>
        <w:pStyle w:val="19"/>
        <w:widowControl/>
      </w:pPr>
      <w:r>
        <w:rPr>
          <w:color w:val="000000"/>
        </w:rPr>
        <w:t>订单创建是订单流程的起点，涉及多个服务的协同操作。用户在购物车选择商品后点击结算，系统首先调用用户服务验证用户登录状态和收货地址信息。然后调用商品服务检查商品库存是否充足，如果库存不足则提示用户库存不足，无法下单。库存充足时，系统预扣减库存，将库存数量减少但订单状态标记为待支付。系统创建订单记录，包括订单编号、用户信息、商品信息、收货地址、订单金额、创建时间等。订单编号采用分布式ID生成算法，保证全局唯一性。订单创建成功后，调用购物车服务清空对应商品。整个过程需要使用Seata分布式事务保证，任何环节失败都要回滚所有操作。</w:t>
      </w:r>
    </w:p>
    <w:p w14:paraId="6A554938">
      <w:pPr>
        <w:pStyle w:val="19"/>
        <w:widowControl/>
      </w:pPr>
      <w:r>
        <w:rPr>
          <w:color w:val="000000"/>
        </w:rPr>
        <w:t>订单支付流程在订单创建后触发。系统为用户生成支付二维码或跳转到支付页面，用户选择支付方式（如微信支付、支付宝）完成支付。支付成功后，第三方支付平台通过回调接口通知系统。系统验证回调签名，确认支付金额和订单信息无误后，更新订单状态为已支付，真正扣减商品库存。如果用户在规定时间内（如30分钟）未支付，系统定时任务自动取消订单，恢复预扣减的库存。</w:t>
      </w:r>
    </w:p>
    <w:p w14:paraId="478042A2">
      <w:pPr>
        <w:pStyle w:val="19"/>
        <w:widowControl/>
      </w:pPr>
      <w:r>
        <w:rPr>
          <w:color w:val="000000"/>
        </w:rPr>
        <w:t>订单状态管理贯穿订单的整个生命周期。订单状态包括：待支付、已支付、待发货、已发货、待收货、已完成、已取消、退款中、已退款等。状态之间的流转遵循严格的规则，如已完成的订单不能取消，已发货的订单需要等待用户确认收货。系统提供订单查询接口，支持按订单状态、创建时间、用户ID等条件查询订单列表，支持分页显示。</w:t>
      </w:r>
    </w:p>
    <w:p w14:paraId="1370673A">
      <w:pPr>
        <w:pStyle w:val="19"/>
        <w:widowControl/>
      </w:pPr>
      <w:r>
        <w:rPr>
          <w:color w:val="000000"/>
        </w:rPr>
        <w:t>订单发货由管理员在后台操作。管理员选择订单，填写物流公司和物流单号，更新订单状态为已发货。系统记录发货时间，用户可以通过物流单号查询物流信息。订单到达后，用户点击确认收货，订单状态变更为已完成。系统也支持自动确认收货，如果用户在发货后15天内未操作，系统自动确认收货。</w:t>
      </w:r>
    </w:p>
    <w:p w14:paraId="3D69B653">
      <w:pPr>
        <w:pStyle w:val="19"/>
        <w:widowControl/>
      </w:pPr>
      <w:r>
        <w:rPr>
          <w:color w:val="000000"/>
        </w:rPr>
        <w:t>订单服务的数据库设计包括订单主表和订单详情表。订单主表存储订单的基本信息，订单详情表存储订单中的商品列表，一个订单对应多个商品。通过订单ID关联两个表，实现订单信息的完整存储。</w:t>
      </w:r>
    </w:p>
    <w:p w14:paraId="3299FEC7">
      <w:pPr>
        <w:spacing w:line="240" w:lineRule="auto"/>
        <w:jc w:val="center"/>
      </w:pPr>
      <w:r>
        <w:drawing>
          <wp:inline distT="0" distB="0" distL="114300" distR="114300">
            <wp:extent cx="5039995" cy="7926705"/>
            <wp:effectExtent l="0" t="0" r="14605" b="234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4"/>
                    <a:stretch>
                      <a:fillRect/>
                    </a:stretch>
                  </pic:blipFill>
                  <pic:spPr>
                    <a:xfrm>
                      <a:off x="0" y="0"/>
                      <a:ext cx="5040000" cy="7926943"/>
                    </a:xfrm>
                    <a:prstGeom prst="rect">
                      <a:avLst/>
                    </a:prstGeom>
                  </pic:spPr>
                </pic:pic>
              </a:graphicData>
            </a:graphic>
          </wp:inline>
        </w:drawing>
      </w:r>
    </w:p>
    <w:p w14:paraId="71A6ACAE">
      <w:pPr>
        <w:pStyle w:val="170"/>
        <w:widowControl/>
      </w:pPr>
      <w:r>
        <w:t>图 4-15  订单管理模块设计</w:t>
      </w:r>
    </w:p>
    <w:p w14:paraId="509A3254">
      <w:pPr>
        <w:pStyle w:val="5"/>
        <w:keepNext/>
        <w:widowControl/>
        <w:rPr>
          <w:rFonts w:hint="eastAsia" w:ascii="宋体" w:hAnsi="宋体" w:eastAsia="宋体" w:cs="宋体"/>
          <w:b/>
          <w:bCs/>
        </w:rPr>
      </w:pPr>
      <w:bookmarkStart w:id="34" w:name="_Toc799600480"/>
      <w:r>
        <w:rPr>
          <w:rFonts w:hint="eastAsia" w:ascii="宋体" w:hAnsi="宋体" w:eastAsia="宋体" w:cs="宋体"/>
          <w:b/>
          <w:bCs/>
        </w:rPr>
        <w:t>4.3.4 购物车模块设计</w:t>
      </w:r>
      <w:bookmarkEnd w:id="34"/>
    </w:p>
    <w:p w14:paraId="5CB8B334">
      <w:pPr>
        <w:pStyle w:val="19"/>
        <w:widowControl/>
      </w:pPr>
      <w:r>
        <w:rPr>
          <w:color w:val="000000"/>
        </w:rPr>
        <w:t>购物车模块为用户提供临时存储商品的功能，是电商购物流程中的重要环节。购物车的操作流程如图4-7所示，与其他服务的交互如图4-8所示。</w:t>
      </w:r>
    </w:p>
    <w:p w14:paraId="30D2019F">
      <w:pPr>
        <w:pStyle w:val="19"/>
        <w:widowControl/>
      </w:pPr>
      <w:r>
        <w:rPr>
          <w:color w:val="000000"/>
        </w:rPr>
        <w:t>购物车采用Redis作为主要存储方案，以提升访问性能。Redis的高性能读写能力非常适合购物车这种高频访问的场景。购物车数据以用户ID为键，购物车商品列表为值，采用Hash数据结构存储。每个商品项包含商品ID、商品名称、价格、数量、是否选中等字段。Redis中的购物车数据设置合理的过期时间，如7天，超过时间未访问的购物车数据自动清理，节省存储空间。</w:t>
      </w:r>
    </w:p>
    <w:p w14:paraId="1C31F224">
      <w:pPr>
        <w:pStyle w:val="19"/>
        <w:widowControl/>
      </w:pPr>
      <w:r>
        <w:rPr>
          <w:color w:val="000000"/>
        </w:rPr>
        <w:t>添加商品到购物车时，系统首先验证用户登录状态。用户选择商品和数量后，系统调用商品服务获取商品的最新价格和库存信息。如果商品已在购物车中，则增加商品数量；如果是新商品，则添加到购物车列表。系统实时计算购物车中所有商品的总价，返回给前端展示。对于未登录用户，购物车数据暂存在浏览器本地存储（LocalStorage）中，用户登录后，系统将本地购物车数据合并到Redis中，实现购物车数据的同步。</w:t>
      </w:r>
    </w:p>
    <w:p w14:paraId="39DD87D2">
      <w:pPr>
        <w:pStyle w:val="19"/>
        <w:widowControl/>
      </w:pPr>
      <w:r>
        <w:rPr>
          <w:color w:val="000000"/>
        </w:rPr>
        <w:t>修改商品数量是购物车的常用操作。用户可以增加或减少商品数量，系统更新Redis中对应商品的数量字段。如果数量减少为0，则从购物车中删除该商品。系统对商品数量进行校验，数量不能超过库存，也不能超过单次购买限制（如单个商品最多购买99件）。数量修改后，系统重新计算购物车总价。</w:t>
      </w:r>
    </w:p>
    <w:p w14:paraId="1F8D6B64">
      <w:pPr>
        <w:pStyle w:val="19"/>
        <w:widowControl/>
      </w:pPr>
      <w:r>
        <w:rPr>
          <w:color w:val="000000"/>
        </w:rPr>
        <w:t>删除商品操作允许用户从购物车中移除不需要的商品。系统从Redis中删除对应的商品项，更新购物车状态。系统也支持清空购物车操作，一次性删除所有商品。</w:t>
      </w:r>
    </w:p>
    <w:p w14:paraId="1F2B4ABD">
      <w:pPr>
        <w:pStyle w:val="19"/>
        <w:widowControl/>
      </w:pPr>
      <w:r>
        <w:rPr>
          <w:color w:val="000000"/>
        </w:rPr>
        <w:t>查询购物车时，系统从Redis中读取购物车数据，调用商品服务获取商品的最新价格和库存状态。如果商品已下架或库存不足，系统在购物车中标记该商品，提示用户该商品无法购买。购物车列表按添加时间倒序排列，最新添加的商品显示在最前面。</w:t>
      </w:r>
    </w:p>
    <w:p w14:paraId="7B508421">
      <w:pPr>
        <w:pStyle w:val="19"/>
        <w:widowControl/>
      </w:pPr>
      <w:r>
        <w:rPr>
          <w:color w:val="000000"/>
        </w:rPr>
        <w:t>购物车结算时，系统获取用户选中的商品列表，传递给订单服务创建订单。订单创建成功后，购物车服务清空已结算的商品。</w:t>
      </w:r>
    </w:p>
    <w:p w14:paraId="321044D3">
      <w:pPr>
        <w:pStyle w:val="19"/>
        <w:widowControl/>
      </w:pPr>
      <w:r>
        <w:rPr>
          <w:color w:val="000000"/>
        </w:rPr>
        <w:t>为保证数据不丢失，系统采用双写机制：购物车数据除了写入Redis，还异步写入MySQL数据库。用户登录时，如果Redis中没有购物车数据，从MySQL中加载。这种设计兼顾了性能和数据可靠性，确保用户购物车数据不会因Redis数据丢失而丢失。</w:t>
      </w:r>
    </w:p>
    <w:p w14:paraId="1675E48E">
      <w:pPr>
        <w:spacing w:line="240" w:lineRule="auto"/>
        <w:jc w:val="center"/>
      </w:pPr>
      <w:r>
        <w:drawing>
          <wp:inline distT="0" distB="0" distL="114300" distR="114300">
            <wp:extent cx="5039995" cy="2727325"/>
            <wp:effectExtent l="0" t="0" r="1460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5"/>
                    <a:stretch>
                      <a:fillRect/>
                    </a:stretch>
                  </pic:blipFill>
                  <pic:spPr>
                    <a:xfrm>
                      <a:off x="0" y="0"/>
                      <a:ext cx="5040000" cy="2727342"/>
                    </a:xfrm>
                    <a:prstGeom prst="rect">
                      <a:avLst/>
                    </a:prstGeom>
                  </pic:spPr>
                </pic:pic>
              </a:graphicData>
            </a:graphic>
          </wp:inline>
        </w:drawing>
      </w:r>
    </w:p>
    <w:p w14:paraId="2C3BE0E3">
      <w:pPr>
        <w:pStyle w:val="170"/>
        <w:widowControl/>
      </w:pPr>
      <w:r>
        <w:t>图 4-16  购物车模块设计</w:t>
      </w:r>
    </w:p>
    <w:p w14:paraId="21D08002">
      <w:pPr>
        <w:pStyle w:val="5"/>
        <w:keepNext/>
        <w:widowControl/>
        <w:rPr>
          <w:rFonts w:hint="eastAsia" w:ascii="宋体" w:hAnsi="宋体" w:eastAsia="宋体" w:cs="宋体"/>
          <w:b/>
          <w:bCs/>
        </w:rPr>
      </w:pPr>
      <w:bookmarkStart w:id="35" w:name="_Toc2080088081"/>
      <w:r>
        <w:rPr>
          <w:rFonts w:hint="eastAsia" w:ascii="宋体" w:hAnsi="宋体" w:eastAsia="宋体" w:cs="宋体"/>
          <w:b/>
          <w:bCs/>
        </w:rPr>
        <w:t>4.3.5 首页推荐模块设计</w:t>
      </w:r>
      <w:bookmarkEnd w:id="35"/>
    </w:p>
    <w:p w14:paraId="05E4C25B">
      <w:pPr>
        <w:pStyle w:val="19"/>
        <w:widowControl/>
      </w:pPr>
      <w:r>
        <w:rPr>
          <w:color w:val="000000"/>
        </w:rPr>
        <w:t>首页推荐模块负责为用户展示个性化的商品推荐，提升用户购物体验和商品转化率。推荐流程如图4-9所示，服务交互如图4-10所示。</w:t>
      </w:r>
    </w:p>
    <w:p w14:paraId="612B507F">
      <w:pPr>
        <w:pStyle w:val="19"/>
        <w:widowControl/>
      </w:pPr>
      <w:r>
        <w:rPr>
          <w:color w:val="000000"/>
        </w:rPr>
        <w:t>推荐模块采用多维度推荐策略。热门商品推荐基于商品的销量、浏览量、收藏量等指标，计算商品的热度分数，选取热度最高的商品进行推荐。热度分数采用加权计算方式，销量权重最高，浏览量和收藏量次之。系统定时（如每小时）重新计算商品热度，更新推荐列表。新品推荐基于商品的上架时间，选取最近上架的商品进行推荐，满足用户对新品的关注需求。促销商品推荐展示参与促销活动的商品，如折扣商品、秒杀商品等，通过醒目的标签吸引用户购买。</w:t>
      </w:r>
    </w:p>
    <w:p w14:paraId="22C9BA23">
      <w:pPr>
        <w:pStyle w:val="19"/>
        <w:widowControl/>
      </w:pPr>
      <w:r>
        <w:rPr>
          <w:color w:val="000000"/>
        </w:rPr>
        <w:t>个性化推荐基于用户的行为数据进行推荐。系统收集用户的浏览历史、购买历史、收藏商品等数据，分析用户的兴趣偏好。采用基于内容的推荐算法，找出与用户历史商品相似的商品进行推荐。例如，用户浏览过手机类商品，系统推荐其他手机及手机配件。采用协同过滤算法，找出与目标用户兴趣相似的其他用户，推荐这些相似用户购买过的商品。个性化推荐能够提升推荐的准确性，提高用户点击率和购买转化率。</w:t>
      </w:r>
    </w:p>
    <w:p w14:paraId="2EDA7B68">
      <w:pPr>
        <w:pStyle w:val="19"/>
        <w:widowControl/>
      </w:pPr>
      <w:r>
        <w:rPr>
          <w:color w:val="000000"/>
        </w:rPr>
        <w:t>分类推荐按商品分类组织推荐内容。首页展示各个主要分类的热门商品，如"电子产品"、"服装"、"食品"等，每个分类展示固定数量的商品。用户点击分类标题可以进入分类页面，浏览该分类下的所有商品。分类推荐帮助用户快速定位感兴趣的商品类别。</w:t>
      </w:r>
    </w:p>
    <w:p w14:paraId="1DE5147A">
      <w:pPr>
        <w:pStyle w:val="19"/>
        <w:widowControl/>
      </w:pPr>
      <w:r>
        <w:rPr>
          <w:color w:val="000000"/>
        </w:rPr>
        <w:t>推荐结果缓存机制对提升性能至关重要。推荐列表计算完成后缓存在Redis中，前端请求时直接从Redis获取，避免重复计算。缓存设置合理的过期时间，热门推荐和新品推荐缓存时间较短（如1小时），个性化推荐缓存时间较长（如1天）。缓存采用预加载机制，定时任务在后台计算推荐结果并更新缓存，保证用户访问时缓存数据始终可用。</w:t>
      </w:r>
    </w:p>
    <w:p w14:paraId="47403E9F">
      <w:pPr>
        <w:pStyle w:val="19"/>
        <w:widowControl/>
      </w:pPr>
      <w:r>
        <w:rPr>
          <w:color w:val="000000"/>
        </w:rPr>
        <w:t>推荐效果评估通过数据分析进行。系统记录推荐商品的曝光量、点击量、购买量等数据，计算点击率（CTR）和转化率（CVR），评估推荐效果。根据评估结果调整推荐策略和算法参数，不断优化推荐质量。</w:t>
      </w:r>
    </w:p>
    <w:p w14:paraId="62E0A21C">
      <w:pPr>
        <w:pStyle w:val="19"/>
        <w:widowControl/>
      </w:pPr>
      <w:r>
        <w:rPr>
          <w:color w:val="000000"/>
        </w:rPr>
        <w:t>推荐服务提供的接口包括：获取热门推荐、获取新品推荐、获取个性化推荐、获取分类推荐等。这些接口为前端首页提供丰富的推荐内容，提升用户购物体验。</w:t>
      </w:r>
    </w:p>
    <w:p w14:paraId="2A9B2A4C">
      <w:pPr>
        <w:spacing w:line="240" w:lineRule="auto"/>
        <w:jc w:val="center"/>
      </w:pPr>
      <w:r>
        <w:drawing>
          <wp:inline distT="0" distB="0" distL="114300" distR="114300">
            <wp:extent cx="5039995" cy="3141345"/>
            <wp:effectExtent l="0" t="0" r="1460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6"/>
                    <a:stretch>
                      <a:fillRect/>
                    </a:stretch>
                  </pic:blipFill>
                  <pic:spPr>
                    <a:xfrm>
                      <a:off x="0" y="0"/>
                      <a:ext cx="5040000" cy="3141818"/>
                    </a:xfrm>
                    <a:prstGeom prst="rect">
                      <a:avLst/>
                    </a:prstGeom>
                  </pic:spPr>
                </pic:pic>
              </a:graphicData>
            </a:graphic>
          </wp:inline>
        </w:drawing>
      </w:r>
    </w:p>
    <w:p w14:paraId="7BA1BB9D">
      <w:pPr>
        <w:pStyle w:val="170"/>
        <w:widowControl/>
      </w:pPr>
      <w:r>
        <w:t>图 4-17  首页推荐模块设计</w:t>
      </w:r>
    </w:p>
    <w:p w14:paraId="533A8D6C">
      <w:pPr>
        <w:pStyle w:val="4"/>
        <w:keepNext/>
        <w:widowControl/>
        <w:numPr>
          <w:ilvl w:val="0"/>
          <w:numId w:val="11"/>
        </w:numPr>
        <w:ind w:left="0" w:leftChars="0" w:firstLine="0" w:firstLineChars="0"/>
        <w:rPr>
          <w:b/>
        </w:rPr>
      </w:pPr>
      <w:bookmarkStart w:id="36" w:name="_Toc1154087854"/>
      <w:r>
        <w:t>微服务治理与基础设施设计</w:t>
      </w:r>
      <w:bookmarkEnd w:id="36"/>
    </w:p>
    <w:p w14:paraId="0288E2AF">
      <w:pPr>
        <w:pStyle w:val="19"/>
        <w:widowControl/>
      </w:pPr>
      <w:r>
        <w:rPr>
          <w:color w:val="000000"/>
        </w:rPr>
        <w:t>微服务治理是微服务架构的核心环节，通过完善的基础设施保障系统的高可用性和稳定运行。本系统的微服务治理架构如图4-11所示，主要包括服务注册与发现、配置管理、流量控制、熔断降级、分布式事务等关键功能。</w:t>
      </w:r>
    </w:p>
    <w:p w14:paraId="31DAE8D4">
      <w:pPr>
        <w:pStyle w:val="19"/>
        <w:widowControl/>
      </w:pPr>
      <w:r>
        <w:rPr>
          <w:color w:val="000000"/>
        </w:rPr>
        <w:t>服务注册与发现采用Nacos实现。Nacos作为服务注册中心，提供了服务的动态注册和健康检查机制。每个微服务启动时，通过配置文件指定Nacos服务器地址，自动向Nacos注册服务信息，包括服务名称、IP地址、端口号等。Nacos为每个服务实例提供健康检查，定期探测服务实例的存活状态，如果检测到服务实例不可用，自动将其从服务列表中剔除，避免将请求路由到故障实例。服务发现通过Nacos客户端实现，服务调用方从Nacos获取目标服务的实例列表，使用负载均衡算法选择一个实例进行调用。Nacos支持服务的动态上下线，新增服务实例能够被自动发现，下线服务实例及时从列表中移除，保证服务列表的实时性和准确性。Nacos还支持服务分组和命名空间，可以按环境（开发、测试、生产）或业务域对服务进行隔离，避免不同环境的服务相互干扰。</w:t>
      </w:r>
    </w:p>
    <w:p w14:paraId="204A29E3">
      <w:pPr>
        <w:pStyle w:val="19"/>
        <w:widowControl/>
      </w:pPr>
      <w:r>
        <w:rPr>
          <w:color w:val="000000"/>
        </w:rPr>
        <w:t>配置管理同样由Nacos提供。传统的配置文件管理方式存在配置分散、更新困难的问题，特别是在微服务架构下，每个服务都有独立的配置文件，修改配置需要重新打包部署，非常不便。Nacos配置中心提供了集中化的配置管理方案，所有服务的配置统一存储在Nacos中，通过配置ID和分组进行管理。服务启动时从Nacos加载配置，配置以Key-Value形式存储，支持多种配置格式如Properties、YAML、JSON等。Nacos支持配置的动态更新，管理员在控制台修改配置后，服务能够实时感知配置变化并重新加载，无需重启服务。这一特性对于调整系统参数、切换功能开关等场景非常有用。配置管理还支持配置的版本管理和灰度发布，可以回滚到历史版本，降低配置变更的风险。</w:t>
      </w:r>
    </w:p>
    <w:p w14:paraId="3A97661A">
      <w:pPr>
        <w:pStyle w:val="19"/>
        <w:widowControl/>
      </w:pPr>
      <w:r>
        <w:rPr>
          <w:color w:val="000000"/>
        </w:rPr>
        <w:t>API网关采用Spring Cloud Gateway实现，作为系统的统一入口。网关承担了请求路由、负载均衡、权限认证、限流控制等多项职责。请求路由根据请求路径将请求转发到相应的微服务，路由规则在网关配置文件中定义，支持基于路径、Header、参数等多种路由匹配方式。负载均衡在服务有多个实例时，网关根据负载均衡策略（如轮询、随机、加权）选择一个实例进行转发，实现流量的均匀分配。权限认证通过网关过滤器实现，网关解析请求Header中的JWT令牌，验证令牌的有效性和用户权限，未登录或权限不足的请求直接返回错误，不会到达后端服务。限流控制通过令牌桶算法实现，控制单位时间内的请求数量，防止恶意请求和流量攻击。网关还集成了跨域配置、请求日志、异常处理等功能，提供了完善的网关治理能力。</w:t>
      </w:r>
    </w:p>
    <w:p w14:paraId="09FD7F1C">
      <w:pPr>
        <w:pStyle w:val="19"/>
        <w:widowControl/>
      </w:pPr>
      <w:r>
        <w:rPr>
          <w:color w:val="000000"/>
        </w:rPr>
        <w:t>流量控制和熔断降级由Sentinel组件提供。Sentinel以流量为切入点，从流量控制、熔断降级、系统负载保护等多个维度保护服务的稳定性。流量控制通过设置QPS阈值限制接口的访问频率，当请求量超过阈值时，后续请求被拒绝或排队等待，保护服务不被流量洪峰压垮。Sentinel支持多种流控模式，包括直接拒绝、慢启动预热、匀速排队等，可以根据业务场景选择合适的模式。熔断降级是服务容错的重要手段，当调用的下游服务响应时间过长或异常率过高时，Sentinel自动熔断该服务的调用，快速失败并返回降级响应，避免故障扩散。熔断器有开启、关闭、半开三种状态，熔断开启后，经过一段时间会进入半开状态，尝试恢复调用，如果调用成功则关闭熔断器，否则继续保持熔断。系统负载保护根据系统的CPU使用率、线程数、响应时间等指标进行自适应流控，当系统负载过高时自动降低流量，保护系统不被压垮。Sentinel提供了实时监控界面，可以查看每个接口的QPS、响应时间、异常率等指标，直观地了解系统运行状态。</w:t>
      </w:r>
    </w:p>
    <w:p w14:paraId="15E182C5">
      <w:pPr>
        <w:pStyle w:val="19"/>
        <w:widowControl/>
      </w:pPr>
      <w:r>
        <w:rPr>
          <w:color w:val="000000"/>
        </w:rPr>
        <w:t>分布式事务采用Seata解决。在微服务架构下，一个业务操作可能涉及多个服务的数据变更，如订单创建需要扣减库存、创建订单、清空购物车等操作，这些操作分布在不同的服务和数据库中，需要保证数据的一致性。Seata提供了AT、TCC、SAGA等多种事务模式。本系统主要采用AT模式，这是一种无侵入的分布式事务解决方案。AT模式的原理是在业务SQL执行前后，Seata自动生成undo log，记录数据的前后镜像。事务提交时，如果所有分支事务都成功，则提交全局事务；如果有分支失败，则通过undo log回滚数据。Seata由三个组件组成：TC（Transaction Coordinator）事务协调器，维护全局事务和分支事务的状态；TM（Transaction Manager）事务管理器，定义全局事务的边界；RM（Resource Manager）资源管理器，管理分支事务的资源。使用Seata时，只需在业务方法上添加@GlobalTransactional注解，Seata即可自动管理分布式事务，对业务代码的侵入性极小。</w:t>
      </w:r>
    </w:p>
    <w:p w14:paraId="1E179E03">
      <w:pPr>
        <w:spacing w:line="240" w:lineRule="auto"/>
        <w:jc w:val="center"/>
      </w:pPr>
      <w:r>
        <w:drawing>
          <wp:inline distT="0" distB="0" distL="114300" distR="114300">
            <wp:extent cx="5039995" cy="2438400"/>
            <wp:effectExtent l="0" t="0" r="146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7"/>
                    <a:stretch>
                      <a:fillRect/>
                    </a:stretch>
                  </pic:blipFill>
                  <pic:spPr>
                    <a:xfrm>
                      <a:off x="0" y="0"/>
                      <a:ext cx="5040000" cy="2438616"/>
                    </a:xfrm>
                    <a:prstGeom prst="rect">
                      <a:avLst/>
                    </a:prstGeom>
                  </pic:spPr>
                </pic:pic>
              </a:graphicData>
            </a:graphic>
          </wp:inline>
        </w:drawing>
      </w:r>
    </w:p>
    <w:p w14:paraId="7FE25BAA">
      <w:pPr>
        <w:pStyle w:val="170"/>
        <w:widowControl/>
      </w:pPr>
      <w:r>
        <w:t>图 4-18  微服务治理与基础设施设计</w:t>
      </w:r>
    </w:p>
    <w:p w14:paraId="7A01B275">
      <w:pPr>
        <w:pStyle w:val="4"/>
        <w:keepNext/>
        <w:widowControl/>
        <w:numPr>
          <w:ilvl w:val="0"/>
          <w:numId w:val="11"/>
        </w:numPr>
        <w:ind w:left="0" w:leftChars="0" w:firstLine="0" w:firstLineChars="0"/>
        <w:rPr>
          <w:b/>
        </w:rPr>
      </w:pPr>
      <w:bookmarkStart w:id="37" w:name="_Toc682262474"/>
      <w:r>
        <w:t>系统高并发保障设计</w:t>
      </w:r>
      <w:bookmarkEnd w:id="37"/>
    </w:p>
    <w:p w14:paraId="565D8E8D">
      <w:pPr>
        <w:pStyle w:val="19"/>
        <w:widowControl/>
      </w:pPr>
      <w:r>
        <w:rPr>
          <w:color w:val="000000"/>
        </w:rPr>
        <w:t>电商系统面临高并发访问的挑战，特别是在促销活动和秒杀场景下，瞬时流量可能达到平时的数十倍甚至数百倍。为应对高并发场景，本系统从缓存优化、异步处理、数据库优化、限流降级等多个方面进行设计，系统高并发保障方案如图4-12所示。</w:t>
      </w:r>
    </w:p>
    <w:p w14:paraId="30098045">
      <w:pPr>
        <w:pStyle w:val="19"/>
        <w:widowControl/>
      </w:pPr>
      <w:r>
        <w:rPr>
          <w:color w:val="000000"/>
        </w:rPr>
        <w:t>缓存优化是提升系统性能的关键手段。系统采用多级缓存架构，包括浏览器缓存、CDN缓存、应用缓存和数据库缓存。浏览器缓存通过设置HTTP响应头的Cache-Control、Expires等字段，将静态资源（如图片、CSS、JS文件）缓存在用户浏览器中，减少重复请求。CDN缓存将静态资源部署到CDN节点，用户就近访问，大幅降低访问延迟。应用缓存采用Redis实现，缓存热点数据如商品信息、用户信息、购物车数据等。商品信息是访问最频繁的数据，采用缓存穿透、缓存击穿、缓存雪崩三大策略进行防护：对于不存在的商品，缓存空对象避免缓存穿透；对于热点商品，使用互斥锁避免缓存击穿；对于大量缓存同时失效，设置随机过期时间避免缓存雪崩。缓存更新策略采用Cache Aside模式，写操作先更新数据库再删除缓存，读操作先查缓存未命中再查数据库并回写缓存。数据库缓存通过MySQL的查询缓存和InnoDB缓冲池实现，提升数据库访问性能。</w:t>
      </w:r>
    </w:p>
    <w:p w14:paraId="59B2A61D">
      <w:pPr>
        <w:pStyle w:val="19"/>
        <w:widowControl/>
      </w:pPr>
      <w:r>
        <w:rPr>
          <w:color w:val="000000"/>
        </w:rPr>
        <w:t>异步处理解耦系统组件，提高系统吞吐量。对于不需要实时响应的操作，采用异步方式处理，快速返回结果给用户，后台异步完成实际处理。订单创建成功后，发送订单通知短信和邮件采用异步方式，将消息发送到消息队列，由消费者异步处理，不影响订单创建的响应速度。商品搜索索引更新采用异步方式，商品信息变更后，将更新任务发送到消息队列，由专门的服务消费消息并更新Elasticsearch索引。统计分析任务如销量统计、用户行为分析等采用离线批处理方式，定时任务在凌晨等低峰时段进行数据统计和分析。消息队列采用RabbitMQ或RocketMQ实现，提供可靠的消息传递保证，消息持久化避免消息丢失，消费者确认机制保证消息被正确处理。</w:t>
      </w:r>
    </w:p>
    <w:p w14:paraId="221E671C">
      <w:pPr>
        <w:pStyle w:val="19"/>
        <w:widowControl/>
      </w:pPr>
      <w:r>
        <w:rPr>
          <w:color w:val="000000"/>
        </w:rPr>
        <w:t>数据库优化是提升系统性能的基础。索引优化方面，为高频查询字段建立索引，如商品表的分类ID、价格字段，订单表的用户ID、订单状态字段等。复合索引根据查询条件的组合建立，提高多条件查询的效率。定期分析慢查询日志，优化慢SQL语句。查询优化方面，避免使用SELECT *，只查询需要的字段，减少数据传输量。分页查询使用LIMIT和OFFSET，但大偏移量时使用主键或索引列进行优化。避免在WHERE子句中使用函数和运算，保证索引生效。连接池优化方面，配置合理的数据库连接池参数，如最小连接数、最大连接数、空闲超时时间等，避免连接池耗尽。读写分离方面，配置MySQL主从复制，主库处理写操作，从库处理读操作，分散数据库压力。对于数据量特别大的表，采用分库分表策略，水平拆分数据，提升查询和写入性能。</w:t>
      </w:r>
    </w:p>
    <w:p w14:paraId="3B6E419E">
      <w:pPr>
        <w:pStyle w:val="19"/>
        <w:widowControl/>
      </w:pPr>
      <w:r>
        <w:rPr>
          <w:color w:val="000000"/>
        </w:rPr>
        <w:t>限流降级保护系统稳定性。限流在网关层和服务层同时实施。网关层限流控制进入系统的总流量，防止流量洪峰冲击后端服务。服务层限流针对具体的接口设置QPS阈值，保护单个服务不被压垮。限流算法采用令牌桶或漏桶算法，平滑控制流量。降级策略根据服务的重要性制定，核心服务（如下单、支付）优先保障，非核心服务（如推荐、评论）在系统负载高时降级。降级方式包括返回默认值、返回缓存数据、直接返回错误等。系统监控实时采集各服务的QPS、响应时间、错误率等指标，当指标异常时触发告警，通知运维人员及时处理。</w:t>
      </w:r>
    </w:p>
    <w:p w14:paraId="6CE699F6">
      <w:pPr>
        <w:pStyle w:val="19"/>
        <w:widowControl/>
      </w:pPr>
      <w:r>
        <w:rPr>
          <w:color w:val="000000"/>
        </w:rPr>
        <w:t>服务水平扩展是应对流量增长的有效手段。微服务架构使得服务可以独立扩展，根据业务负载动态调整服务实例数量。对于流量压力大的服务，增加实例数量，Nacos自动发现新实例并加入负载均衡列表。容器化部署使用Docker和Kubernetes，实现服务的快速扩容和缩容，提高资源利用率。这些高并发保障措施相互配合，共同构建了高性能、高可用的电商系统。</w:t>
      </w:r>
    </w:p>
    <w:p w14:paraId="719E5B5D">
      <w:pPr>
        <w:spacing w:line="240" w:lineRule="auto"/>
        <w:jc w:val="center"/>
      </w:pPr>
      <w:r>
        <w:drawing>
          <wp:inline distT="0" distB="0" distL="114300" distR="114300">
            <wp:extent cx="5039995" cy="1994535"/>
            <wp:effectExtent l="0" t="0" r="14605"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8"/>
                    <a:stretch>
                      <a:fillRect/>
                    </a:stretch>
                  </pic:blipFill>
                  <pic:spPr>
                    <a:xfrm>
                      <a:off x="0" y="0"/>
                      <a:ext cx="5040000" cy="1994799"/>
                    </a:xfrm>
                    <a:prstGeom prst="rect">
                      <a:avLst/>
                    </a:prstGeom>
                  </pic:spPr>
                </pic:pic>
              </a:graphicData>
            </a:graphic>
          </wp:inline>
        </w:drawing>
      </w:r>
    </w:p>
    <w:p w14:paraId="7F12C1F3">
      <w:pPr>
        <w:pStyle w:val="170"/>
        <w:widowControl/>
      </w:pPr>
      <w:r>
        <w:t>图 4-19  系统高并发保障设计</w:t>
      </w:r>
    </w:p>
    <w:p w14:paraId="1F480264">
      <w:r>
        <w:br w:type="page"/>
      </w:r>
    </w:p>
    <w:p w14:paraId="175A6FDB">
      <w:pPr>
        <w:pStyle w:val="3"/>
        <w:keepNext/>
        <w:widowControl/>
        <w:numPr>
          <w:ilvl w:val="0"/>
          <w:numId w:val="7"/>
        </w:numPr>
        <w:ind w:left="0" w:leftChars="0" w:firstLine="0" w:firstLineChars="0"/>
        <w:rPr>
          <w:b w:val="0"/>
        </w:rPr>
      </w:pPr>
      <w:bookmarkStart w:id="38" w:name="_Toc1370209185"/>
      <w:r>
        <w:t>系统核心功能实现</w:t>
      </w:r>
      <w:bookmarkEnd w:id="38"/>
    </w:p>
    <w:p w14:paraId="784D0112">
      <w:pPr>
        <w:pStyle w:val="19"/>
        <w:widowControl/>
        <w:numPr>
          <w:ilvl w:val="0"/>
          <w:numId w:val="12"/>
        </w:numPr>
        <w:ind w:left="0" w:leftChars="0" w:firstLine="480" w:firstLineChars="0"/>
        <w:outlineLvl w:val="1"/>
        <w:rPr>
          <w:b w:val="0"/>
          <w:color w:val="000000"/>
        </w:rPr>
      </w:pPr>
      <w:bookmarkStart w:id="39" w:name="_Toc1638625514"/>
      <w:r>
        <w:rPr>
          <w:color w:val="000000"/>
        </w:rPr>
        <w:t>开发环境与工具配置</w:t>
      </w:r>
      <w:bookmarkEnd w:id="39"/>
    </w:p>
    <w:p w14:paraId="390BD862">
      <w:pPr>
        <w:pStyle w:val="19"/>
        <w:widowControl/>
      </w:pPr>
      <w:r>
        <w:rPr>
          <w:color w:val="000000"/>
        </w:rPr>
        <w:t>系统开发前需要搭建完整的开发环境，配置必要的开发工具和运行环境，为后续开发工作奠定基础。</w:t>
      </w:r>
    </w:p>
    <w:p w14:paraId="6E6ADF57">
      <w:pPr>
        <w:pStyle w:val="19"/>
        <w:widowControl/>
      </w:pPr>
      <w:r>
        <w:rPr>
          <w:color w:val="000000"/>
        </w:rPr>
        <w:t>开发工具方面，后端开发采用IntelliJ IDEA 2021版本，这是Java开发的主流IDE，提供了智能代码补全、代码重构、调试等强大功能。安装Maven插件用于项目构建和依赖管理，安装Lombok插件简化Java代码编写。前端开发采用Visual Studio Code，安装Vetur插件支持Vue开发，安装ESLint插件进行代码规范检查。数据库管理工具采用Navicat或DBeaver，用于数据库设计和SQL语句调试。接口测试工具使用Postman，方便进行接口的调试和测试。版本控制工具使用Git，代码托管在GitHub或GitLab上，通过分支管理实现多人协作开发。</w:t>
      </w:r>
    </w:p>
    <w:p w14:paraId="33185CBE">
      <w:pPr>
        <w:pStyle w:val="19"/>
        <w:widowControl/>
      </w:pPr>
      <w:r>
        <w:rPr>
          <w:color w:val="000000"/>
        </w:rPr>
        <w:t>运行环境方面，开发机器需要安装JDK 1.8或更高版本，配置JAVA_HOME环境变量。安装Maven 3.6版本，配置settings.xml文件，设置阿里云镜像加速依赖下载。安装MySQL 8.0数据库，创建数据库实例，设置字符集为UTF-8。安装Redis 6.0，配置持久化参数，启动Redis服务。安装Node.js 14版本和npm包管理器，用于前端项目的构建和运行。</w:t>
      </w:r>
    </w:p>
    <w:p w14:paraId="09AAA206">
      <w:pPr>
        <w:pStyle w:val="19"/>
        <w:widowControl/>
      </w:pPr>
      <w:r>
        <w:rPr>
          <w:color w:val="000000"/>
        </w:rPr>
        <w:t>微服务基础设施方面，本地开发环境需要部署Nacos服务器。下载Nacos安装包，解压后修改配置文件，配置数据库连接信息。以standalone模式启动Nacos，访问控制台http://localhost:8848/nacos，使用默认账号nacos/nacos登录，创建命名空间用于环境隔离。Sentinel控制台需要单独部署，下载Sentinel Dashboard的jar包，通过java -jar命令启动，访问http://localhost:8080进入控制台。Seata服务器同样需要部署，配置file.conf和registry.conf文件，指定事务日志的存储方式和服务注册方式，启动Seata Server。</w:t>
      </w:r>
    </w:p>
    <w:p w14:paraId="378FCB4E">
      <w:pPr>
        <w:pStyle w:val="19"/>
        <w:widowControl/>
      </w:pPr>
      <w:r>
        <w:rPr>
          <w:color w:val="000000"/>
        </w:rPr>
        <w:t>项目工程结构采用Maven多模块项目组织。创建父工程mall-parent，在pom.xml中定义Spring Boot、Spring Cloud、Spring Cloud Alibaba的版本号，统一管理依赖版本。创建子模块mall-common存放公共代码，mall-user、mall-product、mall-order、mall-cart、mall-recommend分别对应各个微服务，mall-gateway对应网关服务。每个微服务模块包含controller、service、mapper、entity等包，遵循分层架构设计。</w:t>
      </w:r>
    </w:p>
    <w:p w14:paraId="3719D342">
      <w:pPr>
        <w:pStyle w:val="19"/>
        <w:widowControl/>
      </w:pPr>
      <w:r>
        <w:rPr>
          <w:color w:val="000000"/>
        </w:rPr>
        <w:t>配置文件管理方面，每个微服务的配置分为本地配置和远程配置。本地配置文件bootstrap.yml配置Nacos地址和应用名称，application.yml配置本地特有的参数。远程配置存储在Nacos配置中心，包括数据库连接、Redis连接、日志级别等可动态调整的配置。通过Profile机制区分开发、测试、生产环境的配置。</w:t>
      </w:r>
    </w:p>
    <w:p w14:paraId="5AF6C721">
      <w:pPr>
        <w:pStyle w:val="19"/>
        <w:widowControl/>
      </w:pPr>
      <w:r>
        <w:rPr>
          <w:color w:val="000000"/>
        </w:rPr>
        <w:t>完成开发环境配置后，启动各个微服务，在Nacos控制台查看服务注册情况，确保所有服务正常注册。前端项目通过npm install安装依赖，通过npm run serve启动开发服务器，访问http://localhost:8080查看页面效果。至此，开发环境搭建完成，可以进行系统功能的开发和调试。</w:t>
      </w:r>
    </w:p>
    <w:p w14:paraId="0F8ECA8E">
      <w:pPr>
        <w:pStyle w:val="19"/>
        <w:widowControl/>
        <w:numPr>
          <w:ilvl w:val="0"/>
          <w:numId w:val="12"/>
        </w:numPr>
        <w:ind w:left="0" w:leftChars="0" w:firstLine="480" w:firstLineChars="0"/>
        <w:outlineLvl w:val="1"/>
        <w:rPr>
          <w:b w:val="0"/>
          <w:color w:val="000000"/>
        </w:rPr>
      </w:pPr>
      <w:bookmarkStart w:id="40" w:name="_Toc1048724670"/>
      <w:r>
        <w:rPr>
          <w:color w:val="000000"/>
        </w:rPr>
        <w:t>数据库实现</w:t>
      </w:r>
      <w:bookmarkEnd w:id="40"/>
    </w:p>
    <w:p w14:paraId="18CF86B2">
      <w:pPr>
        <w:pStyle w:val="19"/>
        <w:widowControl/>
      </w:pPr>
      <w:r>
        <w:rPr>
          <w:color w:val="000000"/>
        </w:rPr>
        <w:t>数据库实现基于第4章的数据库设计，在MySQL 8.0环境中创建数据库表结构。系统采用微服务架构，每个微服务拥有独立的数据库实例，实现数据隔离。共创建5个数据库：newbee_mall_cloud_user_db（用户服务）、newbee_mall_cloud_goods_db（商品服务）、newbee_mall_cloud_order_db（订单服务）、newbee_mall_cloud_cart_db（购物车服务）、newbee_mall_cloud_recommend_db（推荐服务），包含11个数据表。各表的详细字段定义如下，采用标准三线表格式展示字段名称、数据类型、约束条件和说明。</w:t>
      </w:r>
    </w:p>
    <w:p w14:paraId="4B16D41A">
      <w:pPr>
        <w:pStyle w:val="173"/>
        <w:widowControl/>
      </w:pPr>
      <w:r>
        <w:t>商城用户表（tb_newbee_mall_user）</w:t>
      </w:r>
    </w:p>
    <w:p w14:paraId="19DD2FF2">
      <w:pPr>
        <w:pStyle w:val="19"/>
        <w:widowControl/>
      </w:pPr>
      <w:r>
        <w:rPr>
          <w:color w:val="000000"/>
        </w:rPr>
        <w:t>商城用户表用于存储普通用户的账号信息和基本资料，支持用户注册登录功能。表包含8个字段，主键user_id采用自增长策略，login_name设置唯一索引保证账号唯一性，password_md5存储MD5加密后的密码，is_deleted和locked_flag分别控制逻辑删除和账号锁定。详细字段定义如表5-1所示。</w:t>
      </w:r>
    </w:p>
    <w:p w14:paraId="49A8E932">
      <w:pPr>
        <w:pStyle w:val="173"/>
        <w:widowControl/>
      </w:pPr>
      <w:r>
        <w:t>表 5-1  商城用户表（tb_newbee_mall_user）</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6E946DFC">
        <w:tc>
          <w:tcPr>
            <w:tcW w:w="1000" w:type="pct"/>
          </w:tcPr>
          <w:p w14:paraId="2243BD32">
            <w:pPr>
              <w:spacing w:before="0" w:after="0" w:line="240" w:lineRule="auto"/>
              <w:ind w:left="0" w:right="0" w:firstLine="0"/>
              <w:jc w:val="center"/>
            </w:pPr>
            <w:r>
              <w:rPr>
                <w:rFonts w:ascii="宋体" w:hAnsi="宋体"/>
                <w:b/>
                <w:color w:val="000000"/>
                <w:sz w:val="18"/>
              </w:rPr>
              <w:t>字段名</w:t>
            </w:r>
          </w:p>
        </w:tc>
        <w:tc>
          <w:tcPr>
            <w:tcW w:w="1000" w:type="pct"/>
          </w:tcPr>
          <w:p w14:paraId="1661F7C2">
            <w:pPr>
              <w:spacing w:before="0" w:after="0" w:line="240" w:lineRule="auto"/>
              <w:ind w:left="0" w:right="0" w:firstLine="0"/>
              <w:jc w:val="center"/>
            </w:pPr>
            <w:r>
              <w:rPr>
                <w:rFonts w:ascii="宋体" w:hAnsi="宋体"/>
                <w:b/>
                <w:color w:val="000000"/>
                <w:sz w:val="18"/>
              </w:rPr>
              <w:t>字段中文名</w:t>
            </w:r>
          </w:p>
        </w:tc>
        <w:tc>
          <w:tcPr>
            <w:tcW w:w="1000" w:type="pct"/>
          </w:tcPr>
          <w:p w14:paraId="0CF2C797">
            <w:pPr>
              <w:spacing w:before="0" w:after="0" w:line="240" w:lineRule="auto"/>
              <w:ind w:left="0" w:right="0" w:firstLine="0"/>
              <w:jc w:val="center"/>
            </w:pPr>
            <w:r>
              <w:rPr>
                <w:rFonts w:ascii="宋体" w:hAnsi="宋体"/>
                <w:b/>
                <w:color w:val="000000"/>
                <w:sz w:val="18"/>
              </w:rPr>
              <w:t>类型</w:t>
            </w:r>
          </w:p>
        </w:tc>
        <w:tc>
          <w:tcPr>
            <w:tcW w:w="1000" w:type="pct"/>
          </w:tcPr>
          <w:p w14:paraId="6E32033F">
            <w:pPr>
              <w:spacing w:before="0" w:after="0" w:line="240" w:lineRule="auto"/>
              <w:ind w:left="0" w:right="0" w:firstLine="0"/>
              <w:jc w:val="center"/>
            </w:pPr>
            <w:r>
              <w:rPr>
                <w:rFonts w:ascii="宋体" w:hAnsi="宋体"/>
                <w:b/>
                <w:color w:val="000000"/>
                <w:sz w:val="18"/>
              </w:rPr>
              <w:t>约束</w:t>
            </w:r>
          </w:p>
        </w:tc>
        <w:tc>
          <w:tcPr>
            <w:tcW w:w="1000" w:type="pct"/>
          </w:tcPr>
          <w:p w14:paraId="13AC8ED6">
            <w:pPr>
              <w:spacing w:before="0" w:after="0" w:line="240" w:lineRule="auto"/>
              <w:ind w:left="0" w:right="0" w:firstLine="0"/>
              <w:jc w:val="center"/>
            </w:pPr>
            <w:r>
              <w:rPr>
                <w:rFonts w:ascii="宋体" w:hAnsi="宋体"/>
                <w:b/>
                <w:color w:val="000000"/>
                <w:sz w:val="18"/>
              </w:rPr>
              <w:t>说明</w:t>
            </w:r>
          </w:p>
        </w:tc>
      </w:tr>
      <w:tr w14:paraId="67252083">
        <w:tc>
          <w:tcPr>
            <w:tcW w:w="1000" w:type="pct"/>
          </w:tcPr>
          <w:p w14:paraId="281A8A70">
            <w:pPr>
              <w:spacing w:before="0" w:after="0" w:line="240" w:lineRule="auto"/>
              <w:ind w:left="30" w:right="30" w:firstLine="0"/>
              <w:jc w:val="left"/>
            </w:pPr>
            <w:r>
              <w:rPr>
                <w:rFonts w:ascii="宋体" w:hAnsi="宋体"/>
                <w:color w:val="000000"/>
                <w:sz w:val="16"/>
              </w:rPr>
              <w:t>user_id</w:t>
            </w:r>
          </w:p>
        </w:tc>
        <w:tc>
          <w:tcPr>
            <w:tcW w:w="1000" w:type="pct"/>
          </w:tcPr>
          <w:p w14:paraId="79FC23F8">
            <w:pPr>
              <w:spacing w:before="0" w:after="0" w:line="240" w:lineRule="auto"/>
              <w:ind w:left="30" w:right="30" w:firstLine="0"/>
              <w:jc w:val="left"/>
            </w:pPr>
            <w:r>
              <w:rPr>
                <w:rFonts w:ascii="宋体" w:hAnsi="宋体"/>
                <w:color w:val="000000"/>
                <w:sz w:val="16"/>
              </w:rPr>
              <w:t>用户编号</w:t>
            </w:r>
          </w:p>
        </w:tc>
        <w:tc>
          <w:tcPr>
            <w:tcW w:w="1000" w:type="pct"/>
          </w:tcPr>
          <w:p w14:paraId="405ECC46">
            <w:pPr>
              <w:spacing w:before="0" w:after="0" w:line="240" w:lineRule="auto"/>
              <w:ind w:left="30" w:right="30" w:firstLine="0"/>
              <w:jc w:val="left"/>
            </w:pPr>
            <w:r>
              <w:rPr>
                <w:rFonts w:ascii="宋体" w:hAnsi="宋体"/>
                <w:color w:val="000000"/>
                <w:sz w:val="16"/>
              </w:rPr>
              <w:t>BIGINT</w:t>
            </w:r>
          </w:p>
        </w:tc>
        <w:tc>
          <w:tcPr>
            <w:tcW w:w="1000" w:type="pct"/>
          </w:tcPr>
          <w:p w14:paraId="6994E8FD">
            <w:pPr>
              <w:spacing w:before="0" w:after="0" w:line="240" w:lineRule="auto"/>
              <w:ind w:left="30" w:right="30" w:firstLine="0"/>
              <w:jc w:val="left"/>
            </w:pPr>
            <w:r>
              <w:rPr>
                <w:rFonts w:ascii="宋体" w:hAnsi="宋体"/>
                <w:color w:val="000000"/>
                <w:sz w:val="16"/>
              </w:rPr>
              <w:t>PK, NOT NULL</w:t>
            </w:r>
          </w:p>
        </w:tc>
        <w:tc>
          <w:tcPr>
            <w:tcW w:w="1000" w:type="pct"/>
          </w:tcPr>
          <w:p w14:paraId="17F4C5F7">
            <w:pPr>
              <w:spacing w:before="0" w:after="0" w:line="240" w:lineRule="auto"/>
              <w:ind w:left="30" w:right="30" w:firstLine="0"/>
              <w:jc w:val="left"/>
            </w:pPr>
            <w:r>
              <w:rPr>
                <w:rFonts w:ascii="宋体" w:hAnsi="宋体"/>
                <w:color w:val="000000"/>
                <w:sz w:val="16"/>
              </w:rPr>
              <w:t>主键，用户唯一标识</w:t>
            </w:r>
          </w:p>
        </w:tc>
      </w:tr>
      <w:tr w14:paraId="679D1F76">
        <w:tc>
          <w:tcPr>
            <w:tcW w:w="1000" w:type="pct"/>
          </w:tcPr>
          <w:p w14:paraId="2EC0F1DC">
            <w:pPr>
              <w:spacing w:before="0" w:after="0" w:line="240" w:lineRule="auto"/>
              <w:ind w:left="30" w:right="30" w:firstLine="0"/>
              <w:jc w:val="left"/>
            </w:pPr>
            <w:r>
              <w:rPr>
                <w:rFonts w:ascii="宋体" w:hAnsi="宋体"/>
                <w:color w:val="000000"/>
                <w:sz w:val="16"/>
              </w:rPr>
              <w:t>nick_name</w:t>
            </w:r>
          </w:p>
        </w:tc>
        <w:tc>
          <w:tcPr>
            <w:tcW w:w="1000" w:type="pct"/>
          </w:tcPr>
          <w:p w14:paraId="0C826FFC">
            <w:pPr>
              <w:spacing w:before="0" w:after="0" w:line="240" w:lineRule="auto"/>
              <w:ind w:left="30" w:right="30" w:firstLine="0"/>
              <w:jc w:val="left"/>
            </w:pPr>
            <w:r>
              <w:rPr>
                <w:rFonts w:ascii="宋体" w:hAnsi="宋体"/>
                <w:color w:val="000000"/>
                <w:sz w:val="16"/>
              </w:rPr>
              <w:t>昵称</w:t>
            </w:r>
          </w:p>
        </w:tc>
        <w:tc>
          <w:tcPr>
            <w:tcW w:w="1000" w:type="pct"/>
          </w:tcPr>
          <w:p w14:paraId="0A02F7F9">
            <w:pPr>
              <w:spacing w:before="0" w:after="0" w:line="240" w:lineRule="auto"/>
              <w:ind w:left="30" w:right="30" w:firstLine="0"/>
              <w:jc w:val="left"/>
            </w:pPr>
            <w:r>
              <w:rPr>
                <w:rFonts w:ascii="宋体" w:hAnsi="宋体"/>
                <w:color w:val="000000"/>
                <w:sz w:val="16"/>
              </w:rPr>
              <w:t>VARCHAR(50)</w:t>
            </w:r>
          </w:p>
        </w:tc>
        <w:tc>
          <w:tcPr>
            <w:tcW w:w="1000" w:type="pct"/>
          </w:tcPr>
          <w:p w14:paraId="717AE1FF">
            <w:pPr>
              <w:spacing w:before="0" w:after="0" w:line="240" w:lineRule="auto"/>
              <w:ind w:left="30" w:right="30" w:firstLine="0"/>
              <w:jc w:val="left"/>
            </w:pPr>
          </w:p>
        </w:tc>
        <w:tc>
          <w:tcPr>
            <w:tcW w:w="1000" w:type="pct"/>
          </w:tcPr>
          <w:p w14:paraId="2CC2EC4A">
            <w:pPr>
              <w:spacing w:before="0" w:after="0" w:line="240" w:lineRule="auto"/>
              <w:ind w:left="30" w:right="30" w:firstLine="0"/>
              <w:jc w:val="left"/>
            </w:pPr>
            <w:r>
              <w:rPr>
                <w:rFonts w:ascii="宋体" w:hAnsi="宋体"/>
                <w:color w:val="000000"/>
                <w:sz w:val="16"/>
              </w:rPr>
              <w:t>用户昵称</w:t>
            </w:r>
          </w:p>
        </w:tc>
      </w:tr>
      <w:tr w14:paraId="07FF27B2">
        <w:tc>
          <w:tcPr>
            <w:tcW w:w="1000" w:type="pct"/>
          </w:tcPr>
          <w:p w14:paraId="7B265D92">
            <w:pPr>
              <w:spacing w:before="0" w:after="0" w:line="240" w:lineRule="auto"/>
              <w:ind w:left="30" w:right="30" w:firstLine="0"/>
              <w:jc w:val="left"/>
            </w:pPr>
            <w:r>
              <w:rPr>
                <w:rFonts w:ascii="宋体" w:hAnsi="宋体"/>
                <w:color w:val="000000"/>
                <w:sz w:val="16"/>
              </w:rPr>
              <w:t>login_name</w:t>
            </w:r>
          </w:p>
        </w:tc>
        <w:tc>
          <w:tcPr>
            <w:tcW w:w="1000" w:type="pct"/>
          </w:tcPr>
          <w:p w14:paraId="25D9401C">
            <w:pPr>
              <w:spacing w:before="0" w:after="0" w:line="240" w:lineRule="auto"/>
              <w:ind w:left="30" w:right="30" w:firstLine="0"/>
              <w:jc w:val="left"/>
            </w:pPr>
            <w:r>
              <w:rPr>
                <w:rFonts w:ascii="宋体" w:hAnsi="宋体"/>
                <w:color w:val="000000"/>
                <w:sz w:val="16"/>
              </w:rPr>
              <w:t>登录名</w:t>
            </w:r>
          </w:p>
        </w:tc>
        <w:tc>
          <w:tcPr>
            <w:tcW w:w="1000" w:type="pct"/>
          </w:tcPr>
          <w:p w14:paraId="39A160ED">
            <w:pPr>
              <w:spacing w:before="0" w:after="0" w:line="240" w:lineRule="auto"/>
              <w:ind w:left="30" w:right="30" w:firstLine="0"/>
              <w:jc w:val="left"/>
            </w:pPr>
            <w:r>
              <w:rPr>
                <w:rFonts w:ascii="宋体" w:hAnsi="宋体"/>
                <w:color w:val="000000"/>
                <w:sz w:val="16"/>
              </w:rPr>
              <w:t>VARCHAR(50)</w:t>
            </w:r>
          </w:p>
        </w:tc>
        <w:tc>
          <w:tcPr>
            <w:tcW w:w="1000" w:type="pct"/>
          </w:tcPr>
          <w:p w14:paraId="7022EB50">
            <w:pPr>
              <w:spacing w:before="0" w:after="0" w:line="240" w:lineRule="auto"/>
              <w:ind w:left="30" w:right="30" w:firstLine="0"/>
              <w:jc w:val="left"/>
            </w:pPr>
            <w:r>
              <w:rPr>
                <w:rFonts w:ascii="宋体" w:hAnsi="宋体"/>
                <w:color w:val="000000"/>
                <w:sz w:val="16"/>
              </w:rPr>
              <w:t>NOT NULL, UNIQUE</w:t>
            </w:r>
          </w:p>
        </w:tc>
        <w:tc>
          <w:tcPr>
            <w:tcW w:w="1000" w:type="pct"/>
          </w:tcPr>
          <w:p w14:paraId="036D101E">
            <w:pPr>
              <w:spacing w:before="0" w:after="0" w:line="240" w:lineRule="auto"/>
              <w:ind w:left="30" w:right="30" w:firstLine="0"/>
              <w:jc w:val="left"/>
            </w:pPr>
            <w:r>
              <w:rPr>
                <w:rFonts w:ascii="宋体" w:hAnsi="宋体"/>
                <w:color w:val="000000"/>
                <w:sz w:val="16"/>
              </w:rPr>
              <w:t>登录账号</w:t>
            </w:r>
          </w:p>
        </w:tc>
      </w:tr>
      <w:tr w14:paraId="3FCF5B14">
        <w:tc>
          <w:tcPr>
            <w:tcW w:w="1000" w:type="pct"/>
          </w:tcPr>
          <w:p w14:paraId="004F2727">
            <w:pPr>
              <w:spacing w:before="0" w:after="0" w:line="240" w:lineRule="auto"/>
              <w:ind w:left="30" w:right="30" w:firstLine="0"/>
              <w:jc w:val="left"/>
            </w:pPr>
            <w:r>
              <w:rPr>
                <w:rFonts w:ascii="宋体" w:hAnsi="宋体"/>
                <w:color w:val="000000"/>
                <w:sz w:val="16"/>
              </w:rPr>
              <w:t>password_md5</w:t>
            </w:r>
          </w:p>
        </w:tc>
        <w:tc>
          <w:tcPr>
            <w:tcW w:w="1000" w:type="pct"/>
          </w:tcPr>
          <w:p w14:paraId="2F0C6A79">
            <w:pPr>
              <w:spacing w:before="0" w:after="0" w:line="240" w:lineRule="auto"/>
              <w:ind w:left="30" w:right="30" w:firstLine="0"/>
              <w:jc w:val="left"/>
            </w:pPr>
            <w:r>
              <w:rPr>
                <w:rFonts w:ascii="宋体" w:hAnsi="宋体"/>
                <w:color w:val="000000"/>
                <w:sz w:val="16"/>
              </w:rPr>
              <w:t>密码</w:t>
            </w:r>
          </w:p>
        </w:tc>
        <w:tc>
          <w:tcPr>
            <w:tcW w:w="1000" w:type="pct"/>
          </w:tcPr>
          <w:p w14:paraId="5F3694C9">
            <w:pPr>
              <w:spacing w:before="0" w:after="0" w:line="240" w:lineRule="auto"/>
              <w:ind w:left="30" w:right="30" w:firstLine="0"/>
              <w:jc w:val="left"/>
            </w:pPr>
            <w:r>
              <w:rPr>
                <w:rFonts w:ascii="宋体" w:hAnsi="宋体"/>
                <w:color w:val="000000"/>
                <w:sz w:val="16"/>
              </w:rPr>
              <w:t>VARCHAR(64)</w:t>
            </w:r>
          </w:p>
        </w:tc>
        <w:tc>
          <w:tcPr>
            <w:tcW w:w="1000" w:type="pct"/>
          </w:tcPr>
          <w:p w14:paraId="3AA69252">
            <w:pPr>
              <w:spacing w:before="0" w:after="0" w:line="240" w:lineRule="auto"/>
              <w:ind w:left="30" w:right="30" w:firstLine="0"/>
              <w:jc w:val="left"/>
            </w:pPr>
            <w:r>
              <w:rPr>
                <w:rFonts w:ascii="宋体" w:hAnsi="宋体"/>
                <w:color w:val="000000"/>
                <w:sz w:val="16"/>
              </w:rPr>
              <w:t>NOT NULL</w:t>
            </w:r>
          </w:p>
        </w:tc>
        <w:tc>
          <w:tcPr>
            <w:tcW w:w="1000" w:type="pct"/>
          </w:tcPr>
          <w:p w14:paraId="0B2F8F34">
            <w:pPr>
              <w:spacing w:before="0" w:after="0" w:line="240" w:lineRule="auto"/>
              <w:ind w:left="30" w:right="30" w:firstLine="0"/>
              <w:jc w:val="left"/>
            </w:pPr>
            <w:r>
              <w:rPr>
                <w:rFonts w:ascii="宋体" w:hAnsi="宋体"/>
                <w:color w:val="000000"/>
                <w:sz w:val="16"/>
              </w:rPr>
              <w:t>MD5加密存储</w:t>
            </w:r>
          </w:p>
        </w:tc>
      </w:tr>
      <w:tr w14:paraId="091355DD">
        <w:tc>
          <w:tcPr>
            <w:tcW w:w="1000" w:type="pct"/>
          </w:tcPr>
          <w:p w14:paraId="14474EA5">
            <w:pPr>
              <w:spacing w:before="0" w:after="0" w:line="240" w:lineRule="auto"/>
              <w:ind w:left="30" w:right="30" w:firstLine="0"/>
              <w:jc w:val="left"/>
            </w:pPr>
            <w:r>
              <w:rPr>
                <w:rFonts w:ascii="宋体" w:hAnsi="宋体"/>
                <w:color w:val="000000"/>
                <w:sz w:val="16"/>
              </w:rPr>
              <w:t>introduce_sign</w:t>
            </w:r>
          </w:p>
        </w:tc>
        <w:tc>
          <w:tcPr>
            <w:tcW w:w="1000" w:type="pct"/>
          </w:tcPr>
          <w:p w14:paraId="7B19F678">
            <w:pPr>
              <w:spacing w:before="0" w:after="0" w:line="240" w:lineRule="auto"/>
              <w:ind w:left="30" w:right="30" w:firstLine="0"/>
              <w:jc w:val="left"/>
            </w:pPr>
            <w:r>
              <w:rPr>
                <w:rFonts w:ascii="宋体" w:hAnsi="宋体"/>
                <w:color w:val="000000"/>
                <w:sz w:val="16"/>
              </w:rPr>
              <w:t>个性签名</w:t>
            </w:r>
          </w:p>
        </w:tc>
        <w:tc>
          <w:tcPr>
            <w:tcW w:w="1000" w:type="pct"/>
          </w:tcPr>
          <w:p w14:paraId="3C0AB364">
            <w:pPr>
              <w:spacing w:before="0" w:after="0" w:line="240" w:lineRule="auto"/>
              <w:ind w:left="30" w:right="30" w:firstLine="0"/>
              <w:jc w:val="left"/>
            </w:pPr>
            <w:r>
              <w:rPr>
                <w:rFonts w:ascii="宋体" w:hAnsi="宋体"/>
                <w:color w:val="000000"/>
                <w:sz w:val="16"/>
              </w:rPr>
              <w:t>VARCHAR(100)</w:t>
            </w:r>
          </w:p>
        </w:tc>
        <w:tc>
          <w:tcPr>
            <w:tcW w:w="1000" w:type="pct"/>
          </w:tcPr>
          <w:p w14:paraId="561519BD">
            <w:pPr>
              <w:spacing w:before="0" w:after="0" w:line="240" w:lineRule="auto"/>
              <w:ind w:left="30" w:right="30" w:firstLine="0"/>
              <w:jc w:val="left"/>
            </w:pPr>
          </w:p>
        </w:tc>
        <w:tc>
          <w:tcPr>
            <w:tcW w:w="1000" w:type="pct"/>
          </w:tcPr>
          <w:p w14:paraId="3A246A73">
            <w:pPr>
              <w:spacing w:before="0" w:after="0" w:line="240" w:lineRule="auto"/>
              <w:ind w:left="30" w:right="30" w:firstLine="0"/>
              <w:jc w:val="left"/>
            </w:pPr>
            <w:r>
              <w:rPr>
                <w:rFonts w:ascii="宋体" w:hAnsi="宋体"/>
                <w:color w:val="000000"/>
                <w:sz w:val="16"/>
              </w:rPr>
              <w:t>用户个性签名</w:t>
            </w:r>
          </w:p>
        </w:tc>
      </w:tr>
      <w:tr w14:paraId="37150BEA">
        <w:tc>
          <w:tcPr>
            <w:tcW w:w="1000" w:type="pct"/>
          </w:tcPr>
          <w:p w14:paraId="54FE48AE">
            <w:pPr>
              <w:spacing w:before="0" w:after="0" w:line="240" w:lineRule="auto"/>
              <w:ind w:left="30" w:right="30" w:firstLine="0"/>
              <w:jc w:val="left"/>
            </w:pPr>
            <w:r>
              <w:rPr>
                <w:rFonts w:ascii="宋体" w:hAnsi="宋体"/>
                <w:color w:val="000000"/>
                <w:sz w:val="16"/>
              </w:rPr>
              <w:t>is_deleted</w:t>
            </w:r>
          </w:p>
        </w:tc>
        <w:tc>
          <w:tcPr>
            <w:tcW w:w="1000" w:type="pct"/>
          </w:tcPr>
          <w:p w14:paraId="1A97587C">
            <w:pPr>
              <w:spacing w:before="0" w:after="0" w:line="240" w:lineRule="auto"/>
              <w:ind w:left="30" w:right="30" w:firstLine="0"/>
              <w:jc w:val="left"/>
            </w:pPr>
            <w:r>
              <w:rPr>
                <w:rFonts w:ascii="宋体" w:hAnsi="宋体"/>
                <w:color w:val="000000"/>
                <w:sz w:val="16"/>
              </w:rPr>
              <w:t>删除标记</w:t>
            </w:r>
          </w:p>
        </w:tc>
        <w:tc>
          <w:tcPr>
            <w:tcW w:w="1000" w:type="pct"/>
          </w:tcPr>
          <w:p w14:paraId="7FFE4403">
            <w:pPr>
              <w:spacing w:before="0" w:after="0" w:line="240" w:lineRule="auto"/>
              <w:ind w:left="30" w:right="30" w:firstLine="0"/>
              <w:jc w:val="left"/>
            </w:pPr>
            <w:r>
              <w:rPr>
                <w:rFonts w:ascii="宋体" w:hAnsi="宋体"/>
                <w:color w:val="000000"/>
                <w:sz w:val="16"/>
              </w:rPr>
              <w:t>TINYINT(1)</w:t>
            </w:r>
          </w:p>
        </w:tc>
        <w:tc>
          <w:tcPr>
            <w:tcW w:w="1000" w:type="pct"/>
          </w:tcPr>
          <w:p w14:paraId="65F20BB8">
            <w:pPr>
              <w:spacing w:before="0" w:after="0" w:line="240" w:lineRule="auto"/>
              <w:ind w:left="30" w:right="30" w:firstLine="0"/>
              <w:jc w:val="left"/>
            </w:pPr>
            <w:r>
              <w:rPr>
                <w:rFonts w:ascii="宋体" w:hAnsi="宋体"/>
                <w:color w:val="000000"/>
                <w:sz w:val="16"/>
              </w:rPr>
              <w:t>DEFAULT 0</w:t>
            </w:r>
          </w:p>
        </w:tc>
        <w:tc>
          <w:tcPr>
            <w:tcW w:w="1000" w:type="pct"/>
          </w:tcPr>
          <w:p w14:paraId="7627D5AD">
            <w:pPr>
              <w:spacing w:before="0" w:after="0" w:line="240" w:lineRule="auto"/>
              <w:ind w:left="30" w:right="30" w:firstLine="0"/>
              <w:jc w:val="left"/>
            </w:pPr>
            <w:r>
              <w:rPr>
                <w:rFonts w:ascii="宋体" w:hAnsi="宋体"/>
                <w:color w:val="000000"/>
                <w:sz w:val="16"/>
              </w:rPr>
              <w:t>逻辑删除标记 0-未删除 1-已删除</w:t>
            </w:r>
          </w:p>
        </w:tc>
      </w:tr>
      <w:tr w14:paraId="64210BA7">
        <w:tc>
          <w:tcPr>
            <w:tcW w:w="1000" w:type="pct"/>
          </w:tcPr>
          <w:p w14:paraId="270807A6">
            <w:pPr>
              <w:spacing w:before="0" w:after="0" w:line="240" w:lineRule="auto"/>
              <w:ind w:left="30" w:right="30" w:firstLine="0"/>
              <w:jc w:val="left"/>
            </w:pPr>
            <w:r>
              <w:rPr>
                <w:rFonts w:ascii="宋体" w:hAnsi="宋体"/>
                <w:color w:val="000000"/>
                <w:sz w:val="16"/>
              </w:rPr>
              <w:t>locked_flag</w:t>
            </w:r>
          </w:p>
        </w:tc>
        <w:tc>
          <w:tcPr>
            <w:tcW w:w="1000" w:type="pct"/>
          </w:tcPr>
          <w:p w14:paraId="0F51DB5C">
            <w:pPr>
              <w:spacing w:before="0" w:after="0" w:line="240" w:lineRule="auto"/>
              <w:ind w:left="30" w:right="30" w:firstLine="0"/>
              <w:jc w:val="left"/>
            </w:pPr>
            <w:r>
              <w:rPr>
                <w:rFonts w:ascii="宋体" w:hAnsi="宋体"/>
                <w:color w:val="000000"/>
                <w:sz w:val="16"/>
              </w:rPr>
              <w:t>锁定标记</w:t>
            </w:r>
          </w:p>
        </w:tc>
        <w:tc>
          <w:tcPr>
            <w:tcW w:w="1000" w:type="pct"/>
          </w:tcPr>
          <w:p w14:paraId="509474B1">
            <w:pPr>
              <w:spacing w:before="0" w:after="0" w:line="240" w:lineRule="auto"/>
              <w:ind w:left="30" w:right="30" w:firstLine="0"/>
              <w:jc w:val="left"/>
            </w:pPr>
            <w:r>
              <w:rPr>
                <w:rFonts w:ascii="宋体" w:hAnsi="宋体"/>
                <w:color w:val="000000"/>
                <w:sz w:val="16"/>
              </w:rPr>
              <w:t>TINYINT(1)</w:t>
            </w:r>
          </w:p>
        </w:tc>
        <w:tc>
          <w:tcPr>
            <w:tcW w:w="1000" w:type="pct"/>
          </w:tcPr>
          <w:p w14:paraId="6935194C">
            <w:pPr>
              <w:spacing w:before="0" w:after="0" w:line="240" w:lineRule="auto"/>
              <w:ind w:left="30" w:right="30" w:firstLine="0"/>
              <w:jc w:val="left"/>
            </w:pPr>
            <w:r>
              <w:rPr>
                <w:rFonts w:ascii="宋体" w:hAnsi="宋体"/>
                <w:color w:val="000000"/>
                <w:sz w:val="16"/>
              </w:rPr>
              <w:t>DEFAULT 0</w:t>
            </w:r>
          </w:p>
        </w:tc>
        <w:tc>
          <w:tcPr>
            <w:tcW w:w="1000" w:type="pct"/>
          </w:tcPr>
          <w:p w14:paraId="099EFE28">
            <w:pPr>
              <w:spacing w:before="0" w:after="0" w:line="240" w:lineRule="auto"/>
              <w:ind w:left="30" w:right="30" w:firstLine="0"/>
              <w:jc w:val="left"/>
            </w:pPr>
            <w:r>
              <w:rPr>
                <w:rFonts w:ascii="宋体" w:hAnsi="宋体"/>
                <w:color w:val="000000"/>
                <w:sz w:val="16"/>
              </w:rPr>
              <w:t>账号锁定标记 0-未锁定 1-已锁定</w:t>
            </w:r>
          </w:p>
        </w:tc>
      </w:tr>
      <w:tr w14:paraId="363075A0">
        <w:tc>
          <w:tcPr>
            <w:tcW w:w="1000" w:type="pct"/>
          </w:tcPr>
          <w:p w14:paraId="74786D73">
            <w:pPr>
              <w:spacing w:before="0" w:after="0" w:line="240" w:lineRule="auto"/>
              <w:ind w:left="30" w:right="30" w:firstLine="0"/>
              <w:jc w:val="left"/>
            </w:pPr>
            <w:r>
              <w:rPr>
                <w:rFonts w:ascii="宋体" w:hAnsi="宋体"/>
                <w:color w:val="000000"/>
                <w:sz w:val="16"/>
              </w:rPr>
              <w:t>create_time</w:t>
            </w:r>
          </w:p>
        </w:tc>
        <w:tc>
          <w:tcPr>
            <w:tcW w:w="1000" w:type="pct"/>
          </w:tcPr>
          <w:p w14:paraId="0DCC29DE">
            <w:pPr>
              <w:spacing w:before="0" w:after="0" w:line="240" w:lineRule="auto"/>
              <w:ind w:left="30" w:right="30" w:firstLine="0"/>
              <w:jc w:val="left"/>
            </w:pPr>
            <w:r>
              <w:rPr>
                <w:rFonts w:ascii="宋体" w:hAnsi="宋体"/>
                <w:color w:val="000000"/>
                <w:sz w:val="16"/>
              </w:rPr>
              <w:t>创建时间</w:t>
            </w:r>
          </w:p>
        </w:tc>
        <w:tc>
          <w:tcPr>
            <w:tcW w:w="1000" w:type="pct"/>
          </w:tcPr>
          <w:p w14:paraId="77607FAB">
            <w:pPr>
              <w:spacing w:before="0" w:after="0" w:line="240" w:lineRule="auto"/>
              <w:ind w:left="30" w:right="30" w:firstLine="0"/>
              <w:jc w:val="left"/>
            </w:pPr>
            <w:r>
              <w:rPr>
                <w:rFonts w:ascii="宋体" w:hAnsi="宋体"/>
                <w:color w:val="000000"/>
                <w:sz w:val="16"/>
              </w:rPr>
              <w:t>DATETIME</w:t>
            </w:r>
          </w:p>
        </w:tc>
        <w:tc>
          <w:tcPr>
            <w:tcW w:w="1000" w:type="pct"/>
          </w:tcPr>
          <w:p w14:paraId="1686BE14">
            <w:pPr>
              <w:spacing w:before="0" w:after="0" w:line="240" w:lineRule="auto"/>
              <w:ind w:left="30" w:right="30" w:firstLine="0"/>
              <w:jc w:val="left"/>
            </w:pPr>
            <w:r>
              <w:rPr>
                <w:rFonts w:ascii="宋体" w:hAnsi="宋体"/>
                <w:color w:val="000000"/>
                <w:sz w:val="16"/>
              </w:rPr>
              <w:t>NOT NULL</w:t>
            </w:r>
          </w:p>
        </w:tc>
        <w:tc>
          <w:tcPr>
            <w:tcW w:w="1000" w:type="pct"/>
          </w:tcPr>
          <w:p w14:paraId="563646C8">
            <w:pPr>
              <w:spacing w:before="0" w:after="0" w:line="240" w:lineRule="auto"/>
              <w:ind w:left="30" w:right="30" w:firstLine="0"/>
              <w:jc w:val="left"/>
            </w:pPr>
            <w:r>
              <w:rPr>
                <w:rFonts w:ascii="宋体" w:hAnsi="宋体"/>
                <w:color w:val="000000"/>
                <w:sz w:val="16"/>
              </w:rPr>
              <w:t>记录创建时间</w:t>
            </w:r>
          </w:p>
        </w:tc>
      </w:tr>
    </w:tbl>
    <w:p w14:paraId="6012B20C">
      <w:pPr>
        <w:pStyle w:val="19"/>
        <w:widowControl/>
        <w:outlineLvl w:val="2"/>
      </w:pPr>
      <w:bookmarkStart w:id="41" w:name="_Toc1517237761"/>
      <w:r>
        <w:rPr>
          <w:b/>
          <w:color w:val="000000"/>
        </w:rPr>
        <w:t>管理员用户表（tb_newbee_mall_admin_user）</w:t>
      </w:r>
      <w:bookmarkEnd w:id="41"/>
    </w:p>
    <w:p w14:paraId="2D0730FF">
      <w:pPr>
        <w:pStyle w:val="19"/>
        <w:widowControl/>
      </w:pPr>
      <w:r>
        <w:rPr>
          <w:color w:val="000000"/>
        </w:rPr>
        <w:t>管理员用户表存储系统管理员的账号信息，与普通用户表分离实现权限隔离。表包含5个字段，login_user_name设置唯一索引，locked字段控制管理员账号的锁定状态。详细字段定义如表5-2所示。</w:t>
      </w:r>
    </w:p>
    <w:p w14:paraId="6F400C9C">
      <w:pPr>
        <w:pStyle w:val="173"/>
        <w:widowControl/>
      </w:pPr>
      <w:r>
        <w:t>表 5-2  管理员用户表（tb_newbee_mall_admin_user）</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5E7B8EEB">
        <w:tc>
          <w:tcPr>
            <w:tcW w:w="1000" w:type="pct"/>
          </w:tcPr>
          <w:p w14:paraId="26E4FDBE">
            <w:pPr>
              <w:spacing w:before="0" w:after="0" w:line="240" w:lineRule="auto"/>
              <w:ind w:left="0" w:right="0" w:firstLine="0"/>
              <w:jc w:val="center"/>
            </w:pPr>
            <w:r>
              <w:rPr>
                <w:rFonts w:ascii="宋体" w:hAnsi="宋体"/>
                <w:b/>
                <w:color w:val="000000"/>
                <w:sz w:val="18"/>
              </w:rPr>
              <w:t>字段名</w:t>
            </w:r>
          </w:p>
        </w:tc>
        <w:tc>
          <w:tcPr>
            <w:tcW w:w="1000" w:type="pct"/>
          </w:tcPr>
          <w:p w14:paraId="4D3B2232">
            <w:pPr>
              <w:spacing w:before="0" w:after="0" w:line="240" w:lineRule="auto"/>
              <w:ind w:left="0" w:right="0" w:firstLine="0"/>
              <w:jc w:val="center"/>
            </w:pPr>
            <w:r>
              <w:rPr>
                <w:rFonts w:ascii="宋体" w:hAnsi="宋体"/>
                <w:b/>
                <w:color w:val="000000"/>
                <w:sz w:val="18"/>
              </w:rPr>
              <w:t>字段中文名</w:t>
            </w:r>
          </w:p>
        </w:tc>
        <w:tc>
          <w:tcPr>
            <w:tcW w:w="1000" w:type="pct"/>
          </w:tcPr>
          <w:p w14:paraId="05AE5879">
            <w:pPr>
              <w:spacing w:before="0" w:after="0" w:line="240" w:lineRule="auto"/>
              <w:ind w:left="0" w:right="0" w:firstLine="0"/>
              <w:jc w:val="center"/>
            </w:pPr>
            <w:r>
              <w:rPr>
                <w:rFonts w:ascii="宋体" w:hAnsi="宋体"/>
                <w:b/>
                <w:color w:val="000000"/>
                <w:sz w:val="18"/>
              </w:rPr>
              <w:t>类型</w:t>
            </w:r>
          </w:p>
        </w:tc>
        <w:tc>
          <w:tcPr>
            <w:tcW w:w="1000" w:type="pct"/>
          </w:tcPr>
          <w:p w14:paraId="75BFE87C">
            <w:pPr>
              <w:spacing w:before="0" w:after="0" w:line="240" w:lineRule="auto"/>
              <w:ind w:left="0" w:right="0" w:firstLine="0"/>
              <w:jc w:val="center"/>
            </w:pPr>
            <w:r>
              <w:rPr>
                <w:rFonts w:ascii="宋体" w:hAnsi="宋体"/>
                <w:b/>
                <w:color w:val="000000"/>
                <w:sz w:val="18"/>
              </w:rPr>
              <w:t>约束</w:t>
            </w:r>
          </w:p>
        </w:tc>
        <w:tc>
          <w:tcPr>
            <w:tcW w:w="1000" w:type="pct"/>
          </w:tcPr>
          <w:p w14:paraId="4C39DADA">
            <w:pPr>
              <w:spacing w:before="0" w:after="0" w:line="240" w:lineRule="auto"/>
              <w:ind w:left="0" w:right="0" w:firstLine="0"/>
              <w:jc w:val="center"/>
            </w:pPr>
            <w:r>
              <w:rPr>
                <w:rFonts w:ascii="宋体" w:hAnsi="宋体"/>
                <w:b/>
                <w:color w:val="000000"/>
                <w:sz w:val="18"/>
              </w:rPr>
              <w:t>说明</w:t>
            </w:r>
          </w:p>
        </w:tc>
      </w:tr>
      <w:tr w14:paraId="7BFEE922">
        <w:tc>
          <w:tcPr>
            <w:tcW w:w="1000" w:type="pct"/>
          </w:tcPr>
          <w:p w14:paraId="6AB68395">
            <w:pPr>
              <w:spacing w:before="0" w:after="0" w:line="240" w:lineRule="auto"/>
              <w:ind w:left="30" w:right="30" w:firstLine="0"/>
              <w:jc w:val="left"/>
            </w:pPr>
            <w:r>
              <w:rPr>
                <w:rFonts w:ascii="宋体" w:hAnsi="宋体"/>
                <w:color w:val="000000"/>
                <w:sz w:val="16"/>
              </w:rPr>
              <w:t>admin_user_id</w:t>
            </w:r>
          </w:p>
        </w:tc>
        <w:tc>
          <w:tcPr>
            <w:tcW w:w="1000" w:type="pct"/>
          </w:tcPr>
          <w:p w14:paraId="1545A3B8">
            <w:pPr>
              <w:spacing w:before="0" w:after="0" w:line="240" w:lineRule="auto"/>
              <w:ind w:left="30" w:right="30" w:firstLine="0"/>
              <w:jc w:val="left"/>
            </w:pPr>
            <w:r>
              <w:rPr>
                <w:rFonts w:ascii="宋体" w:hAnsi="宋体"/>
                <w:color w:val="000000"/>
                <w:sz w:val="16"/>
              </w:rPr>
              <w:t>管理员编号</w:t>
            </w:r>
          </w:p>
        </w:tc>
        <w:tc>
          <w:tcPr>
            <w:tcW w:w="1000" w:type="pct"/>
          </w:tcPr>
          <w:p w14:paraId="105FDCAB">
            <w:pPr>
              <w:spacing w:before="0" w:after="0" w:line="240" w:lineRule="auto"/>
              <w:ind w:left="30" w:right="30" w:firstLine="0"/>
              <w:jc w:val="left"/>
            </w:pPr>
            <w:r>
              <w:rPr>
                <w:rFonts w:ascii="宋体" w:hAnsi="宋体"/>
                <w:color w:val="000000"/>
                <w:sz w:val="16"/>
              </w:rPr>
              <w:t>BIGINT</w:t>
            </w:r>
          </w:p>
        </w:tc>
        <w:tc>
          <w:tcPr>
            <w:tcW w:w="1000" w:type="pct"/>
          </w:tcPr>
          <w:p w14:paraId="22F42A12">
            <w:pPr>
              <w:spacing w:before="0" w:after="0" w:line="240" w:lineRule="auto"/>
              <w:ind w:left="30" w:right="30" w:firstLine="0"/>
              <w:jc w:val="left"/>
            </w:pPr>
            <w:r>
              <w:rPr>
                <w:rFonts w:ascii="宋体" w:hAnsi="宋体"/>
                <w:color w:val="000000"/>
                <w:sz w:val="16"/>
              </w:rPr>
              <w:t>PK, NOT NULL</w:t>
            </w:r>
          </w:p>
        </w:tc>
        <w:tc>
          <w:tcPr>
            <w:tcW w:w="1000" w:type="pct"/>
          </w:tcPr>
          <w:p w14:paraId="2A88E754">
            <w:pPr>
              <w:spacing w:before="0" w:after="0" w:line="240" w:lineRule="auto"/>
              <w:ind w:left="30" w:right="30" w:firstLine="0"/>
              <w:jc w:val="left"/>
            </w:pPr>
            <w:r>
              <w:rPr>
                <w:rFonts w:ascii="宋体" w:hAnsi="宋体"/>
                <w:color w:val="000000"/>
                <w:sz w:val="16"/>
              </w:rPr>
              <w:t>主键，管理员唯一标识</w:t>
            </w:r>
          </w:p>
        </w:tc>
      </w:tr>
      <w:tr w14:paraId="743AEB0B">
        <w:tc>
          <w:tcPr>
            <w:tcW w:w="1000" w:type="pct"/>
          </w:tcPr>
          <w:p w14:paraId="0B8836F9">
            <w:pPr>
              <w:spacing w:before="0" w:after="0" w:line="240" w:lineRule="auto"/>
              <w:ind w:left="30" w:right="30" w:firstLine="0"/>
              <w:jc w:val="left"/>
            </w:pPr>
            <w:r>
              <w:rPr>
                <w:rFonts w:ascii="宋体" w:hAnsi="宋体"/>
                <w:color w:val="000000"/>
                <w:sz w:val="16"/>
              </w:rPr>
              <w:t>login_user_name</w:t>
            </w:r>
          </w:p>
        </w:tc>
        <w:tc>
          <w:tcPr>
            <w:tcW w:w="1000" w:type="pct"/>
          </w:tcPr>
          <w:p w14:paraId="5A08077A">
            <w:pPr>
              <w:spacing w:before="0" w:after="0" w:line="240" w:lineRule="auto"/>
              <w:ind w:left="30" w:right="30" w:firstLine="0"/>
              <w:jc w:val="left"/>
            </w:pPr>
            <w:r>
              <w:rPr>
                <w:rFonts w:ascii="宋体" w:hAnsi="宋体"/>
                <w:color w:val="000000"/>
                <w:sz w:val="16"/>
              </w:rPr>
              <w:t>登录用户名</w:t>
            </w:r>
          </w:p>
        </w:tc>
        <w:tc>
          <w:tcPr>
            <w:tcW w:w="1000" w:type="pct"/>
          </w:tcPr>
          <w:p w14:paraId="6B701EFC">
            <w:pPr>
              <w:spacing w:before="0" w:after="0" w:line="240" w:lineRule="auto"/>
              <w:ind w:left="30" w:right="30" w:firstLine="0"/>
              <w:jc w:val="left"/>
            </w:pPr>
            <w:r>
              <w:rPr>
                <w:rFonts w:ascii="宋体" w:hAnsi="宋体"/>
                <w:color w:val="000000"/>
                <w:sz w:val="16"/>
              </w:rPr>
              <w:t>VARCHAR(50)</w:t>
            </w:r>
          </w:p>
        </w:tc>
        <w:tc>
          <w:tcPr>
            <w:tcW w:w="1000" w:type="pct"/>
          </w:tcPr>
          <w:p w14:paraId="3F805BA9">
            <w:pPr>
              <w:spacing w:before="0" w:after="0" w:line="240" w:lineRule="auto"/>
              <w:ind w:left="30" w:right="30" w:firstLine="0"/>
              <w:jc w:val="left"/>
            </w:pPr>
            <w:r>
              <w:rPr>
                <w:rFonts w:ascii="宋体" w:hAnsi="宋体"/>
                <w:color w:val="000000"/>
                <w:sz w:val="16"/>
              </w:rPr>
              <w:t>NOT NULL, UNIQUE</w:t>
            </w:r>
          </w:p>
        </w:tc>
        <w:tc>
          <w:tcPr>
            <w:tcW w:w="1000" w:type="pct"/>
          </w:tcPr>
          <w:p w14:paraId="794909E7">
            <w:pPr>
              <w:spacing w:before="0" w:after="0" w:line="240" w:lineRule="auto"/>
              <w:ind w:left="30" w:right="30" w:firstLine="0"/>
              <w:jc w:val="left"/>
            </w:pPr>
            <w:r>
              <w:rPr>
                <w:rFonts w:ascii="宋体" w:hAnsi="宋体"/>
                <w:color w:val="000000"/>
                <w:sz w:val="16"/>
              </w:rPr>
              <w:t>管理员登录账号</w:t>
            </w:r>
          </w:p>
        </w:tc>
      </w:tr>
      <w:tr w14:paraId="32BA2966">
        <w:tc>
          <w:tcPr>
            <w:tcW w:w="1000" w:type="pct"/>
          </w:tcPr>
          <w:p w14:paraId="2000A8EB">
            <w:pPr>
              <w:spacing w:before="0" w:after="0" w:line="240" w:lineRule="auto"/>
              <w:ind w:left="30" w:right="30" w:firstLine="0"/>
              <w:jc w:val="left"/>
            </w:pPr>
            <w:r>
              <w:rPr>
                <w:rFonts w:ascii="宋体" w:hAnsi="宋体"/>
                <w:color w:val="000000"/>
                <w:sz w:val="16"/>
              </w:rPr>
              <w:t>login_password</w:t>
            </w:r>
          </w:p>
        </w:tc>
        <w:tc>
          <w:tcPr>
            <w:tcW w:w="1000" w:type="pct"/>
          </w:tcPr>
          <w:p w14:paraId="3C5C6325">
            <w:pPr>
              <w:spacing w:before="0" w:after="0" w:line="240" w:lineRule="auto"/>
              <w:ind w:left="30" w:right="30" w:firstLine="0"/>
              <w:jc w:val="left"/>
            </w:pPr>
            <w:r>
              <w:rPr>
                <w:rFonts w:ascii="宋体" w:hAnsi="宋体"/>
                <w:color w:val="000000"/>
                <w:sz w:val="16"/>
              </w:rPr>
              <w:t>登录密码</w:t>
            </w:r>
          </w:p>
        </w:tc>
        <w:tc>
          <w:tcPr>
            <w:tcW w:w="1000" w:type="pct"/>
          </w:tcPr>
          <w:p w14:paraId="091E0A1F">
            <w:pPr>
              <w:spacing w:before="0" w:after="0" w:line="240" w:lineRule="auto"/>
              <w:ind w:left="30" w:right="30" w:firstLine="0"/>
              <w:jc w:val="left"/>
            </w:pPr>
            <w:r>
              <w:rPr>
                <w:rFonts w:ascii="宋体" w:hAnsi="宋体"/>
                <w:color w:val="000000"/>
                <w:sz w:val="16"/>
              </w:rPr>
              <w:t>VARCHAR(64)</w:t>
            </w:r>
          </w:p>
        </w:tc>
        <w:tc>
          <w:tcPr>
            <w:tcW w:w="1000" w:type="pct"/>
          </w:tcPr>
          <w:p w14:paraId="050F946C">
            <w:pPr>
              <w:spacing w:before="0" w:after="0" w:line="240" w:lineRule="auto"/>
              <w:ind w:left="30" w:right="30" w:firstLine="0"/>
              <w:jc w:val="left"/>
            </w:pPr>
            <w:r>
              <w:rPr>
                <w:rFonts w:ascii="宋体" w:hAnsi="宋体"/>
                <w:color w:val="000000"/>
                <w:sz w:val="16"/>
              </w:rPr>
              <w:t>NOT NULL</w:t>
            </w:r>
          </w:p>
        </w:tc>
        <w:tc>
          <w:tcPr>
            <w:tcW w:w="1000" w:type="pct"/>
          </w:tcPr>
          <w:p w14:paraId="64FAC8AD">
            <w:pPr>
              <w:spacing w:before="0" w:after="0" w:line="240" w:lineRule="auto"/>
              <w:ind w:left="30" w:right="30" w:firstLine="0"/>
              <w:jc w:val="left"/>
            </w:pPr>
            <w:r>
              <w:rPr>
                <w:rFonts w:ascii="宋体" w:hAnsi="宋体"/>
                <w:color w:val="000000"/>
                <w:sz w:val="16"/>
              </w:rPr>
              <w:t>加密存储</w:t>
            </w:r>
          </w:p>
        </w:tc>
      </w:tr>
      <w:tr w14:paraId="37901289">
        <w:tc>
          <w:tcPr>
            <w:tcW w:w="1000" w:type="pct"/>
          </w:tcPr>
          <w:p w14:paraId="0F653575">
            <w:pPr>
              <w:spacing w:before="0" w:after="0" w:line="240" w:lineRule="auto"/>
              <w:ind w:left="30" w:right="30" w:firstLine="0"/>
              <w:jc w:val="left"/>
            </w:pPr>
            <w:r>
              <w:rPr>
                <w:rFonts w:ascii="宋体" w:hAnsi="宋体"/>
                <w:color w:val="000000"/>
                <w:sz w:val="16"/>
              </w:rPr>
              <w:t>nick_name</w:t>
            </w:r>
          </w:p>
        </w:tc>
        <w:tc>
          <w:tcPr>
            <w:tcW w:w="1000" w:type="pct"/>
          </w:tcPr>
          <w:p w14:paraId="17D9DF8A">
            <w:pPr>
              <w:spacing w:before="0" w:after="0" w:line="240" w:lineRule="auto"/>
              <w:ind w:left="30" w:right="30" w:firstLine="0"/>
              <w:jc w:val="left"/>
            </w:pPr>
            <w:r>
              <w:rPr>
                <w:rFonts w:ascii="宋体" w:hAnsi="宋体"/>
                <w:color w:val="000000"/>
                <w:sz w:val="16"/>
              </w:rPr>
              <w:t>昵称</w:t>
            </w:r>
          </w:p>
        </w:tc>
        <w:tc>
          <w:tcPr>
            <w:tcW w:w="1000" w:type="pct"/>
          </w:tcPr>
          <w:p w14:paraId="482C7D21">
            <w:pPr>
              <w:spacing w:before="0" w:after="0" w:line="240" w:lineRule="auto"/>
              <w:ind w:left="30" w:right="30" w:firstLine="0"/>
              <w:jc w:val="left"/>
            </w:pPr>
            <w:r>
              <w:rPr>
                <w:rFonts w:ascii="宋体" w:hAnsi="宋体"/>
                <w:color w:val="000000"/>
                <w:sz w:val="16"/>
              </w:rPr>
              <w:t>VARCHAR(50)</w:t>
            </w:r>
          </w:p>
        </w:tc>
        <w:tc>
          <w:tcPr>
            <w:tcW w:w="1000" w:type="pct"/>
          </w:tcPr>
          <w:p w14:paraId="1726A5A7">
            <w:pPr>
              <w:spacing w:before="0" w:after="0" w:line="240" w:lineRule="auto"/>
              <w:ind w:left="30" w:right="30" w:firstLine="0"/>
              <w:jc w:val="left"/>
            </w:pPr>
          </w:p>
        </w:tc>
        <w:tc>
          <w:tcPr>
            <w:tcW w:w="1000" w:type="pct"/>
          </w:tcPr>
          <w:p w14:paraId="5196975F">
            <w:pPr>
              <w:spacing w:before="0" w:after="0" w:line="240" w:lineRule="auto"/>
              <w:ind w:left="30" w:right="30" w:firstLine="0"/>
              <w:jc w:val="left"/>
            </w:pPr>
            <w:r>
              <w:rPr>
                <w:rFonts w:ascii="宋体" w:hAnsi="宋体"/>
                <w:color w:val="000000"/>
                <w:sz w:val="16"/>
              </w:rPr>
              <w:t>管理员昵称</w:t>
            </w:r>
          </w:p>
        </w:tc>
      </w:tr>
      <w:tr w14:paraId="128047BC">
        <w:tc>
          <w:tcPr>
            <w:tcW w:w="1000" w:type="pct"/>
          </w:tcPr>
          <w:p w14:paraId="78A2261C">
            <w:pPr>
              <w:spacing w:before="0" w:after="0" w:line="240" w:lineRule="auto"/>
              <w:ind w:left="30" w:right="30" w:firstLine="0"/>
              <w:jc w:val="left"/>
            </w:pPr>
            <w:r>
              <w:rPr>
                <w:rFonts w:ascii="宋体" w:hAnsi="宋体"/>
                <w:color w:val="000000"/>
                <w:sz w:val="16"/>
              </w:rPr>
              <w:t>locked</w:t>
            </w:r>
          </w:p>
        </w:tc>
        <w:tc>
          <w:tcPr>
            <w:tcW w:w="1000" w:type="pct"/>
          </w:tcPr>
          <w:p w14:paraId="4D194B14">
            <w:pPr>
              <w:spacing w:before="0" w:after="0" w:line="240" w:lineRule="auto"/>
              <w:ind w:left="30" w:right="30" w:firstLine="0"/>
              <w:jc w:val="left"/>
            </w:pPr>
            <w:r>
              <w:rPr>
                <w:rFonts w:ascii="宋体" w:hAnsi="宋体"/>
                <w:color w:val="000000"/>
                <w:sz w:val="16"/>
              </w:rPr>
              <w:t>锁定状态</w:t>
            </w:r>
          </w:p>
        </w:tc>
        <w:tc>
          <w:tcPr>
            <w:tcW w:w="1000" w:type="pct"/>
          </w:tcPr>
          <w:p w14:paraId="20AF366E">
            <w:pPr>
              <w:spacing w:before="0" w:after="0" w:line="240" w:lineRule="auto"/>
              <w:ind w:left="30" w:right="30" w:firstLine="0"/>
              <w:jc w:val="left"/>
            </w:pPr>
            <w:r>
              <w:rPr>
                <w:rFonts w:ascii="宋体" w:hAnsi="宋体"/>
                <w:color w:val="000000"/>
                <w:sz w:val="16"/>
              </w:rPr>
              <w:t>TINYINT(1)</w:t>
            </w:r>
          </w:p>
        </w:tc>
        <w:tc>
          <w:tcPr>
            <w:tcW w:w="1000" w:type="pct"/>
          </w:tcPr>
          <w:p w14:paraId="162B6092">
            <w:pPr>
              <w:spacing w:before="0" w:after="0" w:line="240" w:lineRule="auto"/>
              <w:ind w:left="30" w:right="30" w:firstLine="0"/>
              <w:jc w:val="left"/>
            </w:pPr>
            <w:r>
              <w:rPr>
                <w:rFonts w:ascii="宋体" w:hAnsi="宋体"/>
                <w:color w:val="000000"/>
                <w:sz w:val="16"/>
              </w:rPr>
              <w:t>DEFAULT 0</w:t>
            </w:r>
          </w:p>
        </w:tc>
        <w:tc>
          <w:tcPr>
            <w:tcW w:w="1000" w:type="pct"/>
          </w:tcPr>
          <w:p w14:paraId="79B2A87B">
            <w:pPr>
              <w:spacing w:before="0" w:after="0" w:line="240" w:lineRule="auto"/>
              <w:ind w:left="30" w:right="30" w:firstLine="0"/>
              <w:jc w:val="left"/>
            </w:pPr>
            <w:r>
              <w:rPr>
                <w:rFonts w:ascii="宋体" w:hAnsi="宋体"/>
                <w:color w:val="000000"/>
                <w:sz w:val="16"/>
              </w:rPr>
              <w:t>账号锁定状态 0-未锁定 1-已锁定</w:t>
            </w:r>
          </w:p>
        </w:tc>
      </w:tr>
    </w:tbl>
    <w:p w14:paraId="5020BD64">
      <w:pPr>
        <w:pStyle w:val="19"/>
        <w:widowControl/>
      </w:pPr>
      <w:r>
        <w:rPr>
          <w:b/>
          <w:color w:val="000000"/>
        </w:rPr>
        <w:t>用户地址表（tb_newbee_mall_user_address）</w:t>
      </w:r>
    </w:p>
    <w:p w14:paraId="04E21FFB">
      <w:pPr>
        <w:pStyle w:val="19"/>
        <w:widowControl/>
      </w:pPr>
      <w:r>
        <w:rPr>
          <w:color w:val="000000"/>
        </w:rPr>
        <w:t>用户地址表存储用户的收货地址信息，一个用户可以拥有多个收货地址。表包含完整的地址信息字段，user_id外键关联用户表，is_default标识默认收货地址。为user_id字段建立索引优化地址查询性能。详细字段定义如表5-3所示。</w:t>
      </w:r>
    </w:p>
    <w:p w14:paraId="5484D960">
      <w:pPr>
        <w:pStyle w:val="173"/>
        <w:widowControl/>
      </w:pPr>
      <w:r>
        <w:t>表 5-3  用户地址表（tb_newbee_mall_user_address）</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39D18A70">
        <w:tc>
          <w:tcPr>
            <w:tcW w:w="1000" w:type="pct"/>
          </w:tcPr>
          <w:p w14:paraId="186396FE">
            <w:pPr>
              <w:spacing w:before="0" w:after="0" w:line="240" w:lineRule="auto"/>
              <w:ind w:left="0" w:right="0" w:firstLine="0"/>
              <w:jc w:val="center"/>
            </w:pPr>
            <w:r>
              <w:rPr>
                <w:rFonts w:ascii="宋体" w:hAnsi="宋体"/>
                <w:b/>
                <w:color w:val="000000"/>
                <w:sz w:val="18"/>
              </w:rPr>
              <w:t>字段名</w:t>
            </w:r>
          </w:p>
        </w:tc>
        <w:tc>
          <w:tcPr>
            <w:tcW w:w="1000" w:type="pct"/>
          </w:tcPr>
          <w:p w14:paraId="498735B5">
            <w:pPr>
              <w:spacing w:before="0" w:after="0" w:line="240" w:lineRule="auto"/>
              <w:ind w:left="0" w:right="0" w:firstLine="0"/>
              <w:jc w:val="center"/>
            </w:pPr>
            <w:r>
              <w:rPr>
                <w:rFonts w:ascii="宋体" w:hAnsi="宋体"/>
                <w:b/>
                <w:color w:val="000000"/>
                <w:sz w:val="18"/>
              </w:rPr>
              <w:t>字段中文名</w:t>
            </w:r>
          </w:p>
        </w:tc>
        <w:tc>
          <w:tcPr>
            <w:tcW w:w="1000" w:type="pct"/>
          </w:tcPr>
          <w:p w14:paraId="194E99DD">
            <w:pPr>
              <w:spacing w:before="0" w:after="0" w:line="240" w:lineRule="auto"/>
              <w:ind w:left="0" w:right="0" w:firstLine="0"/>
              <w:jc w:val="center"/>
            </w:pPr>
            <w:r>
              <w:rPr>
                <w:rFonts w:ascii="宋体" w:hAnsi="宋体"/>
                <w:b/>
                <w:color w:val="000000"/>
                <w:sz w:val="18"/>
              </w:rPr>
              <w:t>类型</w:t>
            </w:r>
          </w:p>
        </w:tc>
        <w:tc>
          <w:tcPr>
            <w:tcW w:w="1000" w:type="pct"/>
          </w:tcPr>
          <w:p w14:paraId="47798577">
            <w:pPr>
              <w:spacing w:before="0" w:after="0" w:line="240" w:lineRule="auto"/>
              <w:ind w:left="0" w:right="0" w:firstLine="0"/>
              <w:jc w:val="center"/>
            </w:pPr>
            <w:r>
              <w:rPr>
                <w:rFonts w:ascii="宋体" w:hAnsi="宋体"/>
                <w:b/>
                <w:color w:val="000000"/>
                <w:sz w:val="18"/>
              </w:rPr>
              <w:t>约束</w:t>
            </w:r>
          </w:p>
        </w:tc>
        <w:tc>
          <w:tcPr>
            <w:tcW w:w="1000" w:type="pct"/>
          </w:tcPr>
          <w:p w14:paraId="4A2EFBDA">
            <w:pPr>
              <w:spacing w:before="0" w:after="0" w:line="240" w:lineRule="auto"/>
              <w:ind w:left="0" w:right="0" w:firstLine="0"/>
              <w:jc w:val="center"/>
            </w:pPr>
            <w:r>
              <w:rPr>
                <w:rFonts w:ascii="宋体" w:hAnsi="宋体"/>
                <w:b/>
                <w:color w:val="000000"/>
                <w:sz w:val="18"/>
              </w:rPr>
              <w:t>说明</w:t>
            </w:r>
          </w:p>
        </w:tc>
      </w:tr>
      <w:tr w14:paraId="30DC47FC">
        <w:tc>
          <w:tcPr>
            <w:tcW w:w="1000" w:type="pct"/>
          </w:tcPr>
          <w:p w14:paraId="563DEDE6">
            <w:pPr>
              <w:spacing w:before="0" w:after="0" w:line="240" w:lineRule="auto"/>
              <w:ind w:left="30" w:right="30" w:firstLine="0"/>
              <w:jc w:val="left"/>
            </w:pPr>
            <w:r>
              <w:rPr>
                <w:rFonts w:ascii="宋体" w:hAnsi="宋体"/>
                <w:color w:val="000000"/>
                <w:sz w:val="16"/>
              </w:rPr>
              <w:t>address_id</w:t>
            </w:r>
          </w:p>
        </w:tc>
        <w:tc>
          <w:tcPr>
            <w:tcW w:w="1000" w:type="pct"/>
          </w:tcPr>
          <w:p w14:paraId="57E9AC34">
            <w:pPr>
              <w:spacing w:before="0" w:after="0" w:line="240" w:lineRule="auto"/>
              <w:ind w:left="30" w:right="30" w:firstLine="0"/>
              <w:jc w:val="left"/>
            </w:pPr>
            <w:r>
              <w:rPr>
                <w:rFonts w:ascii="宋体" w:hAnsi="宋体"/>
                <w:color w:val="000000"/>
                <w:sz w:val="16"/>
              </w:rPr>
              <w:t>地址编号</w:t>
            </w:r>
          </w:p>
        </w:tc>
        <w:tc>
          <w:tcPr>
            <w:tcW w:w="1000" w:type="pct"/>
          </w:tcPr>
          <w:p w14:paraId="389F6917">
            <w:pPr>
              <w:spacing w:before="0" w:after="0" w:line="240" w:lineRule="auto"/>
              <w:ind w:left="30" w:right="30" w:firstLine="0"/>
              <w:jc w:val="left"/>
            </w:pPr>
            <w:r>
              <w:rPr>
                <w:rFonts w:ascii="宋体" w:hAnsi="宋体"/>
                <w:color w:val="000000"/>
                <w:sz w:val="16"/>
              </w:rPr>
              <w:t>BIGINT</w:t>
            </w:r>
          </w:p>
        </w:tc>
        <w:tc>
          <w:tcPr>
            <w:tcW w:w="1000" w:type="pct"/>
          </w:tcPr>
          <w:p w14:paraId="1F5A2734">
            <w:pPr>
              <w:spacing w:before="0" w:after="0" w:line="240" w:lineRule="auto"/>
              <w:ind w:left="30" w:right="30" w:firstLine="0"/>
              <w:jc w:val="left"/>
            </w:pPr>
            <w:r>
              <w:rPr>
                <w:rFonts w:ascii="宋体" w:hAnsi="宋体"/>
                <w:color w:val="000000"/>
                <w:sz w:val="16"/>
              </w:rPr>
              <w:t>PK, NOT NULL</w:t>
            </w:r>
          </w:p>
        </w:tc>
        <w:tc>
          <w:tcPr>
            <w:tcW w:w="1000" w:type="pct"/>
          </w:tcPr>
          <w:p w14:paraId="2710CA3E">
            <w:pPr>
              <w:spacing w:before="0" w:after="0" w:line="240" w:lineRule="auto"/>
              <w:ind w:left="30" w:right="30" w:firstLine="0"/>
              <w:jc w:val="left"/>
            </w:pPr>
            <w:r>
              <w:rPr>
                <w:rFonts w:ascii="宋体" w:hAnsi="宋体"/>
                <w:color w:val="000000"/>
                <w:sz w:val="16"/>
              </w:rPr>
              <w:t>主键，地址唯一标识</w:t>
            </w:r>
          </w:p>
        </w:tc>
      </w:tr>
      <w:tr w14:paraId="50C16E70">
        <w:tc>
          <w:tcPr>
            <w:tcW w:w="1000" w:type="pct"/>
          </w:tcPr>
          <w:p w14:paraId="40130046">
            <w:pPr>
              <w:spacing w:before="0" w:after="0" w:line="240" w:lineRule="auto"/>
              <w:ind w:left="30" w:right="30" w:firstLine="0"/>
              <w:jc w:val="left"/>
            </w:pPr>
            <w:r>
              <w:rPr>
                <w:rFonts w:ascii="宋体" w:hAnsi="宋体"/>
                <w:color w:val="000000"/>
                <w:sz w:val="16"/>
              </w:rPr>
              <w:t>user_id</w:t>
            </w:r>
          </w:p>
        </w:tc>
        <w:tc>
          <w:tcPr>
            <w:tcW w:w="1000" w:type="pct"/>
          </w:tcPr>
          <w:p w14:paraId="40B98897">
            <w:pPr>
              <w:spacing w:before="0" w:after="0" w:line="240" w:lineRule="auto"/>
              <w:ind w:left="30" w:right="30" w:firstLine="0"/>
              <w:jc w:val="left"/>
            </w:pPr>
            <w:r>
              <w:rPr>
                <w:rFonts w:ascii="宋体" w:hAnsi="宋体"/>
                <w:color w:val="000000"/>
                <w:sz w:val="16"/>
              </w:rPr>
              <w:t>用户编号</w:t>
            </w:r>
          </w:p>
        </w:tc>
        <w:tc>
          <w:tcPr>
            <w:tcW w:w="1000" w:type="pct"/>
          </w:tcPr>
          <w:p w14:paraId="7611910E">
            <w:pPr>
              <w:spacing w:before="0" w:after="0" w:line="240" w:lineRule="auto"/>
              <w:ind w:left="30" w:right="30" w:firstLine="0"/>
              <w:jc w:val="left"/>
            </w:pPr>
            <w:r>
              <w:rPr>
                <w:rFonts w:ascii="宋体" w:hAnsi="宋体"/>
                <w:color w:val="000000"/>
                <w:sz w:val="16"/>
              </w:rPr>
              <w:t>BIGINT</w:t>
            </w:r>
          </w:p>
        </w:tc>
        <w:tc>
          <w:tcPr>
            <w:tcW w:w="1000" w:type="pct"/>
          </w:tcPr>
          <w:p w14:paraId="51B59834">
            <w:pPr>
              <w:spacing w:before="0" w:after="0" w:line="240" w:lineRule="auto"/>
              <w:ind w:left="30" w:right="30" w:firstLine="0"/>
              <w:jc w:val="left"/>
            </w:pPr>
            <w:r>
              <w:rPr>
                <w:rFonts w:ascii="宋体" w:hAnsi="宋体"/>
                <w:color w:val="000000"/>
                <w:sz w:val="16"/>
              </w:rPr>
              <w:t>NOT NULL</w:t>
            </w:r>
          </w:p>
        </w:tc>
        <w:tc>
          <w:tcPr>
            <w:tcW w:w="1000" w:type="pct"/>
          </w:tcPr>
          <w:p w14:paraId="731DE62E">
            <w:pPr>
              <w:spacing w:before="0" w:after="0" w:line="240" w:lineRule="auto"/>
              <w:ind w:left="30" w:right="30" w:firstLine="0"/>
              <w:jc w:val="left"/>
            </w:pPr>
            <w:r>
              <w:rPr>
                <w:rFonts w:ascii="宋体" w:hAnsi="宋体"/>
                <w:color w:val="000000"/>
                <w:sz w:val="16"/>
              </w:rPr>
              <w:t>所属用户ID</w:t>
            </w:r>
          </w:p>
        </w:tc>
      </w:tr>
      <w:tr w14:paraId="22AD1AF2">
        <w:tc>
          <w:tcPr>
            <w:tcW w:w="1000" w:type="pct"/>
          </w:tcPr>
          <w:p w14:paraId="0AC7B204">
            <w:pPr>
              <w:spacing w:before="0" w:after="0" w:line="240" w:lineRule="auto"/>
              <w:ind w:left="30" w:right="30" w:firstLine="0"/>
              <w:jc w:val="left"/>
            </w:pPr>
            <w:r>
              <w:rPr>
                <w:rFonts w:ascii="宋体" w:hAnsi="宋体"/>
                <w:color w:val="000000"/>
                <w:sz w:val="16"/>
              </w:rPr>
              <w:t>user_name</w:t>
            </w:r>
          </w:p>
        </w:tc>
        <w:tc>
          <w:tcPr>
            <w:tcW w:w="1000" w:type="pct"/>
          </w:tcPr>
          <w:p w14:paraId="671D0C86">
            <w:pPr>
              <w:spacing w:before="0" w:after="0" w:line="240" w:lineRule="auto"/>
              <w:ind w:left="30" w:right="30" w:firstLine="0"/>
              <w:jc w:val="left"/>
            </w:pPr>
            <w:r>
              <w:rPr>
                <w:rFonts w:ascii="宋体" w:hAnsi="宋体"/>
                <w:color w:val="000000"/>
                <w:sz w:val="16"/>
              </w:rPr>
              <w:t>收货人姓名</w:t>
            </w:r>
          </w:p>
        </w:tc>
        <w:tc>
          <w:tcPr>
            <w:tcW w:w="1000" w:type="pct"/>
          </w:tcPr>
          <w:p w14:paraId="283AFA47">
            <w:pPr>
              <w:spacing w:before="0" w:after="0" w:line="240" w:lineRule="auto"/>
              <w:ind w:left="30" w:right="30" w:firstLine="0"/>
              <w:jc w:val="left"/>
            </w:pPr>
            <w:r>
              <w:rPr>
                <w:rFonts w:ascii="宋体" w:hAnsi="宋体"/>
                <w:color w:val="000000"/>
                <w:sz w:val="16"/>
              </w:rPr>
              <w:t>VARCHAR(50)</w:t>
            </w:r>
          </w:p>
        </w:tc>
        <w:tc>
          <w:tcPr>
            <w:tcW w:w="1000" w:type="pct"/>
          </w:tcPr>
          <w:p w14:paraId="4842CCF9">
            <w:pPr>
              <w:spacing w:before="0" w:after="0" w:line="240" w:lineRule="auto"/>
              <w:ind w:left="30" w:right="30" w:firstLine="0"/>
              <w:jc w:val="left"/>
            </w:pPr>
            <w:r>
              <w:rPr>
                <w:rFonts w:ascii="宋体" w:hAnsi="宋体"/>
                <w:color w:val="000000"/>
                <w:sz w:val="16"/>
              </w:rPr>
              <w:t>NOT NULL</w:t>
            </w:r>
          </w:p>
        </w:tc>
        <w:tc>
          <w:tcPr>
            <w:tcW w:w="1000" w:type="pct"/>
          </w:tcPr>
          <w:p w14:paraId="1352CDA6">
            <w:pPr>
              <w:spacing w:before="0" w:after="0" w:line="240" w:lineRule="auto"/>
              <w:ind w:left="30" w:right="30" w:firstLine="0"/>
              <w:jc w:val="left"/>
            </w:pPr>
            <w:r>
              <w:rPr>
                <w:rFonts w:ascii="宋体" w:hAnsi="宋体"/>
                <w:color w:val="000000"/>
                <w:sz w:val="16"/>
              </w:rPr>
              <w:t>收货人姓名</w:t>
            </w:r>
          </w:p>
        </w:tc>
      </w:tr>
      <w:tr w14:paraId="791FBD1E">
        <w:tc>
          <w:tcPr>
            <w:tcW w:w="1000" w:type="pct"/>
          </w:tcPr>
          <w:p w14:paraId="50C7C114">
            <w:pPr>
              <w:spacing w:before="0" w:after="0" w:line="240" w:lineRule="auto"/>
              <w:ind w:left="30" w:right="30" w:firstLine="0"/>
              <w:jc w:val="left"/>
            </w:pPr>
            <w:r>
              <w:rPr>
                <w:rFonts w:ascii="宋体" w:hAnsi="宋体"/>
                <w:color w:val="000000"/>
                <w:sz w:val="16"/>
              </w:rPr>
              <w:t>user_phone</w:t>
            </w:r>
          </w:p>
        </w:tc>
        <w:tc>
          <w:tcPr>
            <w:tcW w:w="1000" w:type="pct"/>
          </w:tcPr>
          <w:p w14:paraId="5F8C20D5">
            <w:pPr>
              <w:spacing w:before="0" w:after="0" w:line="240" w:lineRule="auto"/>
              <w:ind w:left="30" w:right="30" w:firstLine="0"/>
              <w:jc w:val="left"/>
            </w:pPr>
            <w:r>
              <w:rPr>
                <w:rFonts w:ascii="宋体" w:hAnsi="宋体"/>
                <w:color w:val="000000"/>
                <w:sz w:val="16"/>
              </w:rPr>
              <w:t>收货人电话</w:t>
            </w:r>
          </w:p>
        </w:tc>
        <w:tc>
          <w:tcPr>
            <w:tcW w:w="1000" w:type="pct"/>
          </w:tcPr>
          <w:p w14:paraId="7CEA95D1">
            <w:pPr>
              <w:spacing w:before="0" w:after="0" w:line="240" w:lineRule="auto"/>
              <w:ind w:left="30" w:right="30" w:firstLine="0"/>
              <w:jc w:val="left"/>
            </w:pPr>
            <w:r>
              <w:rPr>
                <w:rFonts w:ascii="宋体" w:hAnsi="宋体"/>
                <w:color w:val="000000"/>
                <w:sz w:val="16"/>
              </w:rPr>
              <w:t>VARCHAR(20)</w:t>
            </w:r>
          </w:p>
        </w:tc>
        <w:tc>
          <w:tcPr>
            <w:tcW w:w="1000" w:type="pct"/>
          </w:tcPr>
          <w:p w14:paraId="7C5EE628">
            <w:pPr>
              <w:spacing w:before="0" w:after="0" w:line="240" w:lineRule="auto"/>
              <w:ind w:left="30" w:right="30" w:firstLine="0"/>
              <w:jc w:val="left"/>
            </w:pPr>
            <w:r>
              <w:rPr>
                <w:rFonts w:ascii="宋体" w:hAnsi="宋体"/>
                <w:color w:val="000000"/>
                <w:sz w:val="16"/>
              </w:rPr>
              <w:t>NOT NULL</w:t>
            </w:r>
          </w:p>
        </w:tc>
        <w:tc>
          <w:tcPr>
            <w:tcW w:w="1000" w:type="pct"/>
          </w:tcPr>
          <w:p w14:paraId="4528C5DE">
            <w:pPr>
              <w:spacing w:before="0" w:after="0" w:line="240" w:lineRule="auto"/>
              <w:ind w:left="30" w:right="30" w:firstLine="0"/>
              <w:jc w:val="left"/>
            </w:pPr>
            <w:r>
              <w:rPr>
                <w:rFonts w:ascii="宋体" w:hAnsi="宋体"/>
                <w:color w:val="000000"/>
                <w:sz w:val="16"/>
              </w:rPr>
              <w:t>收货人联系电话</w:t>
            </w:r>
          </w:p>
        </w:tc>
      </w:tr>
      <w:tr w14:paraId="2542BAEA">
        <w:tc>
          <w:tcPr>
            <w:tcW w:w="1000" w:type="pct"/>
          </w:tcPr>
          <w:p w14:paraId="6EBDC51E">
            <w:pPr>
              <w:spacing w:before="0" w:after="0" w:line="240" w:lineRule="auto"/>
              <w:ind w:left="30" w:right="30" w:firstLine="0"/>
              <w:jc w:val="left"/>
            </w:pPr>
            <w:r>
              <w:rPr>
                <w:rFonts w:ascii="宋体" w:hAnsi="宋体"/>
                <w:color w:val="000000"/>
                <w:sz w:val="16"/>
              </w:rPr>
              <w:t>default_flag</w:t>
            </w:r>
          </w:p>
        </w:tc>
        <w:tc>
          <w:tcPr>
            <w:tcW w:w="1000" w:type="pct"/>
          </w:tcPr>
          <w:p w14:paraId="4AECA8F6">
            <w:pPr>
              <w:spacing w:before="0" w:after="0" w:line="240" w:lineRule="auto"/>
              <w:ind w:left="30" w:right="30" w:firstLine="0"/>
              <w:jc w:val="left"/>
            </w:pPr>
            <w:r>
              <w:rPr>
                <w:rFonts w:ascii="宋体" w:hAnsi="宋体"/>
                <w:color w:val="000000"/>
                <w:sz w:val="16"/>
              </w:rPr>
              <w:t>默认地址标记</w:t>
            </w:r>
          </w:p>
        </w:tc>
        <w:tc>
          <w:tcPr>
            <w:tcW w:w="1000" w:type="pct"/>
          </w:tcPr>
          <w:p w14:paraId="54ABAD17">
            <w:pPr>
              <w:spacing w:before="0" w:after="0" w:line="240" w:lineRule="auto"/>
              <w:ind w:left="30" w:right="30" w:firstLine="0"/>
              <w:jc w:val="left"/>
            </w:pPr>
            <w:r>
              <w:rPr>
                <w:rFonts w:ascii="宋体" w:hAnsi="宋体"/>
                <w:color w:val="000000"/>
                <w:sz w:val="16"/>
              </w:rPr>
              <w:t>TINYINT(1)</w:t>
            </w:r>
          </w:p>
        </w:tc>
        <w:tc>
          <w:tcPr>
            <w:tcW w:w="1000" w:type="pct"/>
          </w:tcPr>
          <w:p w14:paraId="1C451F9A">
            <w:pPr>
              <w:spacing w:before="0" w:after="0" w:line="240" w:lineRule="auto"/>
              <w:ind w:left="30" w:right="30" w:firstLine="0"/>
              <w:jc w:val="left"/>
            </w:pPr>
            <w:r>
              <w:rPr>
                <w:rFonts w:ascii="宋体" w:hAnsi="宋体"/>
                <w:color w:val="000000"/>
                <w:sz w:val="16"/>
              </w:rPr>
              <w:t>DEFAULT 0</w:t>
            </w:r>
          </w:p>
        </w:tc>
        <w:tc>
          <w:tcPr>
            <w:tcW w:w="1000" w:type="pct"/>
          </w:tcPr>
          <w:p w14:paraId="5426532E">
            <w:pPr>
              <w:spacing w:before="0" w:after="0" w:line="240" w:lineRule="auto"/>
              <w:ind w:left="30" w:right="30" w:firstLine="0"/>
              <w:jc w:val="left"/>
            </w:pPr>
            <w:r>
              <w:rPr>
                <w:rFonts w:ascii="宋体" w:hAnsi="宋体"/>
                <w:color w:val="000000"/>
                <w:sz w:val="16"/>
              </w:rPr>
              <w:t>是否默认地址 0-否 1-是</w:t>
            </w:r>
          </w:p>
        </w:tc>
      </w:tr>
      <w:tr w14:paraId="36624E37">
        <w:tc>
          <w:tcPr>
            <w:tcW w:w="1000" w:type="pct"/>
          </w:tcPr>
          <w:p w14:paraId="22DBAE9C">
            <w:pPr>
              <w:spacing w:before="0" w:after="0" w:line="240" w:lineRule="auto"/>
              <w:ind w:left="30" w:right="30" w:firstLine="0"/>
              <w:jc w:val="left"/>
            </w:pPr>
            <w:r>
              <w:rPr>
                <w:rFonts w:ascii="宋体" w:hAnsi="宋体"/>
                <w:color w:val="000000"/>
                <w:sz w:val="16"/>
              </w:rPr>
              <w:t>province_name</w:t>
            </w:r>
          </w:p>
        </w:tc>
        <w:tc>
          <w:tcPr>
            <w:tcW w:w="1000" w:type="pct"/>
          </w:tcPr>
          <w:p w14:paraId="43DE3ADA">
            <w:pPr>
              <w:spacing w:before="0" w:after="0" w:line="240" w:lineRule="auto"/>
              <w:ind w:left="30" w:right="30" w:firstLine="0"/>
              <w:jc w:val="left"/>
            </w:pPr>
            <w:r>
              <w:rPr>
                <w:rFonts w:ascii="宋体" w:hAnsi="宋体"/>
                <w:color w:val="000000"/>
                <w:sz w:val="16"/>
              </w:rPr>
              <w:t>省份</w:t>
            </w:r>
          </w:p>
        </w:tc>
        <w:tc>
          <w:tcPr>
            <w:tcW w:w="1000" w:type="pct"/>
          </w:tcPr>
          <w:p w14:paraId="2AB56603">
            <w:pPr>
              <w:spacing w:before="0" w:after="0" w:line="240" w:lineRule="auto"/>
              <w:ind w:left="30" w:right="30" w:firstLine="0"/>
              <w:jc w:val="left"/>
            </w:pPr>
            <w:r>
              <w:rPr>
                <w:rFonts w:ascii="宋体" w:hAnsi="宋体"/>
                <w:color w:val="000000"/>
                <w:sz w:val="16"/>
              </w:rPr>
              <w:t>VARCHAR(50)</w:t>
            </w:r>
          </w:p>
        </w:tc>
        <w:tc>
          <w:tcPr>
            <w:tcW w:w="1000" w:type="pct"/>
          </w:tcPr>
          <w:p w14:paraId="1053FF49">
            <w:pPr>
              <w:spacing w:before="0" w:after="0" w:line="240" w:lineRule="auto"/>
              <w:ind w:left="30" w:right="30" w:firstLine="0"/>
              <w:jc w:val="left"/>
            </w:pPr>
            <w:r>
              <w:rPr>
                <w:rFonts w:ascii="宋体" w:hAnsi="宋体"/>
                <w:color w:val="000000"/>
                <w:sz w:val="16"/>
              </w:rPr>
              <w:t>NOT NULL</w:t>
            </w:r>
          </w:p>
        </w:tc>
        <w:tc>
          <w:tcPr>
            <w:tcW w:w="1000" w:type="pct"/>
          </w:tcPr>
          <w:p w14:paraId="19B979CE">
            <w:pPr>
              <w:spacing w:before="0" w:after="0" w:line="240" w:lineRule="auto"/>
              <w:ind w:left="30" w:right="30" w:firstLine="0"/>
              <w:jc w:val="left"/>
            </w:pPr>
            <w:r>
              <w:rPr>
                <w:rFonts w:ascii="宋体" w:hAnsi="宋体"/>
                <w:color w:val="000000"/>
                <w:sz w:val="16"/>
              </w:rPr>
              <w:t>收货地址省份</w:t>
            </w:r>
          </w:p>
        </w:tc>
      </w:tr>
      <w:tr w14:paraId="0AC62413">
        <w:tc>
          <w:tcPr>
            <w:tcW w:w="1000" w:type="pct"/>
          </w:tcPr>
          <w:p w14:paraId="0D5E959A">
            <w:pPr>
              <w:spacing w:before="0" w:after="0" w:line="240" w:lineRule="auto"/>
              <w:ind w:left="30" w:right="30" w:firstLine="0"/>
              <w:jc w:val="left"/>
            </w:pPr>
            <w:r>
              <w:rPr>
                <w:rFonts w:ascii="宋体" w:hAnsi="宋体"/>
                <w:color w:val="000000"/>
                <w:sz w:val="16"/>
              </w:rPr>
              <w:t>city_name</w:t>
            </w:r>
          </w:p>
        </w:tc>
        <w:tc>
          <w:tcPr>
            <w:tcW w:w="1000" w:type="pct"/>
          </w:tcPr>
          <w:p w14:paraId="1B000F66">
            <w:pPr>
              <w:spacing w:before="0" w:after="0" w:line="240" w:lineRule="auto"/>
              <w:ind w:left="30" w:right="30" w:firstLine="0"/>
              <w:jc w:val="left"/>
            </w:pPr>
            <w:r>
              <w:rPr>
                <w:rFonts w:ascii="宋体" w:hAnsi="宋体"/>
                <w:color w:val="000000"/>
                <w:sz w:val="16"/>
              </w:rPr>
              <w:t>城市</w:t>
            </w:r>
          </w:p>
        </w:tc>
        <w:tc>
          <w:tcPr>
            <w:tcW w:w="1000" w:type="pct"/>
          </w:tcPr>
          <w:p w14:paraId="3E091CC8">
            <w:pPr>
              <w:spacing w:before="0" w:after="0" w:line="240" w:lineRule="auto"/>
              <w:ind w:left="30" w:right="30" w:firstLine="0"/>
              <w:jc w:val="left"/>
            </w:pPr>
            <w:r>
              <w:rPr>
                <w:rFonts w:ascii="宋体" w:hAnsi="宋体"/>
                <w:color w:val="000000"/>
                <w:sz w:val="16"/>
              </w:rPr>
              <w:t>VARCHAR(50)</w:t>
            </w:r>
          </w:p>
        </w:tc>
        <w:tc>
          <w:tcPr>
            <w:tcW w:w="1000" w:type="pct"/>
          </w:tcPr>
          <w:p w14:paraId="4381F4B7">
            <w:pPr>
              <w:spacing w:before="0" w:after="0" w:line="240" w:lineRule="auto"/>
              <w:ind w:left="30" w:right="30" w:firstLine="0"/>
              <w:jc w:val="left"/>
            </w:pPr>
            <w:r>
              <w:rPr>
                <w:rFonts w:ascii="宋体" w:hAnsi="宋体"/>
                <w:color w:val="000000"/>
                <w:sz w:val="16"/>
              </w:rPr>
              <w:t>NOT NULL</w:t>
            </w:r>
          </w:p>
        </w:tc>
        <w:tc>
          <w:tcPr>
            <w:tcW w:w="1000" w:type="pct"/>
          </w:tcPr>
          <w:p w14:paraId="2244D25B">
            <w:pPr>
              <w:spacing w:before="0" w:after="0" w:line="240" w:lineRule="auto"/>
              <w:ind w:left="30" w:right="30" w:firstLine="0"/>
              <w:jc w:val="left"/>
            </w:pPr>
            <w:r>
              <w:rPr>
                <w:rFonts w:ascii="宋体" w:hAnsi="宋体"/>
                <w:color w:val="000000"/>
                <w:sz w:val="16"/>
              </w:rPr>
              <w:t>收货地址城市</w:t>
            </w:r>
          </w:p>
        </w:tc>
      </w:tr>
      <w:tr w14:paraId="4BC39BA4">
        <w:tc>
          <w:tcPr>
            <w:tcW w:w="1000" w:type="pct"/>
          </w:tcPr>
          <w:p w14:paraId="07057C52">
            <w:pPr>
              <w:spacing w:before="0" w:after="0" w:line="240" w:lineRule="auto"/>
              <w:ind w:left="30" w:right="30" w:firstLine="0"/>
              <w:jc w:val="left"/>
            </w:pPr>
            <w:r>
              <w:rPr>
                <w:rFonts w:ascii="宋体" w:hAnsi="宋体"/>
                <w:color w:val="000000"/>
                <w:sz w:val="16"/>
              </w:rPr>
              <w:t>region_name</w:t>
            </w:r>
          </w:p>
        </w:tc>
        <w:tc>
          <w:tcPr>
            <w:tcW w:w="1000" w:type="pct"/>
          </w:tcPr>
          <w:p w14:paraId="7BF6DF0B">
            <w:pPr>
              <w:spacing w:before="0" w:after="0" w:line="240" w:lineRule="auto"/>
              <w:ind w:left="30" w:right="30" w:firstLine="0"/>
              <w:jc w:val="left"/>
            </w:pPr>
            <w:r>
              <w:rPr>
                <w:rFonts w:ascii="宋体" w:hAnsi="宋体"/>
                <w:color w:val="000000"/>
                <w:sz w:val="16"/>
              </w:rPr>
              <w:t>区县</w:t>
            </w:r>
          </w:p>
        </w:tc>
        <w:tc>
          <w:tcPr>
            <w:tcW w:w="1000" w:type="pct"/>
          </w:tcPr>
          <w:p w14:paraId="24D7F0D9">
            <w:pPr>
              <w:spacing w:before="0" w:after="0" w:line="240" w:lineRule="auto"/>
              <w:ind w:left="30" w:right="30" w:firstLine="0"/>
              <w:jc w:val="left"/>
            </w:pPr>
            <w:r>
              <w:rPr>
                <w:rFonts w:ascii="宋体" w:hAnsi="宋体"/>
                <w:color w:val="000000"/>
                <w:sz w:val="16"/>
              </w:rPr>
              <w:t>VARCHAR(50)</w:t>
            </w:r>
          </w:p>
        </w:tc>
        <w:tc>
          <w:tcPr>
            <w:tcW w:w="1000" w:type="pct"/>
          </w:tcPr>
          <w:p w14:paraId="2974DFF7">
            <w:pPr>
              <w:spacing w:before="0" w:after="0" w:line="240" w:lineRule="auto"/>
              <w:ind w:left="30" w:right="30" w:firstLine="0"/>
              <w:jc w:val="left"/>
            </w:pPr>
          </w:p>
        </w:tc>
        <w:tc>
          <w:tcPr>
            <w:tcW w:w="1000" w:type="pct"/>
          </w:tcPr>
          <w:p w14:paraId="3BA37B7B">
            <w:pPr>
              <w:spacing w:before="0" w:after="0" w:line="240" w:lineRule="auto"/>
              <w:ind w:left="30" w:right="30" w:firstLine="0"/>
              <w:jc w:val="left"/>
            </w:pPr>
            <w:r>
              <w:rPr>
                <w:rFonts w:ascii="宋体" w:hAnsi="宋体"/>
                <w:color w:val="000000"/>
                <w:sz w:val="16"/>
              </w:rPr>
              <w:t>收货地址区县</w:t>
            </w:r>
          </w:p>
        </w:tc>
      </w:tr>
      <w:tr w14:paraId="5905083C">
        <w:tc>
          <w:tcPr>
            <w:tcW w:w="1000" w:type="pct"/>
          </w:tcPr>
          <w:p w14:paraId="6649FE4C">
            <w:pPr>
              <w:spacing w:before="0" w:after="0" w:line="240" w:lineRule="auto"/>
              <w:ind w:left="30" w:right="30" w:firstLine="0"/>
              <w:jc w:val="left"/>
            </w:pPr>
            <w:r>
              <w:rPr>
                <w:rFonts w:ascii="宋体" w:hAnsi="宋体"/>
                <w:color w:val="000000"/>
                <w:sz w:val="16"/>
              </w:rPr>
              <w:t>detail_address</w:t>
            </w:r>
          </w:p>
        </w:tc>
        <w:tc>
          <w:tcPr>
            <w:tcW w:w="1000" w:type="pct"/>
          </w:tcPr>
          <w:p w14:paraId="733CE20E">
            <w:pPr>
              <w:spacing w:before="0" w:after="0" w:line="240" w:lineRule="auto"/>
              <w:ind w:left="30" w:right="30" w:firstLine="0"/>
              <w:jc w:val="left"/>
            </w:pPr>
            <w:r>
              <w:rPr>
                <w:rFonts w:ascii="宋体" w:hAnsi="宋体"/>
                <w:color w:val="000000"/>
                <w:sz w:val="16"/>
              </w:rPr>
              <w:t>详细地址</w:t>
            </w:r>
          </w:p>
        </w:tc>
        <w:tc>
          <w:tcPr>
            <w:tcW w:w="1000" w:type="pct"/>
          </w:tcPr>
          <w:p w14:paraId="5EEAD928">
            <w:pPr>
              <w:spacing w:before="0" w:after="0" w:line="240" w:lineRule="auto"/>
              <w:ind w:left="30" w:right="30" w:firstLine="0"/>
              <w:jc w:val="left"/>
            </w:pPr>
            <w:r>
              <w:rPr>
                <w:rFonts w:ascii="宋体" w:hAnsi="宋体"/>
                <w:color w:val="000000"/>
                <w:sz w:val="16"/>
              </w:rPr>
              <w:t>VARCHAR(200)</w:t>
            </w:r>
          </w:p>
        </w:tc>
        <w:tc>
          <w:tcPr>
            <w:tcW w:w="1000" w:type="pct"/>
          </w:tcPr>
          <w:p w14:paraId="337B9D9F">
            <w:pPr>
              <w:spacing w:before="0" w:after="0" w:line="240" w:lineRule="auto"/>
              <w:ind w:left="30" w:right="30" w:firstLine="0"/>
              <w:jc w:val="left"/>
            </w:pPr>
            <w:r>
              <w:rPr>
                <w:rFonts w:ascii="宋体" w:hAnsi="宋体"/>
                <w:color w:val="000000"/>
                <w:sz w:val="16"/>
              </w:rPr>
              <w:t>NOT NULL</w:t>
            </w:r>
          </w:p>
        </w:tc>
        <w:tc>
          <w:tcPr>
            <w:tcW w:w="1000" w:type="pct"/>
          </w:tcPr>
          <w:p w14:paraId="25E326B9">
            <w:pPr>
              <w:spacing w:before="0" w:after="0" w:line="240" w:lineRule="auto"/>
              <w:ind w:left="30" w:right="30" w:firstLine="0"/>
              <w:jc w:val="left"/>
            </w:pPr>
            <w:r>
              <w:rPr>
                <w:rFonts w:ascii="宋体" w:hAnsi="宋体"/>
                <w:color w:val="000000"/>
                <w:sz w:val="16"/>
              </w:rPr>
              <w:t>收货详细地址</w:t>
            </w:r>
          </w:p>
        </w:tc>
      </w:tr>
      <w:tr w14:paraId="6A6B191C">
        <w:tc>
          <w:tcPr>
            <w:tcW w:w="1000" w:type="pct"/>
          </w:tcPr>
          <w:p w14:paraId="19B59893">
            <w:pPr>
              <w:spacing w:before="0" w:after="0" w:line="240" w:lineRule="auto"/>
              <w:ind w:left="30" w:right="30" w:firstLine="0"/>
              <w:jc w:val="left"/>
            </w:pPr>
            <w:r>
              <w:rPr>
                <w:rFonts w:ascii="宋体" w:hAnsi="宋体"/>
                <w:color w:val="000000"/>
                <w:sz w:val="16"/>
              </w:rPr>
              <w:t>is_deleted</w:t>
            </w:r>
          </w:p>
        </w:tc>
        <w:tc>
          <w:tcPr>
            <w:tcW w:w="1000" w:type="pct"/>
          </w:tcPr>
          <w:p w14:paraId="2684B990">
            <w:pPr>
              <w:spacing w:before="0" w:after="0" w:line="240" w:lineRule="auto"/>
              <w:ind w:left="30" w:right="30" w:firstLine="0"/>
              <w:jc w:val="left"/>
            </w:pPr>
            <w:r>
              <w:rPr>
                <w:rFonts w:ascii="宋体" w:hAnsi="宋体"/>
                <w:color w:val="000000"/>
                <w:sz w:val="16"/>
              </w:rPr>
              <w:t>删除标记</w:t>
            </w:r>
          </w:p>
        </w:tc>
        <w:tc>
          <w:tcPr>
            <w:tcW w:w="1000" w:type="pct"/>
          </w:tcPr>
          <w:p w14:paraId="695BD5CF">
            <w:pPr>
              <w:spacing w:before="0" w:after="0" w:line="240" w:lineRule="auto"/>
              <w:ind w:left="30" w:right="30" w:firstLine="0"/>
              <w:jc w:val="left"/>
            </w:pPr>
            <w:r>
              <w:rPr>
                <w:rFonts w:ascii="宋体" w:hAnsi="宋体"/>
                <w:color w:val="000000"/>
                <w:sz w:val="16"/>
              </w:rPr>
              <w:t>TINYINT(1)</w:t>
            </w:r>
          </w:p>
        </w:tc>
        <w:tc>
          <w:tcPr>
            <w:tcW w:w="1000" w:type="pct"/>
          </w:tcPr>
          <w:p w14:paraId="210789D6">
            <w:pPr>
              <w:spacing w:before="0" w:after="0" w:line="240" w:lineRule="auto"/>
              <w:ind w:left="30" w:right="30" w:firstLine="0"/>
              <w:jc w:val="left"/>
            </w:pPr>
            <w:r>
              <w:rPr>
                <w:rFonts w:ascii="宋体" w:hAnsi="宋体"/>
                <w:color w:val="000000"/>
                <w:sz w:val="16"/>
              </w:rPr>
              <w:t>DEFAULT 0</w:t>
            </w:r>
          </w:p>
        </w:tc>
        <w:tc>
          <w:tcPr>
            <w:tcW w:w="1000" w:type="pct"/>
          </w:tcPr>
          <w:p w14:paraId="2A4B6824">
            <w:pPr>
              <w:spacing w:before="0" w:after="0" w:line="240" w:lineRule="auto"/>
              <w:ind w:left="30" w:right="30" w:firstLine="0"/>
              <w:jc w:val="left"/>
            </w:pPr>
            <w:r>
              <w:rPr>
                <w:rFonts w:ascii="宋体" w:hAnsi="宋体"/>
                <w:color w:val="000000"/>
                <w:sz w:val="16"/>
              </w:rPr>
              <w:t>逻辑删除标记 0-未删除 1-已删除</w:t>
            </w:r>
          </w:p>
        </w:tc>
      </w:tr>
      <w:tr w14:paraId="17E25DDD">
        <w:tc>
          <w:tcPr>
            <w:tcW w:w="1000" w:type="pct"/>
          </w:tcPr>
          <w:p w14:paraId="655FF41B">
            <w:pPr>
              <w:spacing w:before="0" w:after="0" w:line="240" w:lineRule="auto"/>
              <w:ind w:left="30" w:right="30" w:firstLine="0"/>
              <w:jc w:val="left"/>
            </w:pPr>
            <w:r>
              <w:rPr>
                <w:rFonts w:ascii="宋体" w:hAnsi="宋体"/>
                <w:color w:val="000000"/>
                <w:sz w:val="16"/>
              </w:rPr>
              <w:t>create_time</w:t>
            </w:r>
          </w:p>
        </w:tc>
        <w:tc>
          <w:tcPr>
            <w:tcW w:w="1000" w:type="pct"/>
          </w:tcPr>
          <w:p w14:paraId="4736EF8A">
            <w:pPr>
              <w:spacing w:before="0" w:after="0" w:line="240" w:lineRule="auto"/>
              <w:ind w:left="30" w:right="30" w:firstLine="0"/>
              <w:jc w:val="left"/>
            </w:pPr>
            <w:r>
              <w:rPr>
                <w:rFonts w:ascii="宋体" w:hAnsi="宋体"/>
                <w:color w:val="000000"/>
                <w:sz w:val="16"/>
              </w:rPr>
              <w:t>创建时间</w:t>
            </w:r>
          </w:p>
        </w:tc>
        <w:tc>
          <w:tcPr>
            <w:tcW w:w="1000" w:type="pct"/>
          </w:tcPr>
          <w:p w14:paraId="0208EF3E">
            <w:pPr>
              <w:spacing w:before="0" w:after="0" w:line="240" w:lineRule="auto"/>
              <w:ind w:left="30" w:right="30" w:firstLine="0"/>
              <w:jc w:val="left"/>
            </w:pPr>
            <w:r>
              <w:rPr>
                <w:rFonts w:ascii="宋体" w:hAnsi="宋体"/>
                <w:color w:val="000000"/>
                <w:sz w:val="16"/>
              </w:rPr>
              <w:t>DATETIME</w:t>
            </w:r>
          </w:p>
        </w:tc>
        <w:tc>
          <w:tcPr>
            <w:tcW w:w="1000" w:type="pct"/>
          </w:tcPr>
          <w:p w14:paraId="28CB24A7">
            <w:pPr>
              <w:spacing w:before="0" w:after="0" w:line="240" w:lineRule="auto"/>
              <w:ind w:left="30" w:right="30" w:firstLine="0"/>
              <w:jc w:val="left"/>
            </w:pPr>
            <w:r>
              <w:rPr>
                <w:rFonts w:ascii="宋体" w:hAnsi="宋体"/>
                <w:color w:val="000000"/>
                <w:sz w:val="16"/>
              </w:rPr>
              <w:t>NOT NULL</w:t>
            </w:r>
          </w:p>
        </w:tc>
        <w:tc>
          <w:tcPr>
            <w:tcW w:w="1000" w:type="pct"/>
          </w:tcPr>
          <w:p w14:paraId="0F7A996C">
            <w:pPr>
              <w:spacing w:before="0" w:after="0" w:line="240" w:lineRule="auto"/>
              <w:ind w:left="30" w:right="30" w:firstLine="0"/>
              <w:jc w:val="left"/>
            </w:pPr>
            <w:r>
              <w:rPr>
                <w:rFonts w:ascii="宋体" w:hAnsi="宋体"/>
                <w:color w:val="000000"/>
                <w:sz w:val="16"/>
              </w:rPr>
              <w:t>记录创建时间</w:t>
            </w:r>
          </w:p>
        </w:tc>
      </w:tr>
      <w:tr w14:paraId="39F06B5F">
        <w:tc>
          <w:tcPr>
            <w:tcW w:w="1000" w:type="pct"/>
          </w:tcPr>
          <w:p w14:paraId="56D97FFC">
            <w:pPr>
              <w:spacing w:before="0" w:after="0" w:line="240" w:lineRule="auto"/>
              <w:ind w:left="30" w:right="30" w:firstLine="0"/>
              <w:jc w:val="left"/>
            </w:pPr>
            <w:r>
              <w:rPr>
                <w:rFonts w:ascii="宋体" w:hAnsi="宋体"/>
                <w:color w:val="000000"/>
                <w:sz w:val="16"/>
              </w:rPr>
              <w:t>update_time</w:t>
            </w:r>
          </w:p>
        </w:tc>
        <w:tc>
          <w:tcPr>
            <w:tcW w:w="1000" w:type="pct"/>
          </w:tcPr>
          <w:p w14:paraId="26D03E39">
            <w:pPr>
              <w:spacing w:before="0" w:after="0" w:line="240" w:lineRule="auto"/>
              <w:ind w:left="30" w:right="30" w:firstLine="0"/>
              <w:jc w:val="left"/>
            </w:pPr>
            <w:r>
              <w:rPr>
                <w:rFonts w:ascii="宋体" w:hAnsi="宋体"/>
                <w:color w:val="000000"/>
                <w:sz w:val="16"/>
              </w:rPr>
              <w:t>更新时间</w:t>
            </w:r>
          </w:p>
        </w:tc>
        <w:tc>
          <w:tcPr>
            <w:tcW w:w="1000" w:type="pct"/>
          </w:tcPr>
          <w:p w14:paraId="5253B005">
            <w:pPr>
              <w:spacing w:before="0" w:after="0" w:line="240" w:lineRule="auto"/>
              <w:ind w:left="30" w:right="30" w:firstLine="0"/>
              <w:jc w:val="left"/>
            </w:pPr>
            <w:r>
              <w:rPr>
                <w:rFonts w:ascii="宋体" w:hAnsi="宋体"/>
                <w:color w:val="000000"/>
                <w:sz w:val="16"/>
              </w:rPr>
              <w:t>DATETIME</w:t>
            </w:r>
          </w:p>
        </w:tc>
        <w:tc>
          <w:tcPr>
            <w:tcW w:w="1000" w:type="pct"/>
          </w:tcPr>
          <w:p w14:paraId="4041F35E">
            <w:pPr>
              <w:spacing w:before="0" w:after="0" w:line="240" w:lineRule="auto"/>
              <w:ind w:left="30" w:right="30" w:firstLine="0"/>
              <w:jc w:val="left"/>
            </w:pPr>
          </w:p>
        </w:tc>
        <w:tc>
          <w:tcPr>
            <w:tcW w:w="1000" w:type="pct"/>
          </w:tcPr>
          <w:p w14:paraId="20DD5D2B">
            <w:pPr>
              <w:spacing w:before="0" w:after="0" w:line="240" w:lineRule="auto"/>
              <w:ind w:left="30" w:right="30" w:firstLine="0"/>
              <w:jc w:val="left"/>
            </w:pPr>
            <w:r>
              <w:rPr>
                <w:rFonts w:ascii="宋体" w:hAnsi="宋体"/>
                <w:color w:val="000000"/>
                <w:sz w:val="16"/>
              </w:rPr>
              <w:t>记录更新时间</w:t>
            </w:r>
          </w:p>
        </w:tc>
      </w:tr>
    </w:tbl>
    <w:p w14:paraId="5E4160A8">
      <w:pPr>
        <w:pStyle w:val="19"/>
        <w:widowControl/>
      </w:pPr>
      <w:r>
        <w:rPr>
          <w:b/>
          <w:color w:val="000000"/>
        </w:rPr>
        <w:t>商品信息表（tb_newbee_mall_goods_info）</w:t>
      </w:r>
    </w:p>
    <w:p w14:paraId="06F2AA94">
      <w:pPr>
        <w:pStyle w:val="19"/>
        <w:widowControl/>
      </w:pPr>
      <w:r>
        <w:rPr>
          <w:color w:val="000000"/>
        </w:rPr>
        <w:t>商品信息表是系统的核心业务表，存储商品的完整信息。表包含16个字段，goods_category_id外键关联商品分类，goods_sell_status控制商品上下架，stock_num记录库存数量，original_price和selling_price分别存储原价和售价（单位：分）。为分类ID、销售状态、库存数量建立索引，为goods_name建立全文索引支持商品搜索。详细字段定义如表5-4所示。</w:t>
      </w:r>
    </w:p>
    <w:p w14:paraId="38838370">
      <w:pPr>
        <w:pStyle w:val="173"/>
        <w:widowControl/>
      </w:pPr>
      <w:r>
        <w:t>表 5-4  商品信息表（tb_newbee_mall_goods_info）</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7B644900">
        <w:tc>
          <w:tcPr>
            <w:tcW w:w="1000" w:type="pct"/>
          </w:tcPr>
          <w:p w14:paraId="7993CEC8">
            <w:pPr>
              <w:spacing w:before="0" w:after="0" w:line="240" w:lineRule="auto"/>
              <w:ind w:left="0" w:right="0" w:firstLine="0"/>
              <w:jc w:val="center"/>
            </w:pPr>
            <w:r>
              <w:rPr>
                <w:rFonts w:ascii="宋体" w:hAnsi="宋体"/>
                <w:b/>
                <w:color w:val="000000"/>
                <w:sz w:val="18"/>
              </w:rPr>
              <w:t>字段名</w:t>
            </w:r>
          </w:p>
        </w:tc>
        <w:tc>
          <w:tcPr>
            <w:tcW w:w="1000" w:type="pct"/>
          </w:tcPr>
          <w:p w14:paraId="4BDD8D61">
            <w:pPr>
              <w:spacing w:before="0" w:after="0" w:line="240" w:lineRule="auto"/>
              <w:ind w:left="0" w:right="0" w:firstLine="0"/>
              <w:jc w:val="center"/>
            </w:pPr>
            <w:r>
              <w:rPr>
                <w:rFonts w:ascii="宋体" w:hAnsi="宋体"/>
                <w:b/>
                <w:color w:val="000000"/>
                <w:sz w:val="18"/>
              </w:rPr>
              <w:t>字段中文名</w:t>
            </w:r>
          </w:p>
        </w:tc>
        <w:tc>
          <w:tcPr>
            <w:tcW w:w="1000" w:type="pct"/>
          </w:tcPr>
          <w:p w14:paraId="6D02381D">
            <w:pPr>
              <w:spacing w:before="0" w:after="0" w:line="240" w:lineRule="auto"/>
              <w:ind w:left="0" w:right="0" w:firstLine="0"/>
              <w:jc w:val="center"/>
            </w:pPr>
            <w:r>
              <w:rPr>
                <w:rFonts w:ascii="宋体" w:hAnsi="宋体"/>
                <w:b/>
                <w:color w:val="000000"/>
                <w:sz w:val="18"/>
              </w:rPr>
              <w:t>类型</w:t>
            </w:r>
          </w:p>
        </w:tc>
        <w:tc>
          <w:tcPr>
            <w:tcW w:w="1000" w:type="pct"/>
          </w:tcPr>
          <w:p w14:paraId="6DFEE27E">
            <w:pPr>
              <w:spacing w:before="0" w:after="0" w:line="240" w:lineRule="auto"/>
              <w:ind w:left="0" w:right="0" w:firstLine="0"/>
              <w:jc w:val="center"/>
            </w:pPr>
            <w:r>
              <w:rPr>
                <w:rFonts w:ascii="宋体" w:hAnsi="宋体"/>
                <w:b/>
                <w:color w:val="000000"/>
                <w:sz w:val="18"/>
              </w:rPr>
              <w:t>约束</w:t>
            </w:r>
          </w:p>
        </w:tc>
        <w:tc>
          <w:tcPr>
            <w:tcW w:w="1000" w:type="pct"/>
          </w:tcPr>
          <w:p w14:paraId="334D1F94">
            <w:pPr>
              <w:spacing w:before="0" w:after="0" w:line="240" w:lineRule="auto"/>
              <w:ind w:left="0" w:right="0" w:firstLine="0"/>
              <w:jc w:val="center"/>
            </w:pPr>
            <w:r>
              <w:rPr>
                <w:rFonts w:ascii="宋体" w:hAnsi="宋体"/>
                <w:b/>
                <w:color w:val="000000"/>
                <w:sz w:val="18"/>
              </w:rPr>
              <w:t>说明</w:t>
            </w:r>
          </w:p>
        </w:tc>
      </w:tr>
      <w:tr w14:paraId="736421B5">
        <w:tc>
          <w:tcPr>
            <w:tcW w:w="1000" w:type="pct"/>
          </w:tcPr>
          <w:p w14:paraId="5F25801A">
            <w:pPr>
              <w:spacing w:before="0" w:after="0" w:line="240" w:lineRule="auto"/>
              <w:ind w:left="30" w:right="30" w:firstLine="0"/>
              <w:jc w:val="left"/>
            </w:pPr>
            <w:r>
              <w:rPr>
                <w:rFonts w:ascii="宋体" w:hAnsi="宋体"/>
                <w:color w:val="000000"/>
                <w:sz w:val="16"/>
              </w:rPr>
              <w:t>goods_id</w:t>
            </w:r>
          </w:p>
        </w:tc>
        <w:tc>
          <w:tcPr>
            <w:tcW w:w="1000" w:type="pct"/>
          </w:tcPr>
          <w:p w14:paraId="68D99EF8">
            <w:pPr>
              <w:spacing w:before="0" w:after="0" w:line="240" w:lineRule="auto"/>
              <w:ind w:left="30" w:right="30" w:firstLine="0"/>
              <w:jc w:val="left"/>
            </w:pPr>
            <w:r>
              <w:rPr>
                <w:rFonts w:ascii="宋体" w:hAnsi="宋体"/>
                <w:color w:val="000000"/>
                <w:sz w:val="16"/>
              </w:rPr>
              <w:t>商品编号</w:t>
            </w:r>
          </w:p>
        </w:tc>
        <w:tc>
          <w:tcPr>
            <w:tcW w:w="1000" w:type="pct"/>
          </w:tcPr>
          <w:p w14:paraId="0A34A963">
            <w:pPr>
              <w:spacing w:before="0" w:after="0" w:line="240" w:lineRule="auto"/>
              <w:ind w:left="30" w:right="30" w:firstLine="0"/>
              <w:jc w:val="left"/>
            </w:pPr>
            <w:r>
              <w:rPr>
                <w:rFonts w:ascii="宋体" w:hAnsi="宋体"/>
                <w:color w:val="000000"/>
                <w:sz w:val="16"/>
              </w:rPr>
              <w:t>BIGINT</w:t>
            </w:r>
          </w:p>
        </w:tc>
        <w:tc>
          <w:tcPr>
            <w:tcW w:w="1000" w:type="pct"/>
          </w:tcPr>
          <w:p w14:paraId="07348418">
            <w:pPr>
              <w:spacing w:before="0" w:after="0" w:line="240" w:lineRule="auto"/>
              <w:ind w:left="30" w:right="30" w:firstLine="0"/>
              <w:jc w:val="left"/>
            </w:pPr>
            <w:r>
              <w:rPr>
                <w:rFonts w:ascii="宋体" w:hAnsi="宋体"/>
                <w:color w:val="000000"/>
                <w:sz w:val="16"/>
              </w:rPr>
              <w:t>PK, NOT NULL</w:t>
            </w:r>
          </w:p>
        </w:tc>
        <w:tc>
          <w:tcPr>
            <w:tcW w:w="1000" w:type="pct"/>
          </w:tcPr>
          <w:p w14:paraId="5DBCC1D1">
            <w:pPr>
              <w:spacing w:before="0" w:after="0" w:line="240" w:lineRule="auto"/>
              <w:ind w:left="30" w:right="30" w:firstLine="0"/>
              <w:jc w:val="left"/>
            </w:pPr>
            <w:r>
              <w:rPr>
                <w:rFonts w:ascii="宋体" w:hAnsi="宋体"/>
                <w:color w:val="000000"/>
                <w:sz w:val="16"/>
              </w:rPr>
              <w:t>主键，商品唯一标识</w:t>
            </w:r>
          </w:p>
        </w:tc>
      </w:tr>
      <w:tr w14:paraId="04CC5732">
        <w:tc>
          <w:tcPr>
            <w:tcW w:w="1000" w:type="pct"/>
          </w:tcPr>
          <w:p w14:paraId="49248482">
            <w:pPr>
              <w:spacing w:before="0" w:after="0" w:line="240" w:lineRule="auto"/>
              <w:ind w:left="30" w:right="30" w:firstLine="0"/>
              <w:jc w:val="left"/>
            </w:pPr>
            <w:r>
              <w:rPr>
                <w:rFonts w:ascii="宋体" w:hAnsi="宋体"/>
                <w:color w:val="000000"/>
                <w:sz w:val="16"/>
              </w:rPr>
              <w:t>goods_name</w:t>
            </w:r>
          </w:p>
        </w:tc>
        <w:tc>
          <w:tcPr>
            <w:tcW w:w="1000" w:type="pct"/>
          </w:tcPr>
          <w:p w14:paraId="2EFBC72A">
            <w:pPr>
              <w:spacing w:before="0" w:after="0" w:line="240" w:lineRule="auto"/>
              <w:ind w:left="30" w:right="30" w:firstLine="0"/>
              <w:jc w:val="left"/>
            </w:pPr>
            <w:r>
              <w:rPr>
                <w:rFonts w:ascii="宋体" w:hAnsi="宋体"/>
                <w:color w:val="000000"/>
                <w:sz w:val="16"/>
              </w:rPr>
              <w:t>商品名称</w:t>
            </w:r>
          </w:p>
        </w:tc>
        <w:tc>
          <w:tcPr>
            <w:tcW w:w="1000" w:type="pct"/>
          </w:tcPr>
          <w:p w14:paraId="05B81239">
            <w:pPr>
              <w:spacing w:before="0" w:after="0" w:line="240" w:lineRule="auto"/>
              <w:ind w:left="30" w:right="30" w:firstLine="0"/>
              <w:jc w:val="left"/>
            </w:pPr>
            <w:r>
              <w:rPr>
                <w:rFonts w:ascii="宋体" w:hAnsi="宋体"/>
                <w:color w:val="000000"/>
                <w:sz w:val="16"/>
              </w:rPr>
              <w:t>VARCHAR(200)</w:t>
            </w:r>
          </w:p>
        </w:tc>
        <w:tc>
          <w:tcPr>
            <w:tcW w:w="1000" w:type="pct"/>
          </w:tcPr>
          <w:p w14:paraId="2FDBFF71">
            <w:pPr>
              <w:spacing w:before="0" w:after="0" w:line="240" w:lineRule="auto"/>
              <w:ind w:left="30" w:right="30" w:firstLine="0"/>
              <w:jc w:val="left"/>
            </w:pPr>
            <w:r>
              <w:rPr>
                <w:rFonts w:ascii="宋体" w:hAnsi="宋体"/>
                <w:color w:val="000000"/>
                <w:sz w:val="16"/>
              </w:rPr>
              <w:t>NOT NULL</w:t>
            </w:r>
          </w:p>
        </w:tc>
        <w:tc>
          <w:tcPr>
            <w:tcW w:w="1000" w:type="pct"/>
          </w:tcPr>
          <w:p w14:paraId="17707B9B">
            <w:pPr>
              <w:spacing w:before="0" w:after="0" w:line="240" w:lineRule="auto"/>
              <w:ind w:left="30" w:right="30" w:firstLine="0"/>
              <w:jc w:val="left"/>
            </w:pPr>
            <w:r>
              <w:rPr>
                <w:rFonts w:ascii="宋体" w:hAnsi="宋体"/>
                <w:color w:val="000000"/>
                <w:sz w:val="16"/>
              </w:rPr>
              <w:t>商品名称</w:t>
            </w:r>
          </w:p>
        </w:tc>
      </w:tr>
      <w:tr w14:paraId="55A78777">
        <w:tc>
          <w:tcPr>
            <w:tcW w:w="1000" w:type="pct"/>
          </w:tcPr>
          <w:p w14:paraId="680563FB">
            <w:pPr>
              <w:spacing w:before="0" w:after="0" w:line="240" w:lineRule="auto"/>
              <w:ind w:left="30" w:right="30" w:firstLine="0"/>
              <w:jc w:val="left"/>
            </w:pPr>
            <w:r>
              <w:rPr>
                <w:rFonts w:ascii="宋体" w:hAnsi="宋体"/>
                <w:color w:val="000000"/>
                <w:sz w:val="16"/>
              </w:rPr>
              <w:t>goods_intro</w:t>
            </w:r>
          </w:p>
        </w:tc>
        <w:tc>
          <w:tcPr>
            <w:tcW w:w="1000" w:type="pct"/>
          </w:tcPr>
          <w:p w14:paraId="6F8F07BF">
            <w:pPr>
              <w:spacing w:before="0" w:after="0" w:line="240" w:lineRule="auto"/>
              <w:ind w:left="30" w:right="30" w:firstLine="0"/>
              <w:jc w:val="left"/>
            </w:pPr>
            <w:r>
              <w:rPr>
                <w:rFonts w:ascii="宋体" w:hAnsi="宋体"/>
                <w:color w:val="000000"/>
                <w:sz w:val="16"/>
              </w:rPr>
              <w:t>商品简介</w:t>
            </w:r>
          </w:p>
        </w:tc>
        <w:tc>
          <w:tcPr>
            <w:tcW w:w="1000" w:type="pct"/>
          </w:tcPr>
          <w:p w14:paraId="01C821F9">
            <w:pPr>
              <w:spacing w:before="0" w:after="0" w:line="240" w:lineRule="auto"/>
              <w:ind w:left="30" w:right="30" w:firstLine="0"/>
              <w:jc w:val="left"/>
            </w:pPr>
            <w:r>
              <w:rPr>
                <w:rFonts w:ascii="宋体" w:hAnsi="宋体"/>
                <w:color w:val="000000"/>
                <w:sz w:val="16"/>
              </w:rPr>
              <w:t>VARCHAR(500)</w:t>
            </w:r>
          </w:p>
        </w:tc>
        <w:tc>
          <w:tcPr>
            <w:tcW w:w="1000" w:type="pct"/>
          </w:tcPr>
          <w:p w14:paraId="4FF25029">
            <w:pPr>
              <w:spacing w:before="0" w:after="0" w:line="240" w:lineRule="auto"/>
              <w:ind w:left="30" w:right="30" w:firstLine="0"/>
              <w:jc w:val="left"/>
            </w:pPr>
          </w:p>
        </w:tc>
        <w:tc>
          <w:tcPr>
            <w:tcW w:w="1000" w:type="pct"/>
          </w:tcPr>
          <w:p w14:paraId="2427A019">
            <w:pPr>
              <w:spacing w:before="0" w:after="0" w:line="240" w:lineRule="auto"/>
              <w:ind w:left="30" w:right="30" w:firstLine="0"/>
              <w:jc w:val="left"/>
            </w:pPr>
            <w:r>
              <w:rPr>
                <w:rFonts w:ascii="宋体" w:hAnsi="宋体"/>
                <w:color w:val="000000"/>
                <w:sz w:val="16"/>
              </w:rPr>
              <w:t>商品简短描述</w:t>
            </w:r>
          </w:p>
        </w:tc>
      </w:tr>
      <w:tr w14:paraId="2FF44558">
        <w:tc>
          <w:tcPr>
            <w:tcW w:w="1000" w:type="pct"/>
          </w:tcPr>
          <w:p w14:paraId="5D20E3D4">
            <w:pPr>
              <w:spacing w:before="0" w:after="0" w:line="240" w:lineRule="auto"/>
              <w:ind w:left="30" w:right="30" w:firstLine="0"/>
              <w:jc w:val="left"/>
            </w:pPr>
            <w:r>
              <w:rPr>
                <w:rFonts w:ascii="宋体" w:hAnsi="宋体"/>
                <w:color w:val="000000"/>
                <w:sz w:val="16"/>
              </w:rPr>
              <w:t>goods_category_id</w:t>
            </w:r>
          </w:p>
        </w:tc>
        <w:tc>
          <w:tcPr>
            <w:tcW w:w="1000" w:type="pct"/>
          </w:tcPr>
          <w:p w14:paraId="6693ABBE">
            <w:pPr>
              <w:spacing w:before="0" w:after="0" w:line="240" w:lineRule="auto"/>
              <w:ind w:left="30" w:right="30" w:firstLine="0"/>
              <w:jc w:val="left"/>
            </w:pPr>
            <w:r>
              <w:rPr>
                <w:rFonts w:ascii="宋体" w:hAnsi="宋体"/>
                <w:color w:val="000000"/>
                <w:sz w:val="16"/>
              </w:rPr>
              <w:t>商品分类编号</w:t>
            </w:r>
          </w:p>
        </w:tc>
        <w:tc>
          <w:tcPr>
            <w:tcW w:w="1000" w:type="pct"/>
          </w:tcPr>
          <w:p w14:paraId="27626A31">
            <w:pPr>
              <w:spacing w:before="0" w:after="0" w:line="240" w:lineRule="auto"/>
              <w:ind w:left="30" w:right="30" w:firstLine="0"/>
              <w:jc w:val="left"/>
            </w:pPr>
            <w:r>
              <w:rPr>
                <w:rFonts w:ascii="宋体" w:hAnsi="宋体"/>
                <w:color w:val="000000"/>
                <w:sz w:val="16"/>
              </w:rPr>
              <w:t>BIGINT</w:t>
            </w:r>
          </w:p>
        </w:tc>
        <w:tc>
          <w:tcPr>
            <w:tcW w:w="1000" w:type="pct"/>
          </w:tcPr>
          <w:p w14:paraId="141E05F0">
            <w:pPr>
              <w:spacing w:before="0" w:after="0" w:line="240" w:lineRule="auto"/>
              <w:ind w:left="30" w:right="30" w:firstLine="0"/>
              <w:jc w:val="left"/>
            </w:pPr>
            <w:r>
              <w:rPr>
                <w:rFonts w:ascii="宋体" w:hAnsi="宋体"/>
                <w:color w:val="000000"/>
                <w:sz w:val="16"/>
              </w:rPr>
              <w:t>NOT NULL</w:t>
            </w:r>
          </w:p>
        </w:tc>
        <w:tc>
          <w:tcPr>
            <w:tcW w:w="1000" w:type="pct"/>
          </w:tcPr>
          <w:p w14:paraId="1D43822C">
            <w:pPr>
              <w:spacing w:before="0" w:after="0" w:line="240" w:lineRule="auto"/>
              <w:ind w:left="30" w:right="30" w:firstLine="0"/>
              <w:jc w:val="left"/>
            </w:pPr>
            <w:r>
              <w:rPr>
                <w:rFonts w:ascii="宋体" w:hAnsi="宋体"/>
                <w:color w:val="000000"/>
                <w:sz w:val="16"/>
              </w:rPr>
              <w:t>关联商品分类表</w:t>
            </w:r>
          </w:p>
        </w:tc>
      </w:tr>
      <w:tr w14:paraId="655E9B0B">
        <w:tc>
          <w:tcPr>
            <w:tcW w:w="1000" w:type="pct"/>
          </w:tcPr>
          <w:p w14:paraId="5FF36CC6">
            <w:pPr>
              <w:spacing w:before="0" w:after="0" w:line="240" w:lineRule="auto"/>
              <w:ind w:left="30" w:right="30" w:firstLine="0"/>
              <w:jc w:val="left"/>
            </w:pPr>
            <w:r>
              <w:rPr>
                <w:rFonts w:ascii="宋体" w:hAnsi="宋体"/>
                <w:color w:val="000000"/>
                <w:sz w:val="16"/>
              </w:rPr>
              <w:t>goods_cover_img</w:t>
            </w:r>
          </w:p>
        </w:tc>
        <w:tc>
          <w:tcPr>
            <w:tcW w:w="1000" w:type="pct"/>
          </w:tcPr>
          <w:p w14:paraId="2C97B8E3">
            <w:pPr>
              <w:spacing w:before="0" w:after="0" w:line="240" w:lineRule="auto"/>
              <w:ind w:left="30" w:right="30" w:firstLine="0"/>
              <w:jc w:val="left"/>
            </w:pPr>
            <w:r>
              <w:rPr>
                <w:rFonts w:ascii="宋体" w:hAnsi="宋体"/>
                <w:color w:val="000000"/>
                <w:sz w:val="16"/>
              </w:rPr>
              <w:t>商品封面图</w:t>
            </w:r>
          </w:p>
        </w:tc>
        <w:tc>
          <w:tcPr>
            <w:tcW w:w="1000" w:type="pct"/>
          </w:tcPr>
          <w:p w14:paraId="473636CE">
            <w:pPr>
              <w:spacing w:before="0" w:after="0" w:line="240" w:lineRule="auto"/>
              <w:ind w:left="30" w:right="30" w:firstLine="0"/>
              <w:jc w:val="left"/>
            </w:pPr>
            <w:r>
              <w:rPr>
                <w:rFonts w:ascii="宋体" w:hAnsi="宋体"/>
                <w:color w:val="000000"/>
                <w:sz w:val="16"/>
              </w:rPr>
              <w:t>VARCHAR(200)</w:t>
            </w:r>
          </w:p>
        </w:tc>
        <w:tc>
          <w:tcPr>
            <w:tcW w:w="1000" w:type="pct"/>
          </w:tcPr>
          <w:p w14:paraId="2AA3E013">
            <w:pPr>
              <w:spacing w:before="0" w:after="0" w:line="240" w:lineRule="auto"/>
              <w:ind w:left="30" w:right="30" w:firstLine="0"/>
              <w:jc w:val="left"/>
            </w:pPr>
          </w:p>
        </w:tc>
        <w:tc>
          <w:tcPr>
            <w:tcW w:w="1000" w:type="pct"/>
          </w:tcPr>
          <w:p w14:paraId="7EE28514">
            <w:pPr>
              <w:spacing w:before="0" w:after="0" w:line="240" w:lineRule="auto"/>
              <w:ind w:left="30" w:right="30" w:firstLine="0"/>
              <w:jc w:val="left"/>
            </w:pPr>
            <w:r>
              <w:rPr>
                <w:rFonts w:ascii="宋体" w:hAnsi="宋体"/>
                <w:color w:val="000000"/>
                <w:sz w:val="16"/>
              </w:rPr>
              <w:t>商品主图URL</w:t>
            </w:r>
          </w:p>
        </w:tc>
      </w:tr>
      <w:tr w14:paraId="3F6FC63C">
        <w:tc>
          <w:tcPr>
            <w:tcW w:w="1000" w:type="pct"/>
          </w:tcPr>
          <w:p w14:paraId="5D06B1D7">
            <w:pPr>
              <w:spacing w:before="0" w:after="0" w:line="240" w:lineRule="auto"/>
              <w:ind w:left="30" w:right="30" w:firstLine="0"/>
              <w:jc w:val="left"/>
            </w:pPr>
            <w:r>
              <w:rPr>
                <w:rFonts w:ascii="宋体" w:hAnsi="宋体"/>
                <w:color w:val="000000"/>
                <w:sz w:val="16"/>
              </w:rPr>
              <w:t>goods_carousel</w:t>
            </w:r>
          </w:p>
        </w:tc>
        <w:tc>
          <w:tcPr>
            <w:tcW w:w="1000" w:type="pct"/>
          </w:tcPr>
          <w:p w14:paraId="08D63839">
            <w:pPr>
              <w:spacing w:before="0" w:after="0" w:line="240" w:lineRule="auto"/>
              <w:ind w:left="30" w:right="30" w:firstLine="0"/>
              <w:jc w:val="left"/>
            </w:pPr>
            <w:r>
              <w:rPr>
                <w:rFonts w:ascii="宋体" w:hAnsi="宋体"/>
                <w:color w:val="000000"/>
                <w:sz w:val="16"/>
              </w:rPr>
              <w:t>商品轮播图</w:t>
            </w:r>
          </w:p>
        </w:tc>
        <w:tc>
          <w:tcPr>
            <w:tcW w:w="1000" w:type="pct"/>
          </w:tcPr>
          <w:p w14:paraId="692110D6">
            <w:pPr>
              <w:spacing w:before="0" w:after="0" w:line="240" w:lineRule="auto"/>
              <w:ind w:left="30" w:right="30" w:firstLine="0"/>
              <w:jc w:val="left"/>
            </w:pPr>
            <w:r>
              <w:rPr>
                <w:rFonts w:ascii="宋体" w:hAnsi="宋体"/>
                <w:color w:val="000000"/>
                <w:sz w:val="16"/>
              </w:rPr>
              <w:t>VARCHAR(500)</w:t>
            </w:r>
          </w:p>
        </w:tc>
        <w:tc>
          <w:tcPr>
            <w:tcW w:w="1000" w:type="pct"/>
          </w:tcPr>
          <w:p w14:paraId="7ED32751">
            <w:pPr>
              <w:spacing w:before="0" w:after="0" w:line="240" w:lineRule="auto"/>
              <w:ind w:left="30" w:right="30" w:firstLine="0"/>
              <w:jc w:val="left"/>
            </w:pPr>
          </w:p>
        </w:tc>
        <w:tc>
          <w:tcPr>
            <w:tcW w:w="1000" w:type="pct"/>
          </w:tcPr>
          <w:p w14:paraId="101138B5">
            <w:pPr>
              <w:spacing w:before="0" w:after="0" w:line="240" w:lineRule="auto"/>
              <w:ind w:left="30" w:right="30" w:firstLine="0"/>
              <w:jc w:val="left"/>
            </w:pPr>
            <w:r>
              <w:rPr>
                <w:rFonts w:ascii="宋体" w:hAnsi="宋体"/>
                <w:color w:val="000000"/>
                <w:sz w:val="16"/>
              </w:rPr>
              <w:t>商品详情轮播图，多张用逗号分隔</w:t>
            </w:r>
          </w:p>
        </w:tc>
      </w:tr>
      <w:tr w14:paraId="291E0CAB">
        <w:tc>
          <w:tcPr>
            <w:tcW w:w="1000" w:type="pct"/>
          </w:tcPr>
          <w:p w14:paraId="150B34AE">
            <w:pPr>
              <w:spacing w:before="0" w:after="0" w:line="240" w:lineRule="auto"/>
              <w:ind w:left="30" w:right="30" w:firstLine="0"/>
              <w:jc w:val="left"/>
            </w:pPr>
            <w:r>
              <w:rPr>
                <w:rFonts w:ascii="宋体" w:hAnsi="宋体"/>
                <w:color w:val="000000"/>
                <w:sz w:val="16"/>
              </w:rPr>
              <w:t>original_price</w:t>
            </w:r>
          </w:p>
        </w:tc>
        <w:tc>
          <w:tcPr>
            <w:tcW w:w="1000" w:type="pct"/>
          </w:tcPr>
          <w:p w14:paraId="4E5CBCAA">
            <w:pPr>
              <w:spacing w:before="0" w:after="0" w:line="240" w:lineRule="auto"/>
              <w:ind w:left="30" w:right="30" w:firstLine="0"/>
              <w:jc w:val="left"/>
            </w:pPr>
            <w:r>
              <w:rPr>
                <w:rFonts w:ascii="宋体" w:hAnsi="宋体"/>
                <w:color w:val="000000"/>
                <w:sz w:val="16"/>
              </w:rPr>
              <w:t>原价</w:t>
            </w:r>
          </w:p>
        </w:tc>
        <w:tc>
          <w:tcPr>
            <w:tcW w:w="1000" w:type="pct"/>
          </w:tcPr>
          <w:p w14:paraId="64CE80E8">
            <w:pPr>
              <w:spacing w:before="0" w:after="0" w:line="240" w:lineRule="auto"/>
              <w:ind w:left="30" w:right="30" w:firstLine="0"/>
              <w:jc w:val="left"/>
            </w:pPr>
            <w:r>
              <w:rPr>
                <w:rFonts w:ascii="宋体" w:hAnsi="宋体"/>
                <w:color w:val="000000"/>
                <w:sz w:val="16"/>
              </w:rPr>
              <w:t>INT</w:t>
            </w:r>
          </w:p>
        </w:tc>
        <w:tc>
          <w:tcPr>
            <w:tcW w:w="1000" w:type="pct"/>
          </w:tcPr>
          <w:p w14:paraId="4485B091">
            <w:pPr>
              <w:spacing w:before="0" w:after="0" w:line="240" w:lineRule="auto"/>
              <w:ind w:left="30" w:right="30" w:firstLine="0"/>
              <w:jc w:val="left"/>
            </w:pPr>
          </w:p>
        </w:tc>
        <w:tc>
          <w:tcPr>
            <w:tcW w:w="1000" w:type="pct"/>
          </w:tcPr>
          <w:p w14:paraId="4BC307E1">
            <w:pPr>
              <w:spacing w:before="0" w:after="0" w:line="240" w:lineRule="auto"/>
              <w:ind w:left="30" w:right="30" w:firstLine="0"/>
              <w:jc w:val="left"/>
            </w:pPr>
            <w:r>
              <w:rPr>
                <w:rFonts w:ascii="宋体" w:hAnsi="宋体"/>
                <w:color w:val="000000"/>
                <w:sz w:val="16"/>
              </w:rPr>
              <w:t>商品原价（分为单位）</w:t>
            </w:r>
          </w:p>
        </w:tc>
      </w:tr>
      <w:tr w14:paraId="57C889D1">
        <w:tc>
          <w:tcPr>
            <w:tcW w:w="1000" w:type="pct"/>
          </w:tcPr>
          <w:p w14:paraId="7D866E8B">
            <w:pPr>
              <w:spacing w:before="0" w:after="0" w:line="240" w:lineRule="auto"/>
              <w:ind w:left="30" w:right="30" w:firstLine="0"/>
              <w:jc w:val="left"/>
            </w:pPr>
            <w:r>
              <w:rPr>
                <w:rFonts w:ascii="宋体" w:hAnsi="宋体"/>
                <w:color w:val="000000"/>
                <w:sz w:val="16"/>
              </w:rPr>
              <w:t>selling_price</w:t>
            </w:r>
          </w:p>
        </w:tc>
        <w:tc>
          <w:tcPr>
            <w:tcW w:w="1000" w:type="pct"/>
          </w:tcPr>
          <w:p w14:paraId="3628AE2D">
            <w:pPr>
              <w:spacing w:before="0" w:after="0" w:line="240" w:lineRule="auto"/>
              <w:ind w:left="30" w:right="30" w:firstLine="0"/>
              <w:jc w:val="left"/>
            </w:pPr>
            <w:r>
              <w:rPr>
                <w:rFonts w:ascii="宋体" w:hAnsi="宋体"/>
                <w:color w:val="000000"/>
                <w:sz w:val="16"/>
              </w:rPr>
              <w:t>销售价</w:t>
            </w:r>
          </w:p>
        </w:tc>
        <w:tc>
          <w:tcPr>
            <w:tcW w:w="1000" w:type="pct"/>
          </w:tcPr>
          <w:p w14:paraId="396E510B">
            <w:pPr>
              <w:spacing w:before="0" w:after="0" w:line="240" w:lineRule="auto"/>
              <w:ind w:left="30" w:right="30" w:firstLine="0"/>
              <w:jc w:val="left"/>
            </w:pPr>
            <w:r>
              <w:rPr>
                <w:rFonts w:ascii="宋体" w:hAnsi="宋体"/>
                <w:color w:val="000000"/>
                <w:sz w:val="16"/>
              </w:rPr>
              <w:t>INT</w:t>
            </w:r>
          </w:p>
        </w:tc>
        <w:tc>
          <w:tcPr>
            <w:tcW w:w="1000" w:type="pct"/>
          </w:tcPr>
          <w:p w14:paraId="523FC0DC">
            <w:pPr>
              <w:spacing w:before="0" w:after="0" w:line="240" w:lineRule="auto"/>
              <w:ind w:left="30" w:right="30" w:firstLine="0"/>
              <w:jc w:val="left"/>
            </w:pPr>
            <w:r>
              <w:rPr>
                <w:rFonts w:ascii="宋体" w:hAnsi="宋体"/>
                <w:color w:val="000000"/>
                <w:sz w:val="16"/>
              </w:rPr>
              <w:t>NOT NULL</w:t>
            </w:r>
          </w:p>
        </w:tc>
        <w:tc>
          <w:tcPr>
            <w:tcW w:w="1000" w:type="pct"/>
          </w:tcPr>
          <w:p w14:paraId="1FA53671">
            <w:pPr>
              <w:spacing w:before="0" w:after="0" w:line="240" w:lineRule="auto"/>
              <w:ind w:left="30" w:right="30" w:firstLine="0"/>
              <w:jc w:val="left"/>
            </w:pPr>
            <w:r>
              <w:rPr>
                <w:rFonts w:ascii="宋体" w:hAnsi="宋体"/>
                <w:color w:val="000000"/>
                <w:sz w:val="16"/>
              </w:rPr>
              <w:t>商品售价（分为单位）</w:t>
            </w:r>
          </w:p>
        </w:tc>
      </w:tr>
      <w:tr w14:paraId="12A56867">
        <w:tc>
          <w:tcPr>
            <w:tcW w:w="1000" w:type="pct"/>
          </w:tcPr>
          <w:p w14:paraId="0DBCD488">
            <w:pPr>
              <w:spacing w:before="0" w:after="0" w:line="240" w:lineRule="auto"/>
              <w:ind w:left="30" w:right="30" w:firstLine="0"/>
              <w:jc w:val="left"/>
            </w:pPr>
            <w:r>
              <w:rPr>
                <w:rFonts w:ascii="宋体" w:hAnsi="宋体"/>
                <w:color w:val="000000"/>
                <w:sz w:val="16"/>
              </w:rPr>
              <w:t>stock_num</w:t>
            </w:r>
          </w:p>
        </w:tc>
        <w:tc>
          <w:tcPr>
            <w:tcW w:w="1000" w:type="pct"/>
          </w:tcPr>
          <w:p w14:paraId="6586FAA4">
            <w:pPr>
              <w:spacing w:before="0" w:after="0" w:line="240" w:lineRule="auto"/>
              <w:ind w:left="30" w:right="30" w:firstLine="0"/>
              <w:jc w:val="left"/>
            </w:pPr>
            <w:r>
              <w:rPr>
                <w:rFonts w:ascii="宋体" w:hAnsi="宋体"/>
                <w:color w:val="000000"/>
                <w:sz w:val="16"/>
              </w:rPr>
              <w:t>库存数量</w:t>
            </w:r>
          </w:p>
        </w:tc>
        <w:tc>
          <w:tcPr>
            <w:tcW w:w="1000" w:type="pct"/>
          </w:tcPr>
          <w:p w14:paraId="0E9D4374">
            <w:pPr>
              <w:spacing w:before="0" w:after="0" w:line="240" w:lineRule="auto"/>
              <w:ind w:left="30" w:right="30" w:firstLine="0"/>
              <w:jc w:val="left"/>
            </w:pPr>
            <w:r>
              <w:rPr>
                <w:rFonts w:ascii="宋体" w:hAnsi="宋体"/>
                <w:color w:val="000000"/>
                <w:sz w:val="16"/>
              </w:rPr>
              <w:t>INT</w:t>
            </w:r>
          </w:p>
        </w:tc>
        <w:tc>
          <w:tcPr>
            <w:tcW w:w="1000" w:type="pct"/>
          </w:tcPr>
          <w:p w14:paraId="430D521B">
            <w:pPr>
              <w:spacing w:before="0" w:after="0" w:line="240" w:lineRule="auto"/>
              <w:ind w:left="30" w:right="30" w:firstLine="0"/>
              <w:jc w:val="left"/>
            </w:pPr>
            <w:r>
              <w:rPr>
                <w:rFonts w:ascii="宋体" w:hAnsi="宋体"/>
                <w:color w:val="000000"/>
                <w:sz w:val="16"/>
              </w:rPr>
              <w:t>NOT NULL, DEFAULT 0</w:t>
            </w:r>
          </w:p>
        </w:tc>
        <w:tc>
          <w:tcPr>
            <w:tcW w:w="1000" w:type="pct"/>
          </w:tcPr>
          <w:p w14:paraId="79E39DD4">
            <w:pPr>
              <w:spacing w:before="0" w:after="0" w:line="240" w:lineRule="auto"/>
              <w:ind w:left="30" w:right="30" w:firstLine="0"/>
              <w:jc w:val="left"/>
            </w:pPr>
            <w:r>
              <w:rPr>
                <w:rFonts w:ascii="宋体" w:hAnsi="宋体"/>
                <w:color w:val="000000"/>
                <w:sz w:val="16"/>
              </w:rPr>
              <w:t>商品库存数量</w:t>
            </w:r>
          </w:p>
        </w:tc>
      </w:tr>
      <w:tr w14:paraId="3F37152A">
        <w:tc>
          <w:tcPr>
            <w:tcW w:w="1000" w:type="pct"/>
          </w:tcPr>
          <w:p w14:paraId="64CBBA57">
            <w:pPr>
              <w:spacing w:before="0" w:after="0" w:line="240" w:lineRule="auto"/>
              <w:ind w:left="30" w:right="30" w:firstLine="0"/>
              <w:jc w:val="left"/>
            </w:pPr>
            <w:r>
              <w:rPr>
                <w:rFonts w:ascii="宋体" w:hAnsi="宋体"/>
                <w:color w:val="000000"/>
                <w:sz w:val="16"/>
              </w:rPr>
              <w:t>tag</w:t>
            </w:r>
          </w:p>
        </w:tc>
        <w:tc>
          <w:tcPr>
            <w:tcW w:w="1000" w:type="pct"/>
          </w:tcPr>
          <w:p w14:paraId="6F50076F">
            <w:pPr>
              <w:spacing w:before="0" w:after="0" w:line="240" w:lineRule="auto"/>
              <w:ind w:left="30" w:right="30" w:firstLine="0"/>
              <w:jc w:val="left"/>
            </w:pPr>
            <w:r>
              <w:rPr>
                <w:rFonts w:ascii="宋体" w:hAnsi="宋体"/>
                <w:color w:val="000000"/>
                <w:sz w:val="16"/>
              </w:rPr>
              <w:t>商品标签</w:t>
            </w:r>
          </w:p>
        </w:tc>
        <w:tc>
          <w:tcPr>
            <w:tcW w:w="1000" w:type="pct"/>
          </w:tcPr>
          <w:p w14:paraId="1F92C21C">
            <w:pPr>
              <w:spacing w:before="0" w:after="0" w:line="240" w:lineRule="auto"/>
              <w:ind w:left="30" w:right="30" w:firstLine="0"/>
              <w:jc w:val="left"/>
            </w:pPr>
            <w:r>
              <w:rPr>
                <w:rFonts w:ascii="宋体" w:hAnsi="宋体"/>
                <w:color w:val="000000"/>
                <w:sz w:val="16"/>
              </w:rPr>
              <w:t>VARCHAR(20)</w:t>
            </w:r>
          </w:p>
        </w:tc>
        <w:tc>
          <w:tcPr>
            <w:tcW w:w="1000" w:type="pct"/>
          </w:tcPr>
          <w:p w14:paraId="2881D097">
            <w:pPr>
              <w:spacing w:before="0" w:after="0" w:line="240" w:lineRule="auto"/>
              <w:ind w:left="30" w:right="30" w:firstLine="0"/>
              <w:jc w:val="left"/>
            </w:pPr>
          </w:p>
        </w:tc>
        <w:tc>
          <w:tcPr>
            <w:tcW w:w="1000" w:type="pct"/>
          </w:tcPr>
          <w:p w14:paraId="41D9BC99">
            <w:pPr>
              <w:spacing w:before="0" w:after="0" w:line="240" w:lineRule="auto"/>
              <w:ind w:left="30" w:right="30" w:firstLine="0"/>
              <w:jc w:val="left"/>
            </w:pPr>
            <w:r>
              <w:rPr>
                <w:rFonts w:ascii="宋体" w:hAnsi="宋体"/>
                <w:color w:val="000000"/>
                <w:sz w:val="16"/>
              </w:rPr>
              <w:t>商品标签，如新品、热卖等</w:t>
            </w:r>
          </w:p>
        </w:tc>
      </w:tr>
      <w:tr w14:paraId="5A8442C4">
        <w:tc>
          <w:tcPr>
            <w:tcW w:w="1000" w:type="pct"/>
          </w:tcPr>
          <w:p w14:paraId="17059D9A">
            <w:pPr>
              <w:spacing w:before="0" w:after="0" w:line="240" w:lineRule="auto"/>
              <w:ind w:left="30" w:right="30" w:firstLine="0"/>
              <w:jc w:val="left"/>
            </w:pPr>
            <w:r>
              <w:rPr>
                <w:rFonts w:ascii="宋体" w:hAnsi="宋体"/>
                <w:color w:val="000000"/>
                <w:sz w:val="16"/>
              </w:rPr>
              <w:t>goods_sell_status</w:t>
            </w:r>
          </w:p>
        </w:tc>
        <w:tc>
          <w:tcPr>
            <w:tcW w:w="1000" w:type="pct"/>
          </w:tcPr>
          <w:p w14:paraId="1C869120">
            <w:pPr>
              <w:spacing w:before="0" w:after="0" w:line="240" w:lineRule="auto"/>
              <w:ind w:left="30" w:right="30" w:firstLine="0"/>
              <w:jc w:val="left"/>
            </w:pPr>
            <w:r>
              <w:rPr>
                <w:rFonts w:ascii="宋体" w:hAnsi="宋体"/>
                <w:color w:val="000000"/>
                <w:sz w:val="16"/>
              </w:rPr>
              <w:t>销售状态</w:t>
            </w:r>
          </w:p>
        </w:tc>
        <w:tc>
          <w:tcPr>
            <w:tcW w:w="1000" w:type="pct"/>
          </w:tcPr>
          <w:p w14:paraId="466EAC53">
            <w:pPr>
              <w:spacing w:before="0" w:after="0" w:line="240" w:lineRule="auto"/>
              <w:ind w:left="30" w:right="30" w:firstLine="0"/>
              <w:jc w:val="left"/>
            </w:pPr>
            <w:r>
              <w:rPr>
                <w:rFonts w:ascii="宋体" w:hAnsi="宋体"/>
                <w:color w:val="000000"/>
                <w:sz w:val="16"/>
              </w:rPr>
              <w:t>TINYINT(1)</w:t>
            </w:r>
          </w:p>
        </w:tc>
        <w:tc>
          <w:tcPr>
            <w:tcW w:w="1000" w:type="pct"/>
          </w:tcPr>
          <w:p w14:paraId="5055D058">
            <w:pPr>
              <w:spacing w:before="0" w:after="0" w:line="240" w:lineRule="auto"/>
              <w:ind w:left="30" w:right="30" w:firstLine="0"/>
              <w:jc w:val="left"/>
            </w:pPr>
            <w:r>
              <w:rPr>
                <w:rFonts w:ascii="宋体" w:hAnsi="宋体"/>
                <w:color w:val="000000"/>
                <w:sz w:val="16"/>
              </w:rPr>
              <w:t>DEFAULT 0</w:t>
            </w:r>
          </w:p>
        </w:tc>
        <w:tc>
          <w:tcPr>
            <w:tcW w:w="1000" w:type="pct"/>
          </w:tcPr>
          <w:p w14:paraId="423D97A6">
            <w:pPr>
              <w:spacing w:before="0" w:after="0" w:line="240" w:lineRule="auto"/>
              <w:ind w:left="30" w:right="30" w:firstLine="0"/>
              <w:jc w:val="left"/>
            </w:pPr>
            <w:r>
              <w:rPr>
                <w:rFonts w:ascii="宋体" w:hAnsi="宋体"/>
                <w:color w:val="000000"/>
                <w:sz w:val="16"/>
              </w:rPr>
              <w:t>0-下架 1-上架</w:t>
            </w:r>
          </w:p>
        </w:tc>
      </w:tr>
      <w:tr w14:paraId="6BF0D298">
        <w:tc>
          <w:tcPr>
            <w:tcW w:w="1000" w:type="pct"/>
          </w:tcPr>
          <w:p w14:paraId="28B15A11">
            <w:pPr>
              <w:spacing w:before="0" w:after="0" w:line="240" w:lineRule="auto"/>
              <w:ind w:left="30" w:right="30" w:firstLine="0"/>
              <w:jc w:val="left"/>
            </w:pPr>
            <w:r>
              <w:rPr>
                <w:rFonts w:ascii="宋体" w:hAnsi="宋体"/>
                <w:color w:val="000000"/>
                <w:sz w:val="16"/>
              </w:rPr>
              <w:t>create_user</w:t>
            </w:r>
          </w:p>
        </w:tc>
        <w:tc>
          <w:tcPr>
            <w:tcW w:w="1000" w:type="pct"/>
          </w:tcPr>
          <w:p w14:paraId="0EAD5815">
            <w:pPr>
              <w:spacing w:before="0" w:after="0" w:line="240" w:lineRule="auto"/>
              <w:ind w:left="30" w:right="30" w:firstLine="0"/>
              <w:jc w:val="left"/>
            </w:pPr>
            <w:r>
              <w:rPr>
                <w:rFonts w:ascii="宋体" w:hAnsi="宋体"/>
                <w:color w:val="000000"/>
                <w:sz w:val="16"/>
              </w:rPr>
              <w:t>创建人</w:t>
            </w:r>
          </w:p>
        </w:tc>
        <w:tc>
          <w:tcPr>
            <w:tcW w:w="1000" w:type="pct"/>
          </w:tcPr>
          <w:p w14:paraId="29B02DB1">
            <w:pPr>
              <w:spacing w:before="0" w:after="0" w:line="240" w:lineRule="auto"/>
              <w:ind w:left="30" w:right="30" w:firstLine="0"/>
              <w:jc w:val="left"/>
            </w:pPr>
            <w:r>
              <w:rPr>
                <w:rFonts w:ascii="宋体" w:hAnsi="宋体"/>
                <w:color w:val="000000"/>
                <w:sz w:val="16"/>
              </w:rPr>
              <w:t>INT</w:t>
            </w:r>
          </w:p>
        </w:tc>
        <w:tc>
          <w:tcPr>
            <w:tcW w:w="1000" w:type="pct"/>
          </w:tcPr>
          <w:p w14:paraId="6717B737">
            <w:pPr>
              <w:spacing w:before="0" w:after="0" w:line="240" w:lineRule="auto"/>
              <w:ind w:left="30" w:right="30" w:firstLine="0"/>
              <w:jc w:val="left"/>
            </w:pPr>
          </w:p>
        </w:tc>
        <w:tc>
          <w:tcPr>
            <w:tcW w:w="1000" w:type="pct"/>
          </w:tcPr>
          <w:p w14:paraId="101B30D0">
            <w:pPr>
              <w:spacing w:before="0" w:after="0" w:line="240" w:lineRule="auto"/>
              <w:ind w:left="30" w:right="30" w:firstLine="0"/>
              <w:jc w:val="left"/>
            </w:pPr>
            <w:r>
              <w:rPr>
                <w:rFonts w:ascii="宋体" w:hAnsi="宋体"/>
                <w:color w:val="000000"/>
                <w:sz w:val="16"/>
              </w:rPr>
              <w:t>创建该商品的用户ID</w:t>
            </w:r>
          </w:p>
        </w:tc>
      </w:tr>
      <w:tr w14:paraId="7C8D91E7">
        <w:tc>
          <w:tcPr>
            <w:tcW w:w="1000" w:type="pct"/>
          </w:tcPr>
          <w:p w14:paraId="314766B1">
            <w:pPr>
              <w:spacing w:before="0" w:after="0" w:line="240" w:lineRule="auto"/>
              <w:ind w:left="30" w:right="30" w:firstLine="0"/>
              <w:jc w:val="left"/>
            </w:pPr>
            <w:r>
              <w:rPr>
                <w:rFonts w:ascii="宋体" w:hAnsi="宋体"/>
                <w:color w:val="000000"/>
                <w:sz w:val="16"/>
              </w:rPr>
              <w:t>create_time</w:t>
            </w:r>
          </w:p>
        </w:tc>
        <w:tc>
          <w:tcPr>
            <w:tcW w:w="1000" w:type="pct"/>
          </w:tcPr>
          <w:p w14:paraId="6F4F77FC">
            <w:pPr>
              <w:spacing w:before="0" w:after="0" w:line="240" w:lineRule="auto"/>
              <w:ind w:left="30" w:right="30" w:firstLine="0"/>
              <w:jc w:val="left"/>
            </w:pPr>
            <w:r>
              <w:rPr>
                <w:rFonts w:ascii="宋体" w:hAnsi="宋体"/>
                <w:color w:val="000000"/>
                <w:sz w:val="16"/>
              </w:rPr>
              <w:t>创建时间</w:t>
            </w:r>
          </w:p>
        </w:tc>
        <w:tc>
          <w:tcPr>
            <w:tcW w:w="1000" w:type="pct"/>
          </w:tcPr>
          <w:p w14:paraId="17215E2E">
            <w:pPr>
              <w:spacing w:before="0" w:after="0" w:line="240" w:lineRule="auto"/>
              <w:ind w:left="30" w:right="30" w:firstLine="0"/>
              <w:jc w:val="left"/>
            </w:pPr>
            <w:r>
              <w:rPr>
                <w:rFonts w:ascii="宋体" w:hAnsi="宋体"/>
                <w:color w:val="000000"/>
                <w:sz w:val="16"/>
              </w:rPr>
              <w:t>DATETIME</w:t>
            </w:r>
          </w:p>
        </w:tc>
        <w:tc>
          <w:tcPr>
            <w:tcW w:w="1000" w:type="pct"/>
          </w:tcPr>
          <w:p w14:paraId="1B875FAB">
            <w:pPr>
              <w:spacing w:before="0" w:after="0" w:line="240" w:lineRule="auto"/>
              <w:ind w:left="30" w:right="30" w:firstLine="0"/>
              <w:jc w:val="left"/>
            </w:pPr>
            <w:r>
              <w:rPr>
                <w:rFonts w:ascii="宋体" w:hAnsi="宋体"/>
                <w:color w:val="000000"/>
                <w:sz w:val="16"/>
              </w:rPr>
              <w:t>NOT NULL</w:t>
            </w:r>
          </w:p>
        </w:tc>
        <w:tc>
          <w:tcPr>
            <w:tcW w:w="1000" w:type="pct"/>
          </w:tcPr>
          <w:p w14:paraId="436901A8">
            <w:pPr>
              <w:spacing w:before="0" w:after="0" w:line="240" w:lineRule="auto"/>
              <w:ind w:left="30" w:right="30" w:firstLine="0"/>
              <w:jc w:val="left"/>
            </w:pPr>
            <w:r>
              <w:rPr>
                <w:rFonts w:ascii="宋体" w:hAnsi="宋体"/>
                <w:color w:val="000000"/>
                <w:sz w:val="16"/>
              </w:rPr>
              <w:t>记录创建时间</w:t>
            </w:r>
          </w:p>
        </w:tc>
      </w:tr>
      <w:tr w14:paraId="18B758F0">
        <w:tc>
          <w:tcPr>
            <w:tcW w:w="1000" w:type="pct"/>
          </w:tcPr>
          <w:p w14:paraId="1D8B8E75">
            <w:pPr>
              <w:spacing w:before="0" w:after="0" w:line="240" w:lineRule="auto"/>
              <w:ind w:left="30" w:right="30" w:firstLine="0"/>
              <w:jc w:val="left"/>
            </w:pPr>
            <w:r>
              <w:rPr>
                <w:rFonts w:ascii="宋体" w:hAnsi="宋体"/>
                <w:color w:val="000000"/>
                <w:sz w:val="16"/>
              </w:rPr>
              <w:t>update_user</w:t>
            </w:r>
          </w:p>
        </w:tc>
        <w:tc>
          <w:tcPr>
            <w:tcW w:w="1000" w:type="pct"/>
          </w:tcPr>
          <w:p w14:paraId="076C70D6">
            <w:pPr>
              <w:spacing w:before="0" w:after="0" w:line="240" w:lineRule="auto"/>
              <w:ind w:left="30" w:right="30" w:firstLine="0"/>
              <w:jc w:val="left"/>
            </w:pPr>
            <w:r>
              <w:rPr>
                <w:rFonts w:ascii="宋体" w:hAnsi="宋体"/>
                <w:color w:val="000000"/>
                <w:sz w:val="16"/>
              </w:rPr>
              <w:t>更新人</w:t>
            </w:r>
          </w:p>
        </w:tc>
        <w:tc>
          <w:tcPr>
            <w:tcW w:w="1000" w:type="pct"/>
          </w:tcPr>
          <w:p w14:paraId="5E0B0C42">
            <w:pPr>
              <w:spacing w:before="0" w:after="0" w:line="240" w:lineRule="auto"/>
              <w:ind w:left="30" w:right="30" w:firstLine="0"/>
              <w:jc w:val="left"/>
            </w:pPr>
            <w:r>
              <w:rPr>
                <w:rFonts w:ascii="宋体" w:hAnsi="宋体"/>
                <w:color w:val="000000"/>
                <w:sz w:val="16"/>
              </w:rPr>
              <w:t>INT</w:t>
            </w:r>
          </w:p>
        </w:tc>
        <w:tc>
          <w:tcPr>
            <w:tcW w:w="1000" w:type="pct"/>
          </w:tcPr>
          <w:p w14:paraId="7E0EA380">
            <w:pPr>
              <w:spacing w:before="0" w:after="0" w:line="240" w:lineRule="auto"/>
              <w:ind w:left="30" w:right="30" w:firstLine="0"/>
              <w:jc w:val="left"/>
            </w:pPr>
          </w:p>
        </w:tc>
        <w:tc>
          <w:tcPr>
            <w:tcW w:w="1000" w:type="pct"/>
          </w:tcPr>
          <w:p w14:paraId="25DE11E7">
            <w:pPr>
              <w:spacing w:before="0" w:after="0" w:line="240" w:lineRule="auto"/>
              <w:ind w:left="30" w:right="30" w:firstLine="0"/>
              <w:jc w:val="left"/>
            </w:pPr>
            <w:r>
              <w:rPr>
                <w:rFonts w:ascii="宋体" w:hAnsi="宋体"/>
                <w:color w:val="000000"/>
                <w:sz w:val="16"/>
              </w:rPr>
              <w:t>最后更新该商品的用户ID</w:t>
            </w:r>
          </w:p>
        </w:tc>
      </w:tr>
      <w:tr w14:paraId="4BEB6C68">
        <w:tc>
          <w:tcPr>
            <w:tcW w:w="1000" w:type="pct"/>
          </w:tcPr>
          <w:p w14:paraId="51C275EC">
            <w:pPr>
              <w:spacing w:before="0" w:after="0" w:line="240" w:lineRule="auto"/>
              <w:ind w:left="30" w:right="30" w:firstLine="0"/>
              <w:jc w:val="left"/>
            </w:pPr>
            <w:r>
              <w:rPr>
                <w:rFonts w:ascii="宋体" w:hAnsi="宋体"/>
                <w:color w:val="000000"/>
                <w:sz w:val="16"/>
              </w:rPr>
              <w:t>update_time</w:t>
            </w:r>
          </w:p>
        </w:tc>
        <w:tc>
          <w:tcPr>
            <w:tcW w:w="1000" w:type="pct"/>
          </w:tcPr>
          <w:p w14:paraId="173DB272">
            <w:pPr>
              <w:spacing w:before="0" w:after="0" w:line="240" w:lineRule="auto"/>
              <w:ind w:left="30" w:right="30" w:firstLine="0"/>
              <w:jc w:val="left"/>
            </w:pPr>
            <w:r>
              <w:rPr>
                <w:rFonts w:ascii="宋体" w:hAnsi="宋体"/>
                <w:color w:val="000000"/>
                <w:sz w:val="16"/>
              </w:rPr>
              <w:t>更新时间</w:t>
            </w:r>
          </w:p>
        </w:tc>
        <w:tc>
          <w:tcPr>
            <w:tcW w:w="1000" w:type="pct"/>
          </w:tcPr>
          <w:p w14:paraId="406B8A7C">
            <w:pPr>
              <w:spacing w:before="0" w:after="0" w:line="240" w:lineRule="auto"/>
              <w:ind w:left="30" w:right="30" w:firstLine="0"/>
              <w:jc w:val="left"/>
            </w:pPr>
            <w:r>
              <w:rPr>
                <w:rFonts w:ascii="宋体" w:hAnsi="宋体"/>
                <w:color w:val="000000"/>
                <w:sz w:val="16"/>
              </w:rPr>
              <w:t>DATETIME</w:t>
            </w:r>
          </w:p>
        </w:tc>
        <w:tc>
          <w:tcPr>
            <w:tcW w:w="1000" w:type="pct"/>
          </w:tcPr>
          <w:p w14:paraId="09885F8C">
            <w:pPr>
              <w:spacing w:before="0" w:after="0" w:line="240" w:lineRule="auto"/>
              <w:ind w:left="30" w:right="30" w:firstLine="0"/>
              <w:jc w:val="left"/>
            </w:pPr>
          </w:p>
        </w:tc>
        <w:tc>
          <w:tcPr>
            <w:tcW w:w="1000" w:type="pct"/>
          </w:tcPr>
          <w:p w14:paraId="088EECC6">
            <w:pPr>
              <w:spacing w:before="0" w:after="0" w:line="240" w:lineRule="auto"/>
              <w:ind w:left="30" w:right="30" w:firstLine="0"/>
              <w:jc w:val="left"/>
            </w:pPr>
            <w:r>
              <w:rPr>
                <w:rFonts w:ascii="宋体" w:hAnsi="宋体"/>
                <w:color w:val="000000"/>
                <w:sz w:val="16"/>
              </w:rPr>
              <w:t>记录更新时间</w:t>
            </w:r>
          </w:p>
        </w:tc>
      </w:tr>
      <w:tr w14:paraId="6E38150D">
        <w:tc>
          <w:tcPr>
            <w:tcW w:w="1000" w:type="pct"/>
          </w:tcPr>
          <w:p w14:paraId="77172805">
            <w:pPr>
              <w:spacing w:before="0" w:after="0" w:line="240" w:lineRule="auto"/>
              <w:ind w:left="30" w:right="30" w:firstLine="0"/>
              <w:jc w:val="left"/>
            </w:pPr>
            <w:r>
              <w:rPr>
                <w:rFonts w:ascii="宋体" w:hAnsi="宋体"/>
                <w:color w:val="000000"/>
                <w:sz w:val="16"/>
              </w:rPr>
              <w:t>goods_detail_content</w:t>
            </w:r>
          </w:p>
        </w:tc>
        <w:tc>
          <w:tcPr>
            <w:tcW w:w="1000" w:type="pct"/>
          </w:tcPr>
          <w:p w14:paraId="4F98D7EF">
            <w:pPr>
              <w:spacing w:before="0" w:after="0" w:line="240" w:lineRule="auto"/>
              <w:ind w:left="30" w:right="30" w:firstLine="0"/>
              <w:jc w:val="left"/>
            </w:pPr>
            <w:r>
              <w:rPr>
                <w:rFonts w:ascii="宋体" w:hAnsi="宋体"/>
                <w:color w:val="000000"/>
                <w:sz w:val="16"/>
              </w:rPr>
              <w:t>商品详情</w:t>
            </w:r>
          </w:p>
        </w:tc>
        <w:tc>
          <w:tcPr>
            <w:tcW w:w="1000" w:type="pct"/>
          </w:tcPr>
          <w:p w14:paraId="07FB33B4">
            <w:pPr>
              <w:spacing w:before="0" w:after="0" w:line="240" w:lineRule="auto"/>
              <w:ind w:left="30" w:right="30" w:firstLine="0"/>
              <w:jc w:val="left"/>
            </w:pPr>
            <w:r>
              <w:rPr>
                <w:rFonts w:ascii="宋体" w:hAnsi="宋体"/>
                <w:color w:val="000000"/>
                <w:sz w:val="16"/>
              </w:rPr>
              <w:t>TEXT</w:t>
            </w:r>
          </w:p>
        </w:tc>
        <w:tc>
          <w:tcPr>
            <w:tcW w:w="1000" w:type="pct"/>
          </w:tcPr>
          <w:p w14:paraId="56E4D898">
            <w:pPr>
              <w:spacing w:before="0" w:after="0" w:line="240" w:lineRule="auto"/>
              <w:ind w:left="30" w:right="30" w:firstLine="0"/>
              <w:jc w:val="left"/>
            </w:pPr>
          </w:p>
        </w:tc>
        <w:tc>
          <w:tcPr>
            <w:tcW w:w="1000" w:type="pct"/>
          </w:tcPr>
          <w:p w14:paraId="09C6E05D">
            <w:pPr>
              <w:spacing w:before="0" w:after="0" w:line="240" w:lineRule="auto"/>
              <w:ind w:left="30" w:right="30" w:firstLine="0"/>
              <w:jc w:val="left"/>
            </w:pPr>
            <w:r>
              <w:rPr>
                <w:rFonts w:ascii="宋体" w:hAnsi="宋体"/>
                <w:color w:val="000000"/>
                <w:sz w:val="16"/>
              </w:rPr>
              <w:t>商品详细描述（富文本）</w:t>
            </w:r>
          </w:p>
        </w:tc>
      </w:tr>
    </w:tbl>
    <w:p w14:paraId="2DDE41B0">
      <w:pPr>
        <w:pStyle w:val="19"/>
        <w:widowControl/>
      </w:pPr>
      <w:r>
        <w:rPr>
          <w:b/>
          <w:color w:val="000000"/>
        </w:rPr>
        <w:t>商品分类表（tb_newbee_mall_goods_category）</w:t>
      </w:r>
    </w:p>
    <w:p w14:paraId="41954166">
      <w:pPr>
        <w:pStyle w:val="19"/>
        <w:widowControl/>
      </w:pPr>
      <w:r>
        <w:rPr>
          <w:color w:val="000000"/>
        </w:rPr>
        <w:t>商品分类表采用树形结构设计，支持多级商品分类。category_level标识分类层级，parent_id指向父分类实现树形结构，category_rank控制分类排序。为parent_id和category_level建立复合索引支持分类树的高效查询。详细字段定义如表5-5所示。</w:t>
      </w:r>
    </w:p>
    <w:p w14:paraId="1AF9CE71">
      <w:pPr>
        <w:pStyle w:val="173"/>
        <w:widowControl/>
      </w:pPr>
      <w:r>
        <w:t>表 5-5  商品分类表（tb_newbee_mall_goods_category）</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6001D7EF">
        <w:tc>
          <w:tcPr>
            <w:tcW w:w="1000" w:type="pct"/>
          </w:tcPr>
          <w:p w14:paraId="46F7FC1A">
            <w:pPr>
              <w:spacing w:before="0" w:after="0" w:line="240" w:lineRule="auto"/>
              <w:ind w:left="0" w:right="0" w:firstLine="0"/>
              <w:jc w:val="center"/>
            </w:pPr>
            <w:r>
              <w:rPr>
                <w:rFonts w:ascii="宋体" w:hAnsi="宋体"/>
                <w:b/>
                <w:color w:val="000000"/>
                <w:sz w:val="18"/>
              </w:rPr>
              <w:t>字段名</w:t>
            </w:r>
          </w:p>
        </w:tc>
        <w:tc>
          <w:tcPr>
            <w:tcW w:w="1000" w:type="pct"/>
          </w:tcPr>
          <w:p w14:paraId="28A1E081">
            <w:pPr>
              <w:spacing w:before="0" w:after="0" w:line="240" w:lineRule="auto"/>
              <w:ind w:left="0" w:right="0" w:firstLine="0"/>
              <w:jc w:val="center"/>
            </w:pPr>
            <w:r>
              <w:rPr>
                <w:rFonts w:ascii="宋体" w:hAnsi="宋体"/>
                <w:b/>
                <w:color w:val="000000"/>
                <w:sz w:val="18"/>
              </w:rPr>
              <w:t>字段中文名</w:t>
            </w:r>
          </w:p>
        </w:tc>
        <w:tc>
          <w:tcPr>
            <w:tcW w:w="1000" w:type="pct"/>
          </w:tcPr>
          <w:p w14:paraId="599DC415">
            <w:pPr>
              <w:spacing w:before="0" w:after="0" w:line="240" w:lineRule="auto"/>
              <w:ind w:left="0" w:right="0" w:firstLine="0"/>
              <w:jc w:val="center"/>
            </w:pPr>
            <w:r>
              <w:rPr>
                <w:rFonts w:ascii="宋体" w:hAnsi="宋体"/>
                <w:b/>
                <w:color w:val="000000"/>
                <w:sz w:val="18"/>
              </w:rPr>
              <w:t>类型</w:t>
            </w:r>
          </w:p>
        </w:tc>
        <w:tc>
          <w:tcPr>
            <w:tcW w:w="1000" w:type="pct"/>
          </w:tcPr>
          <w:p w14:paraId="44CB2891">
            <w:pPr>
              <w:spacing w:before="0" w:after="0" w:line="240" w:lineRule="auto"/>
              <w:ind w:left="0" w:right="0" w:firstLine="0"/>
              <w:jc w:val="center"/>
            </w:pPr>
            <w:r>
              <w:rPr>
                <w:rFonts w:ascii="宋体" w:hAnsi="宋体"/>
                <w:b/>
                <w:color w:val="000000"/>
                <w:sz w:val="18"/>
              </w:rPr>
              <w:t>约束</w:t>
            </w:r>
          </w:p>
        </w:tc>
        <w:tc>
          <w:tcPr>
            <w:tcW w:w="1000" w:type="pct"/>
          </w:tcPr>
          <w:p w14:paraId="34E5F340">
            <w:pPr>
              <w:spacing w:before="0" w:after="0" w:line="240" w:lineRule="auto"/>
              <w:ind w:left="0" w:right="0" w:firstLine="0"/>
              <w:jc w:val="center"/>
            </w:pPr>
            <w:r>
              <w:rPr>
                <w:rFonts w:ascii="宋体" w:hAnsi="宋体"/>
                <w:b/>
                <w:color w:val="000000"/>
                <w:sz w:val="18"/>
              </w:rPr>
              <w:t>说明</w:t>
            </w:r>
          </w:p>
        </w:tc>
      </w:tr>
      <w:tr w14:paraId="4148C35A">
        <w:tc>
          <w:tcPr>
            <w:tcW w:w="1000" w:type="pct"/>
          </w:tcPr>
          <w:p w14:paraId="1ED9DF0C">
            <w:pPr>
              <w:spacing w:before="0" w:after="0" w:line="240" w:lineRule="auto"/>
              <w:ind w:left="30" w:right="30" w:firstLine="0"/>
              <w:jc w:val="left"/>
            </w:pPr>
            <w:r>
              <w:rPr>
                <w:rFonts w:ascii="宋体" w:hAnsi="宋体"/>
                <w:color w:val="000000"/>
                <w:sz w:val="16"/>
              </w:rPr>
              <w:t>category_id</w:t>
            </w:r>
          </w:p>
        </w:tc>
        <w:tc>
          <w:tcPr>
            <w:tcW w:w="1000" w:type="pct"/>
          </w:tcPr>
          <w:p w14:paraId="42B28EA4">
            <w:pPr>
              <w:spacing w:before="0" w:after="0" w:line="240" w:lineRule="auto"/>
              <w:ind w:left="30" w:right="30" w:firstLine="0"/>
              <w:jc w:val="left"/>
            </w:pPr>
            <w:r>
              <w:rPr>
                <w:rFonts w:ascii="宋体" w:hAnsi="宋体"/>
                <w:color w:val="000000"/>
                <w:sz w:val="16"/>
              </w:rPr>
              <w:t>分类编号</w:t>
            </w:r>
          </w:p>
        </w:tc>
        <w:tc>
          <w:tcPr>
            <w:tcW w:w="1000" w:type="pct"/>
          </w:tcPr>
          <w:p w14:paraId="0BCEC24F">
            <w:pPr>
              <w:spacing w:before="0" w:after="0" w:line="240" w:lineRule="auto"/>
              <w:ind w:left="30" w:right="30" w:firstLine="0"/>
              <w:jc w:val="left"/>
            </w:pPr>
            <w:r>
              <w:rPr>
                <w:rFonts w:ascii="宋体" w:hAnsi="宋体"/>
                <w:color w:val="000000"/>
                <w:sz w:val="16"/>
              </w:rPr>
              <w:t>BIGINT</w:t>
            </w:r>
          </w:p>
        </w:tc>
        <w:tc>
          <w:tcPr>
            <w:tcW w:w="1000" w:type="pct"/>
          </w:tcPr>
          <w:p w14:paraId="05540EA0">
            <w:pPr>
              <w:spacing w:before="0" w:after="0" w:line="240" w:lineRule="auto"/>
              <w:ind w:left="30" w:right="30" w:firstLine="0"/>
              <w:jc w:val="left"/>
            </w:pPr>
            <w:r>
              <w:rPr>
                <w:rFonts w:ascii="宋体" w:hAnsi="宋体"/>
                <w:color w:val="000000"/>
                <w:sz w:val="16"/>
              </w:rPr>
              <w:t>PK, NOT NULL</w:t>
            </w:r>
          </w:p>
        </w:tc>
        <w:tc>
          <w:tcPr>
            <w:tcW w:w="1000" w:type="pct"/>
          </w:tcPr>
          <w:p w14:paraId="57BAD393">
            <w:pPr>
              <w:spacing w:before="0" w:after="0" w:line="240" w:lineRule="auto"/>
              <w:ind w:left="30" w:right="30" w:firstLine="0"/>
              <w:jc w:val="left"/>
            </w:pPr>
            <w:r>
              <w:rPr>
                <w:rFonts w:ascii="宋体" w:hAnsi="宋体"/>
                <w:color w:val="000000"/>
                <w:sz w:val="16"/>
              </w:rPr>
              <w:t>主键，分类唯一标识</w:t>
            </w:r>
          </w:p>
        </w:tc>
      </w:tr>
      <w:tr w14:paraId="2B2ED8E5">
        <w:tc>
          <w:tcPr>
            <w:tcW w:w="1000" w:type="pct"/>
          </w:tcPr>
          <w:p w14:paraId="19497FCC">
            <w:pPr>
              <w:spacing w:before="0" w:after="0" w:line="240" w:lineRule="auto"/>
              <w:ind w:left="30" w:right="30" w:firstLine="0"/>
              <w:jc w:val="left"/>
            </w:pPr>
            <w:r>
              <w:rPr>
                <w:rFonts w:ascii="宋体" w:hAnsi="宋体"/>
                <w:color w:val="000000"/>
                <w:sz w:val="16"/>
              </w:rPr>
              <w:t>category_level</w:t>
            </w:r>
          </w:p>
        </w:tc>
        <w:tc>
          <w:tcPr>
            <w:tcW w:w="1000" w:type="pct"/>
          </w:tcPr>
          <w:p w14:paraId="45270769">
            <w:pPr>
              <w:spacing w:before="0" w:after="0" w:line="240" w:lineRule="auto"/>
              <w:ind w:left="30" w:right="30" w:firstLine="0"/>
              <w:jc w:val="left"/>
            </w:pPr>
            <w:r>
              <w:rPr>
                <w:rFonts w:ascii="宋体" w:hAnsi="宋体"/>
                <w:color w:val="000000"/>
                <w:sz w:val="16"/>
              </w:rPr>
              <w:t>分类层级</w:t>
            </w:r>
          </w:p>
        </w:tc>
        <w:tc>
          <w:tcPr>
            <w:tcW w:w="1000" w:type="pct"/>
          </w:tcPr>
          <w:p w14:paraId="6C4F5746">
            <w:pPr>
              <w:spacing w:before="0" w:after="0" w:line="240" w:lineRule="auto"/>
              <w:ind w:left="30" w:right="30" w:firstLine="0"/>
              <w:jc w:val="left"/>
            </w:pPr>
            <w:r>
              <w:rPr>
                <w:rFonts w:ascii="宋体" w:hAnsi="宋体"/>
                <w:color w:val="000000"/>
                <w:sz w:val="16"/>
              </w:rPr>
              <w:t>TINYINT(1)</w:t>
            </w:r>
          </w:p>
        </w:tc>
        <w:tc>
          <w:tcPr>
            <w:tcW w:w="1000" w:type="pct"/>
          </w:tcPr>
          <w:p w14:paraId="26A41A0B">
            <w:pPr>
              <w:spacing w:before="0" w:after="0" w:line="240" w:lineRule="auto"/>
              <w:ind w:left="30" w:right="30" w:firstLine="0"/>
              <w:jc w:val="left"/>
            </w:pPr>
            <w:r>
              <w:rPr>
                <w:rFonts w:ascii="宋体" w:hAnsi="宋体"/>
                <w:color w:val="000000"/>
                <w:sz w:val="16"/>
              </w:rPr>
              <w:t>NOT NULL</w:t>
            </w:r>
          </w:p>
        </w:tc>
        <w:tc>
          <w:tcPr>
            <w:tcW w:w="1000" w:type="pct"/>
          </w:tcPr>
          <w:p w14:paraId="01BF0587">
            <w:pPr>
              <w:spacing w:before="0" w:after="0" w:line="240" w:lineRule="auto"/>
              <w:ind w:left="30" w:right="30" w:firstLine="0"/>
              <w:jc w:val="left"/>
            </w:pPr>
            <w:r>
              <w:rPr>
                <w:rFonts w:ascii="宋体" w:hAnsi="宋体"/>
                <w:color w:val="000000"/>
                <w:sz w:val="16"/>
              </w:rPr>
              <w:t>分类级别 1-一级 2-二级 3-三级</w:t>
            </w:r>
          </w:p>
        </w:tc>
      </w:tr>
      <w:tr w14:paraId="3439AD2A">
        <w:tc>
          <w:tcPr>
            <w:tcW w:w="1000" w:type="pct"/>
          </w:tcPr>
          <w:p w14:paraId="3521A181">
            <w:pPr>
              <w:spacing w:before="0" w:after="0" w:line="240" w:lineRule="auto"/>
              <w:ind w:left="30" w:right="30" w:firstLine="0"/>
              <w:jc w:val="left"/>
            </w:pPr>
            <w:r>
              <w:rPr>
                <w:rFonts w:ascii="宋体" w:hAnsi="宋体"/>
                <w:color w:val="000000"/>
                <w:sz w:val="16"/>
              </w:rPr>
              <w:t>parent_id</w:t>
            </w:r>
          </w:p>
        </w:tc>
        <w:tc>
          <w:tcPr>
            <w:tcW w:w="1000" w:type="pct"/>
          </w:tcPr>
          <w:p w14:paraId="607A57D7">
            <w:pPr>
              <w:spacing w:before="0" w:after="0" w:line="240" w:lineRule="auto"/>
              <w:ind w:left="30" w:right="30" w:firstLine="0"/>
              <w:jc w:val="left"/>
            </w:pPr>
            <w:r>
              <w:rPr>
                <w:rFonts w:ascii="宋体" w:hAnsi="宋体"/>
                <w:color w:val="000000"/>
                <w:sz w:val="16"/>
              </w:rPr>
              <w:t>父分类编号</w:t>
            </w:r>
          </w:p>
        </w:tc>
        <w:tc>
          <w:tcPr>
            <w:tcW w:w="1000" w:type="pct"/>
          </w:tcPr>
          <w:p w14:paraId="7B08FD1C">
            <w:pPr>
              <w:spacing w:before="0" w:after="0" w:line="240" w:lineRule="auto"/>
              <w:ind w:left="30" w:right="30" w:firstLine="0"/>
              <w:jc w:val="left"/>
            </w:pPr>
            <w:r>
              <w:rPr>
                <w:rFonts w:ascii="宋体" w:hAnsi="宋体"/>
                <w:color w:val="000000"/>
                <w:sz w:val="16"/>
              </w:rPr>
              <w:t>BIGINT</w:t>
            </w:r>
          </w:p>
        </w:tc>
        <w:tc>
          <w:tcPr>
            <w:tcW w:w="1000" w:type="pct"/>
          </w:tcPr>
          <w:p w14:paraId="3ADA6194">
            <w:pPr>
              <w:spacing w:before="0" w:after="0" w:line="240" w:lineRule="auto"/>
              <w:ind w:left="30" w:right="30" w:firstLine="0"/>
              <w:jc w:val="left"/>
            </w:pPr>
            <w:r>
              <w:rPr>
                <w:rFonts w:ascii="宋体" w:hAnsi="宋体"/>
                <w:color w:val="000000"/>
                <w:sz w:val="16"/>
              </w:rPr>
              <w:t>DEFAULT 0</w:t>
            </w:r>
          </w:p>
        </w:tc>
        <w:tc>
          <w:tcPr>
            <w:tcW w:w="1000" w:type="pct"/>
          </w:tcPr>
          <w:p w14:paraId="7A07072B">
            <w:pPr>
              <w:spacing w:before="0" w:after="0" w:line="240" w:lineRule="auto"/>
              <w:ind w:left="30" w:right="30" w:firstLine="0"/>
              <w:jc w:val="left"/>
            </w:pPr>
            <w:r>
              <w:rPr>
                <w:rFonts w:ascii="宋体" w:hAnsi="宋体"/>
                <w:color w:val="000000"/>
                <w:sz w:val="16"/>
              </w:rPr>
              <w:t>父级分类ID，顶级分类为0</w:t>
            </w:r>
          </w:p>
        </w:tc>
      </w:tr>
      <w:tr w14:paraId="70119FB2">
        <w:tc>
          <w:tcPr>
            <w:tcW w:w="1000" w:type="pct"/>
          </w:tcPr>
          <w:p w14:paraId="27C9230A">
            <w:pPr>
              <w:spacing w:before="0" w:after="0" w:line="240" w:lineRule="auto"/>
              <w:ind w:left="30" w:right="30" w:firstLine="0"/>
              <w:jc w:val="left"/>
            </w:pPr>
            <w:r>
              <w:rPr>
                <w:rFonts w:ascii="宋体" w:hAnsi="宋体"/>
                <w:color w:val="000000"/>
                <w:sz w:val="16"/>
              </w:rPr>
              <w:t>category_name</w:t>
            </w:r>
          </w:p>
        </w:tc>
        <w:tc>
          <w:tcPr>
            <w:tcW w:w="1000" w:type="pct"/>
          </w:tcPr>
          <w:p w14:paraId="73EA7FCA">
            <w:pPr>
              <w:spacing w:before="0" w:after="0" w:line="240" w:lineRule="auto"/>
              <w:ind w:left="30" w:right="30" w:firstLine="0"/>
              <w:jc w:val="left"/>
            </w:pPr>
            <w:r>
              <w:rPr>
                <w:rFonts w:ascii="宋体" w:hAnsi="宋体"/>
                <w:color w:val="000000"/>
                <w:sz w:val="16"/>
              </w:rPr>
              <w:t>分类名称</w:t>
            </w:r>
          </w:p>
        </w:tc>
        <w:tc>
          <w:tcPr>
            <w:tcW w:w="1000" w:type="pct"/>
          </w:tcPr>
          <w:p w14:paraId="1DA7DE92">
            <w:pPr>
              <w:spacing w:before="0" w:after="0" w:line="240" w:lineRule="auto"/>
              <w:ind w:left="30" w:right="30" w:firstLine="0"/>
              <w:jc w:val="left"/>
            </w:pPr>
            <w:r>
              <w:rPr>
                <w:rFonts w:ascii="宋体" w:hAnsi="宋体"/>
                <w:color w:val="000000"/>
                <w:sz w:val="16"/>
              </w:rPr>
              <w:t>VARCHAR(50)</w:t>
            </w:r>
          </w:p>
        </w:tc>
        <w:tc>
          <w:tcPr>
            <w:tcW w:w="1000" w:type="pct"/>
          </w:tcPr>
          <w:p w14:paraId="6E04BE77">
            <w:pPr>
              <w:spacing w:before="0" w:after="0" w:line="240" w:lineRule="auto"/>
              <w:ind w:left="30" w:right="30" w:firstLine="0"/>
              <w:jc w:val="left"/>
            </w:pPr>
            <w:r>
              <w:rPr>
                <w:rFonts w:ascii="宋体" w:hAnsi="宋体"/>
                <w:color w:val="000000"/>
                <w:sz w:val="16"/>
              </w:rPr>
              <w:t>NOT NULL</w:t>
            </w:r>
          </w:p>
        </w:tc>
        <w:tc>
          <w:tcPr>
            <w:tcW w:w="1000" w:type="pct"/>
          </w:tcPr>
          <w:p w14:paraId="477B98AD">
            <w:pPr>
              <w:spacing w:before="0" w:after="0" w:line="240" w:lineRule="auto"/>
              <w:ind w:left="30" w:right="30" w:firstLine="0"/>
              <w:jc w:val="left"/>
            </w:pPr>
            <w:r>
              <w:rPr>
                <w:rFonts w:ascii="宋体" w:hAnsi="宋体"/>
                <w:color w:val="000000"/>
                <w:sz w:val="16"/>
              </w:rPr>
              <w:t>分类名称</w:t>
            </w:r>
          </w:p>
        </w:tc>
      </w:tr>
      <w:tr w14:paraId="41235797">
        <w:tc>
          <w:tcPr>
            <w:tcW w:w="1000" w:type="pct"/>
          </w:tcPr>
          <w:p w14:paraId="5F6301DB">
            <w:pPr>
              <w:spacing w:before="0" w:after="0" w:line="240" w:lineRule="auto"/>
              <w:ind w:left="30" w:right="30" w:firstLine="0"/>
              <w:jc w:val="left"/>
            </w:pPr>
            <w:r>
              <w:rPr>
                <w:rFonts w:ascii="宋体" w:hAnsi="宋体"/>
                <w:color w:val="000000"/>
                <w:sz w:val="16"/>
              </w:rPr>
              <w:t>category_rank</w:t>
            </w:r>
          </w:p>
        </w:tc>
        <w:tc>
          <w:tcPr>
            <w:tcW w:w="1000" w:type="pct"/>
          </w:tcPr>
          <w:p w14:paraId="23AC8E1A">
            <w:pPr>
              <w:spacing w:before="0" w:after="0" w:line="240" w:lineRule="auto"/>
              <w:ind w:left="30" w:right="30" w:firstLine="0"/>
              <w:jc w:val="left"/>
            </w:pPr>
            <w:r>
              <w:rPr>
                <w:rFonts w:ascii="宋体" w:hAnsi="宋体"/>
                <w:color w:val="000000"/>
                <w:sz w:val="16"/>
              </w:rPr>
              <w:t>分类排序</w:t>
            </w:r>
          </w:p>
        </w:tc>
        <w:tc>
          <w:tcPr>
            <w:tcW w:w="1000" w:type="pct"/>
          </w:tcPr>
          <w:p w14:paraId="4C3F5937">
            <w:pPr>
              <w:spacing w:before="0" w:after="0" w:line="240" w:lineRule="auto"/>
              <w:ind w:left="30" w:right="30" w:firstLine="0"/>
              <w:jc w:val="left"/>
            </w:pPr>
            <w:r>
              <w:rPr>
                <w:rFonts w:ascii="宋体" w:hAnsi="宋体"/>
                <w:color w:val="000000"/>
                <w:sz w:val="16"/>
              </w:rPr>
              <w:t>INT</w:t>
            </w:r>
          </w:p>
        </w:tc>
        <w:tc>
          <w:tcPr>
            <w:tcW w:w="1000" w:type="pct"/>
          </w:tcPr>
          <w:p w14:paraId="29A684C1">
            <w:pPr>
              <w:spacing w:before="0" w:after="0" w:line="240" w:lineRule="auto"/>
              <w:ind w:left="30" w:right="30" w:firstLine="0"/>
              <w:jc w:val="left"/>
            </w:pPr>
            <w:r>
              <w:rPr>
                <w:rFonts w:ascii="宋体" w:hAnsi="宋体"/>
                <w:color w:val="000000"/>
                <w:sz w:val="16"/>
              </w:rPr>
              <w:t>DEFAULT 0</w:t>
            </w:r>
          </w:p>
        </w:tc>
        <w:tc>
          <w:tcPr>
            <w:tcW w:w="1000" w:type="pct"/>
          </w:tcPr>
          <w:p w14:paraId="11DB9C81">
            <w:pPr>
              <w:spacing w:before="0" w:after="0" w:line="240" w:lineRule="auto"/>
              <w:ind w:left="30" w:right="30" w:firstLine="0"/>
              <w:jc w:val="left"/>
            </w:pPr>
            <w:r>
              <w:rPr>
                <w:rFonts w:ascii="宋体" w:hAnsi="宋体"/>
                <w:color w:val="000000"/>
                <w:sz w:val="16"/>
              </w:rPr>
              <w:t>分类排序值，数值越小越靠前</w:t>
            </w:r>
          </w:p>
        </w:tc>
      </w:tr>
      <w:tr w14:paraId="41CDA9EB">
        <w:tc>
          <w:tcPr>
            <w:tcW w:w="1000" w:type="pct"/>
          </w:tcPr>
          <w:p w14:paraId="0B377FA4">
            <w:pPr>
              <w:spacing w:before="0" w:after="0" w:line="240" w:lineRule="auto"/>
              <w:ind w:left="30" w:right="30" w:firstLine="0"/>
              <w:jc w:val="left"/>
            </w:pPr>
            <w:r>
              <w:rPr>
                <w:rFonts w:ascii="宋体" w:hAnsi="宋体"/>
                <w:color w:val="000000"/>
                <w:sz w:val="16"/>
              </w:rPr>
              <w:t>is_deleted</w:t>
            </w:r>
          </w:p>
        </w:tc>
        <w:tc>
          <w:tcPr>
            <w:tcW w:w="1000" w:type="pct"/>
          </w:tcPr>
          <w:p w14:paraId="58EA7BB1">
            <w:pPr>
              <w:spacing w:before="0" w:after="0" w:line="240" w:lineRule="auto"/>
              <w:ind w:left="30" w:right="30" w:firstLine="0"/>
              <w:jc w:val="left"/>
            </w:pPr>
            <w:r>
              <w:rPr>
                <w:rFonts w:ascii="宋体" w:hAnsi="宋体"/>
                <w:color w:val="000000"/>
                <w:sz w:val="16"/>
              </w:rPr>
              <w:t>删除标记</w:t>
            </w:r>
          </w:p>
        </w:tc>
        <w:tc>
          <w:tcPr>
            <w:tcW w:w="1000" w:type="pct"/>
          </w:tcPr>
          <w:p w14:paraId="72946D05">
            <w:pPr>
              <w:spacing w:before="0" w:after="0" w:line="240" w:lineRule="auto"/>
              <w:ind w:left="30" w:right="30" w:firstLine="0"/>
              <w:jc w:val="left"/>
            </w:pPr>
            <w:r>
              <w:rPr>
                <w:rFonts w:ascii="宋体" w:hAnsi="宋体"/>
                <w:color w:val="000000"/>
                <w:sz w:val="16"/>
              </w:rPr>
              <w:t>TINYINT(1)</w:t>
            </w:r>
          </w:p>
        </w:tc>
        <w:tc>
          <w:tcPr>
            <w:tcW w:w="1000" w:type="pct"/>
          </w:tcPr>
          <w:p w14:paraId="73040580">
            <w:pPr>
              <w:spacing w:before="0" w:after="0" w:line="240" w:lineRule="auto"/>
              <w:ind w:left="30" w:right="30" w:firstLine="0"/>
              <w:jc w:val="left"/>
            </w:pPr>
            <w:r>
              <w:rPr>
                <w:rFonts w:ascii="宋体" w:hAnsi="宋体"/>
                <w:color w:val="000000"/>
                <w:sz w:val="16"/>
              </w:rPr>
              <w:t>DEFAULT 0</w:t>
            </w:r>
          </w:p>
        </w:tc>
        <w:tc>
          <w:tcPr>
            <w:tcW w:w="1000" w:type="pct"/>
          </w:tcPr>
          <w:p w14:paraId="78D96AB8">
            <w:pPr>
              <w:spacing w:before="0" w:after="0" w:line="240" w:lineRule="auto"/>
              <w:ind w:left="30" w:right="30" w:firstLine="0"/>
              <w:jc w:val="left"/>
            </w:pPr>
            <w:r>
              <w:rPr>
                <w:rFonts w:ascii="宋体" w:hAnsi="宋体"/>
                <w:color w:val="000000"/>
                <w:sz w:val="16"/>
              </w:rPr>
              <w:t>逻辑删除标记 0-未删除 1-已删除</w:t>
            </w:r>
          </w:p>
        </w:tc>
      </w:tr>
      <w:tr w14:paraId="017731D1">
        <w:tc>
          <w:tcPr>
            <w:tcW w:w="1000" w:type="pct"/>
          </w:tcPr>
          <w:p w14:paraId="29A4693D">
            <w:pPr>
              <w:spacing w:before="0" w:after="0" w:line="240" w:lineRule="auto"/>
              <w:ind w:left="30" w:right="30" w:firstLine="0"/>
              <w:jc w:val="left"/>
            </w:pPr>
            <w:r>
              <w:rPr>
                <w:rFonts w:ascii="宋体" w:hAnsi="宋体"/>
                <w:color w:val="000000"/>
                <w:sz w:val="16"/>
              </w:rPr>
              <w:t>create_time</w:t>
            </w:r>
          </w:p>
        </w:tc>
        <w:tc>
          <w:tcPr>
            <w:tcW w:w="1000" w:type="pct"/>
          </w:tcPr>
          <w:p w14:paraId="61D36F15">
            <w:pPr>
              <w:spacing w:before="0" w:after="0" w:line="240" w:lineRule="auto"/>
              <w:ind w:left="30" w:right="30" w:firstLine="0"/>
              <w:jc w:val="left"/>
            </w:pPr>
            <w:r>
              <w:rPr>
                <w:rFonts w:ascii="宋体" w:hAnsi="宋体"/>
                <w:color w:val="000000"/>
                <w:sz w:val="16"/>
              </w:rPr>
              <w:t>创建时间</w:t>
            </w:r>
          </w:p>
        </w:tc>
        <w:tc>
          <w:tcPr>
            <w:tcW w:w="1000" w:type="pct"/>
          </w:tcPr>
          <w:p w14:paraId="6193F493">
            <w:pPr>
              <w:spacing w:before="0" w:after="0" w:line="240" w:lineRule="auto"/>
              <w:ind w:left="30" w:right="30" w:firstLine="0"/>
              <w:jc w:val="left"/>
            </w:pPr>
            <w:r>
              <w:rPr>
                <w:rFonts w:ascii="宋体" w:hAnsi="宋体"/>
                <w:color w:val="000000"/>
                <w:sz w:val="16"/>
              </w:rPr>
              <w:t>DATETIME</w:t>
            </w:r>
          </w:p>
        </w:tc>
        <w:tc>
          <w:tcPr>
            <w:tcW w:w="1000" w:type="pct"/>
          </w:tcPr>
          <w:p w14:paraId="21CD0AA4">
            <w:pPr>
              <w:spacing w:before="0" w:after="0" w:line="240" w:lineRule="auto"/>
              <w:ind w:left="30" w:right="30" w:firstLine="0"/>
              <w:jc w:val="left"/>
            </w:pPr>
            <w:r>
              <w:rPr>
                <w:rFonts w:ascii="宋体" w:hAnsi="宋体"/>
                <w:color w:val="000000"/>
                <w:sz w:val="16"/>
              </w:rPr>
              <w:t>NOT NULL</w:t>
            </w:r>
          </w:p>
        </w:tc>
        <w:tc>
          <w:tcPr>
            <w:tcW w:w="1000" w:type="pct"/>
          </w:tcPr>
          <w:p w14:paraId="4515BB17">
            <w:pPr>
              <w:spacing w:before="0" w:after="0" w:line="240" w:lineRule="auto"/>
              <w:ind w:left="30" w:right="30" w:firstLine="0"/>
              <w:jc w:val="left"/>
            </w:pPr>
            <w:r>
              <w:rPr>
                <w:rFonts w:ascii="宋体" w:hAnsi="宋体"/>
                <w:color w:val="000000"/>
                <w:sz w:val="16"/>
              </w:rPr>
              <w:t>记录创建时间</w:t>
            </w:r>
          </w:p>
        </w:tc>
      </w:tr>
      <w:tr w14:paraId="4E674AFA">
        <w:tc>
          <w:tcPr>
            <w:tcW w:w="1000" w:type="pct"/>
          </w:tcPr>
          <w:p w14:paraId="33B76D5C">
            <w:pPr>
              <w:spacing w:before="0" w:after="0" w:line="240" w:lineRule="auto"/>
              <w:ind w:left="30" w:right="30" w:firstLine="0"/>
              <w:jc w:val="left"/>
            </w:pPr>
            <w:r>
              <w:rPr>
                <w:rFonts w:ascii="宋体" w:hAnsi="宋体"/>
                <w:color w:val="000000"/>
                <w:sz w:val="16"/>
              </w:rPr>
              <w:t>create_user</w:t>
            </w:r>
          </w:p>
        </w:tc>
        <w:tc>
          <w:tcPr>
            <w:tcW w:w="1000" w:type="pct"/>
          </w:tcPr>
          <w:p w14:paraId="6F952F64">
            <w:pPr>
              <w:spacing w:before="0" w:after="0" w:line="240" w:lineRule="auto"/>
              <w:ind w:left="30" w:right="30" w:firstLine="0"/>
              <w:jc w:val="left"/>
            </w:pPr>
            <w:r>
              <w:rPr>
                <w:rFonts w:ascii="宋体" w:hAnsi="宋体"/>
                <w:color w:val="000000"/>
                <w:sz w:val="16"/>
              </w:rPr>
              <w:t>创建人</w:t>
            </w:r>
          </w:p>
        </w:tc>
        <w:tc>
          <w:tcPr>
            <w:tcW w:w="1000" w:type="pct"/>
          </w:tcPr>
          <w:p w14:paraId="37F90025">
            <w:pPr>
              <w:spacing w:before="0" w:after="0" w:line="240" w:lineRule="auto"/>
              <w:ind w:left="30" w:right="30" w:firstLine="0"/>
              <w:jc w:val="left"/>
            </w:pPr>
            <w:r>
              <w:rPr>
                <w:rFonts w:ascii="宋体" w:hAnsi="宋体"/>
                <w:color w:val="000000"/>
                <w:sz w:val="16"/>
              </w:rPr>
              <w:t>INT</w:t>
            </w:r>
          </w:p>
        </w:tc>
        <w:tc>
          <w:tcPr>
            <w:tcW w:w="1000" w:type="pct"/>
          </w:tcPr>
          <w:p w14:paraId="7A916A20">
            <w:pPr>
              <w:spacing w:before="0" w:after="0" w:line="240" w:lineRule="auto"/>
              <w:ind w:left="30" w:right="30" w:firstLine="0"/>
              <w:jc w:val="left"/>
            </w:pPr>
          </w:p>
        </w:tc>
        <w:tc>
          <w:tcPr>
            <w:tcW w:w="1000" w:type="pct"/>
          </w:tcPr>
          <w:p w14:paraId="3C822063">
            <w:pPr>
              <w:spacing w:before="0" w:after="0" w:line="240" w:lineRule="auto"/>
              <w:ind w:left="30" w:right="30" w:firstLine="0"/>
              <w:jc w:val="left"/>
            </w:pPr>
            <w:r>
              <w:rPr>
                <w:rFonts w:ascii="宋体" w:hAnsi="宋体"/>
                <w:color w:val="000000"/>
                <w:sz w:val="16"/>
              </w:rPr>
              <w:t>创建该分类的用户ID</w:t>
            </w:r>
          </w:p>
        </w:tc>
      </w:tr>
      <w:tr w14:paraId="6D72A0AD">
        <w:tc>
          <w:tcPr>
            <w:tcW w:w="1000" w:type="pct"/>
          </w:tcPr>
          <w:p w14:paraId="3DC8E079">
            <w:pPr>
              <w:spacing w:before="0" w:after="0" w:line="240" w:lineRule="auto"/>
              <w:ind w:left="30" w:right="30" w:firstLine="0"/>
              <w:jc w:val="left"/>
            </w:pPr>
            <w:r>
              <w:rPr>
                <w:rFonts w:ascii="宋体" w:hAnsi="宋体"/>
                <w:color w:val="000000"/>
                <w:sz w:val="16"/>
              </w:rPr>
              <w:t>update_time</w:t>
            </w:r>
          </w:p>
        </w:tc>
        <w:tc>
          <w:tcPr>
            <w:tcW w:w="1000" w:type="pct"/>
          </w:tcPr>
          <w:p w14:paraId="7DC71248">
            <w:pPr>
              <w:spacing w:before="0" w:after="0" w:line="240" w:lineRule="auto"/>
              <w:ind w:left="30" w:right="30" w:firstLine="0"/>
              <w:jc w:val="left"/>
            </w:pPr>
            <w:r>
              <w:rPr>
                <w:rFonts w:ascii="宋体" w:hAnsi="宋体"/>
                <w:color w:val="000000"/>
                <w:sz w:val="16"/>
              </w:rPr>
              <w:t>更新时间</w:t>
            </w:r>
          </w:p>
        </w:tc>
        <w:tc>
          <w:tcPr>
            <w:tcW w:w="1000" w:type="pct"/>
          </w:tcPr>
          <w:p w14:paraId="3FE460C5">
            <w:pPr>
              <w:spacing w:before="0" w:after="0" w:line="240" w:lineRule="auto"/>
              <w:ind w:left="30" w:right="30" w:firstLine="0"/>
              <w:jc w:val="left"/>
            </w:pPr>
            <w:r>
              <w:rPr>
                <w:rFonts w:ascii="宋体" w:hAnsi="宋体"/>
                <w:color w:val="000000"/>
                <w:sz w:val="16"/>
              </w:rPr>
              <w:t>DATETIME</w:t>
            </w:r>
          </w:p>
        </w:tc>
        <w:tc>
          <w:tcPr>
            <w:tcW w:w="1000" w:type="pct"/>
          </w:tcPr>
          <w:p w14:paraId="4FD2C84A">
            <w:pPr>
              <w:spacing w:before="0" w:after="0" w:line="240" w:lineRule="auto"/>
              <w:ind w:left="30" w:right="30" w:firstLine="0"/>
              <w:jc w:val="left"/>
            </w:pPr>
          </w:p>
        </w:tc>
        <w:tc>
          <w:tcPr>
            <w:tcW w:w="1000" w:type="pct"/>
          </w:tcPr>
          <w:p w14:paraId="777EC83E">
            <w:pPr>
              <w:spacing w:before="0" w:after="0" w:line="240" w:lineRule="auto"/>
              <w:ind w:left="30" w:right="30" w:firstLine="0"/>
              <w:jc w:val="left"/>
            </w:pPr>
            <w:r>
              <w:rPr>
                <w:rFonts w:ascii="宋体" w:hAnsi="宋体"/>
                <w:color w:val="000000"/>
                <w:sz w:val="16"/>
              </w:rPr>
              <w:t>记录更新时间</w:t>
            </w:r>
          </w:p>
        </w:tc>
      </w:tr>
      <w:tr w14:paraId="668859EE">
        <w:tc>
          <w:tcPr>
            <w:tcW w:w="1000" w:type="pct"/>
          </w:tcPr>
          <w:p w14:paraId="73D04DB9">
            <w:pPr>
              <w:spacing w:before="0" w:after="0" w:line="240" w:lineRule="auto"/>
              <w:ind w:left="30" w:right="30" w:firstLine="0"/>
              <w:jc w:val="left"/>
            </w:pPr>
            <w:r>
              <w:rPr>
                <w:rFonts w:ascii="宋体" w:hAnsi="宋体"/>
                <w:color w:val="000000"/>
                <w:sz w:val="16"/>
              </w:rPr>
              <w:t>update_user</w:t>
            </w:r>
          </w:p>
        </w:tc>
        <w:tc>
          <w:tcPr>
            <w:tcW w:w="1000" w:type="pct"/>
          </w:tcPr>
          <w:p w14:paraId="4461DDE5">
            <w:pPr>
              <w:spacing w:before="0" w:after="0" w:line="240" w:lineRule="auto"/>
              <w:ind w:left="30" w:right="30" w:firstLine="0"/>
              <w:jc w:val="left"/>
            </w:pPr>
            <w:r>
              <w:rPr>
                <w:rFonts w:ascii="宋体" w:hAnsi="宋体"/>
                <w:color w:val="000000"/>
                <w:sz w:val="16"/>
              </w:rPr>
              <w:t>更新人</w:t>
            </w:r>
          </w:p>
        </w:tc>
        <w:tc>
          <w:tcPr>
            <w:tcW w:w="1000" w:type="pct"/>
          </w:tcPr>
          <w:p w14:paraId="1D4DB6DB">
            <w:pPr>
              <w:spacing w:before="0" w:after="0" w:line="240" w:lineRule="auto"/>
              <w:ind w:left="30" w:right="30" w:firstLine="0"/>
              <w:jc w:val="left"/>
            </w:pPr>
            <w:r>
              <w:rPr>
                <w:rFonts w:ascii="宋体" w:hAnsi="宋体"/>
                <w:color w:val="000000"/>
                <w:sz w:val="16"/>
              </w:rPr>
              <w:t>INT</w:t>
            </w:r>
          </w:p>
        </w:tc>
        <w:tc>
          <w:tcPr>
            <w:tcW w:w="1000" w:type="pct"/>
          </w:tcPr>
          <w:p w14:paraId="59BF9357">
            <w:pPr>
              <w:spacing w:before="0" w:after="0" w:line="240" w:lineRule="auto"/>
              <w:ind w:left="30" w:right="30" w:firstLine="0"/>
              <w:jc w:val="left"/>
            </w:pPr>
          </w:p>
        </w:tc>
        <w:tc>
          <w:tcPr>
            <w:tcW w:w="1000" w:type="pct"/>
          </w:tcPr>
          <w:p w14:paraId="38E41060">
            <w:pPr>
              <w:spacing w:before="0" w:after="0" w:line="240" w:lineRule="auto"/>
              <w:ind w:left="30" w:right="30" w:firstLine="0"/>
              <w:jc w:val="left"/>
            </w:pPr>
            <w:r>
              <w:rPr>
                <w:rFonts w:ascii="宋体" w:hAnsi="宋体"/>
                <w:color w:val="000000"/>
                <w:sz w:val="16"/>
              </w:rPr>
              <w:t>最后更新该分类的用户ID</w:t>
            </w:r>
          </w:p>
        </w:tc>
      </w:tr>
    </w:tbl>
    <w:p w14:paraId="346AB6E9">
      <w:pPr>
        <w:pStyle w:val="19"/>
        <w:widowControl/>
      </w:pPr>
      <w:r>
        <w:rPr>
          <w:b/>
          <w:color w:val="000000"/>
        </w:rPr>
        <w:t>订单表（tb_newbee_mall_order）</w:t>
      </w:r>
    </w:p>
    <w:p w14:paraId="6AFEAADD">
      <w:pPr>
        <w:pStyle w:val="19"/>
        <w:widowControl/>
      </w:pPr>
      <w:r>
        <w:rPr>
          <w:color w:val="000000"/>
        </w:rPr>
        <w:t>订单表存储订单的主信息和状态。order_no订单编号使用雪花算法生成保证全局唯一，pay_status和order_status分别标识支付状态和订单状态，支持订单生命周期管理。为order_no设置唯一索引，为user_id、order_status、create_time建立索引优化订单查询和统计。详细字段定义如表5-6所示。</w:t>
      </w:r>
    </w:p>
    <w:p w14:paraId="79287D58">
      <w:pPr>
        <w:pStyle w:val="173"/>
        <w:widowControl/>
      </w:pPr>
      <w:r>
        <w:t>表 5-6  订单表（tb_newbee_mall_order）</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5D7820E4">
        <w:tc>
          <w:tcPr>
            <w:tcW w:w="1000" w:type="pct"/>
          </w:tcPr>
          <w:p w14:paraId="1D26C71D">
            <w:pPr>
              <w:spacing w:before="0" w:after="0" w:line="240" w:lineRule="auto"/>
              <w:ind w:left="0" w:right="0" w:firstLine="0"/>
              <w:jc w:val="center"/>
            </w:pPr>
            <w:r>
              <w:rPr>
                <w:rFonts w:ascii="宋体" w:hAnsi="宋体"/>
                <w:b/>
                <w:color w:val="000000"/>
                <w:sz w:val="18"/>
              </w:rPr>
              <w:t>字段名</w:t>
            </w:r>
          </w:p>
        </w:tc>
        <w:tc>
          <w:tcPr>
            <w:tcW w:w="1000" w:type="pct"/>
          </w:tcPr>
          <w:p w14:paraId="3E7151FF">
            <w:pPr>
              <w:spacing w:before="0" w:after="0" w:line="240" w:lineRule="auto"/>
              <w:ind w:left="0" w:right="0" w:firstLine="0"/>
              <w:jc w:val="center"/>
            </w:pPr>
            <w:r>
              <w:rPr>
                <w:rFonts w:ascii="宋体" w:hAnsi="宋体"/>
                <w:b/>
                <w:color w:val="000000"/>
                <w:sz w:val="18"/>
              </w:rPr>
              <w:t>字段中文名</w:t>
            </w:r>
          </w:p>
        </w:tc>
        <w:tc>
          <w:tcPr>
            <w:tcW w:w="1000" w:type="pct"/>
          </w:tcPr>
          <w:p w14:paraId="7ABE0C92">
            <w:pPr>
              <w:spacing w:before="0" w:after="0" w:line="240" w:lineRule="auto"/>
              <w:ind w:left="0" w:right="0" w:firstLine="0"/>
              <w:jc w:val="center"/>
            </w:pPr>
            <w:r>
              <w:rPr>
                <w:rFonts w:ascii="宋体" w:hAnsi="宋体"/>
                <w:b/>
                <w:color w:val="000000"/>
                <w:sz w:val="18"/>
              </w:rPr>
              <w:t>类型</w:t>
            </w:r>
          </w:p>
        </w:tc>
        <w:tc>
          <w:tcPr>
            <w:tcW w:w="1000" w:type="pct"/>
          </w:tcPr>
          <w:p w14:paraId="49CB16FB">
            <w:pPr>
              <w:spacing w:before="0" w:after="0" w:line="240" w:lineRule="auto"/>
              <w:ind w:left="0" w:right="0" w:firstLine="0"/>
              <w:jc w:val="center"/>
            </w:pPr>
            <w:r>
              <w:rPr>
                <w:rFonts w:ascii="宋体" w:hAnsi="宋体"/>
                <w:b/>
                <w:color w:val="000000"/>
                <w:sz w:val="18"/>
              </w:rPr>
              <w:t>约束</w:t>
            </w:r>
          </w:p>
        </w:tc>
        <w:tc>
          <w:tcPr>
            <w:tcW w:w="1000" w:type="pct"/>
          </w:tcPr>
          <w:p w14:paraId="15F740BC">
            <w:pPr>
              <w:spacing w:before="0" w:after="0" w:line="240" w:lineRule="auto"/>
              <w:ind w:left="0" w:right="0" w:firstLine="0"/>
              <w:jc w:val="center"/>
            </w:pPr>
            <w:r>
              <w:rPr>
                <w:rFonts w:ascii="宋体" w:hAnsi="宋体"/>
                <w:b/>
                <w:color w:val="000000"/>
                <w:sz w:val="18"/>
              </w:rPr>
              <w:t>说明</w:t>
            </w:r>
          </w:p>
        </w:tc>
      </w:tr>
      <w:tr w14:paraId="7AD361C3">
        <w:tc>
          <w:tcPr>
            <w:tcW w:w="1000" w:type="pct"/>
          </w:tcPr>
          <w:p w14:paraId="67D9F016">
            <w:pPr>
              <w:spacing w:before="0" w:after="0" w:line="240" w:lineRule="auto"/>
              <w:ind w:left="30" w:right="30" w:firstLine="0"/>
              <w:jc w:val="left"/>
            </w:pPr>
            <w:r>
              <w:rPr>
                <w:rFonts w:ascii="宋体" w:hAnsi="宋体"/>
                <w:color w:val="000000"/>
                <w:sz w:val="16"/>
              </w:rPr>
              <w:t>order_id</w:t>
            </w:r>
          </w:p>
        </w:tc>
        <w:tc>
          <w:tcPr>
            <w:tcW w:w="1000" w:type="pct"/>
          </w:tcPr>
          <w:p w14:paraId="21484620">
            <w:pPr>
              <w:spacing w:before="0" w:after="0" w:line="240" w:lineRule="auto"/>
              <w:ind w:left="30" w:right="30" w:firstLine="0"/>
              <w:jc w:val="left"/>
            </w:pPr>
            <w:r>
              <w:rPr>
                <w:rFonts w:ascii="宋体" w:hAnsi="宋体"/>
                <w:color w:val="000000"/>
                <w:sz w:val="16"/>
              </w:rPr>
              <w:t>订单编号</w:t>
            </w:r>
          </w:p>
        </w:tc>
        <w:tc>
          <w:tcPr>
            <w:tcW w:w="1000" w:type="pct"/>
          </w:tcPr>
          <w:p w14:paraId="507FFD7D">
            <w:pPr>
              <w:spacing w:before="0" w:after="0" w:line="240" w:lineRule="auto"/>
              <w:ind w:left="30" w:right="30" w:firstLine="0"/>
              <w:jc w:val="left"/>
            </w:pPr>
            <w:r>
              <w:rPr>
                <w:rFonts w:ascii="宋体" w:hAnsi="宋体"/>
                <w:color w:val="000000"/>
                <w:sz w:val="16"/>
              </w:rPr>
              <w:t>BIGINT</w:t>
            </w:r>
          </w:p>
        </w:tc>
        <w:tc>
          <w:tcPr>
            <w:tcW w:w="1000" w:type="pct"/>
          </w:tcPr>
          <w:p w14:paraId="4F4DF3BE">
            <w:pPr>
              <w:spacing w:before="0" w:after="0" w:line="240" w:lineRule="auto"/>
              <w:ind w:left="30" w:right="30" w:firstLine="0"/>
              <w:jc w:val="left"/>
            </w:pPr>
            <w:r>
              <w:rPr>
                <w:rFonts w:ascii="宋体" w:hAnsi="宋体"/>
                <w:color w:val="000000"/>
                <w:sz w:val="16"/>
              </w:rPr>
              <w:t>PK, NOT NULL</w:t>
            </w:r>
          </w:p>
        </w:tc>
        <w:tc>
          <w:tcPr>
            <w:tcW w:w="1000" w:type="pct"/>
          </w:tcPr>
          <w:p w14:paraId="09AC8A25">
            <w:pPr>
              <w:spacing w:before="0" w:after="0" w:line="240" w:lineRule="auto"/>
              <w:ind w:left="30" w:right="30" w:firstLine="0"/>
              <w:jc w:val="left"/>
            </w:pPr>
            <w:r>
              <w:rPr>
                <w:rFonts w:ascii="宋体" w:hAnsi="宋体"/>
                <w:color w:val="000000"/>
                <w:sz w:val="16"/>
              </w:rPr>
              <w:t>主键，订单唯一标识</w:t>
            </w:r>
          </w:p>
        </w:tc>
      </w:tr>
      <w:tr w14:paraId="17FC498E">
        <w:tc>
          <w:tcPr>
            <w:tcW w:w="1000" w:type="pct"/>
          </w:tcPr>
          <w:p w14:paraId="133FA67C">
            <w:pPr>
              <w:spacing w:before="0" w:after="0" w:line="240" w:lineRule="auto"/>
              <w:ind w:left="30" w:right="30" w:firstLine="0"/>
              <w:jc w:val="left"/>
            </w:pPr>
            <w:r>
              <w:rPr>
                <w:rFonts w:ascii="宋体" w:hAnsi="宋体"/>
                <w:color w:val="000000"/>
                <w:sz w:val="16"/>
              </w:rPr>
              <w:t>order_no</w:t>
            </w:r>
          </w:p>
        </w:tc>
        <w:tc>
          <w:tcPr>
            <w:tcW w:w="1000" w:type="pct"/>
          </w:tcPr>
          <w:p w14:paraId="7540AAED">
            <w:pPr>
              <w:spacing w:before="0" w:after="0" w:line="240" w:lineRule="auto"/>
              <w:ind w:left="30" w:right="30" w:firstLine="0"/>
              <w:jc w:val="left"/>
            </w:pPr>
            <w:r>
              <w:rPr>
                <w:rFonts w:ascii="宋体" w:hAnsi="宋体"/>
                <w:color w:val="000000"/>
                <w:sz w:val="16"/>
              </w:rPr>
              <w:t>订单号</w:t>
            </w:r>
          </w:p>
        </w:tc>
        <w:tc>
          <w:tcPr>
            <w:tcW w:w="1000" w:type="pct"/>
          </w:tcPr>
          <w:p w14:paraId="4FC43B7F">
            <w:pPr>
              <w:spacing w:before="0" w:after="0" w:line="240" w:lineRule="auto"/>
              <w:ind w:left="30" w:right="30" w:firstLine="0"/>
              <w:jc w:val="left"/>
            </w:pPr>
            <w:r>
              <w:rPr>
                <w:rFonts w:ascii="宋体" w:hAnsi="宋体"/>
                <w:color w:val="000000"/>
                <w:sz w:val="16"/>
              </w:rPr>
              <w:t>VARCHAR(32)</w:t>
            </w:r>
          </w:p>
        </w:tc>
        <w:tc>
          <w:tcPr>
            <w:tcW w:w="1000" w:type="pct"/>
          </w:tcPr>
          <w:p w14:paraId="0D73EE9B">
            <w:pPr>
              <w:spacing w:before="0" w:after="0" w:line="240" w:lineRule="auto"/>
              <w:ind w:left="30" w:right="30" w:firstLine="0"/>
              <w:jc w:val="left"/>
            </w:pPr>
            <w:r>
              <w:rPr>
                <w:rFonts w:ascii="宋体" w:hAnsi="宋体"/>
                <w:color w:val="000000"/>
                <w:sz w:val="16"/>
              </w:rPr>
              <w:t>NOT NULL, UNIQUE</w:t>
            </w:r>
          </w:p>
        </w:tc>
        <w:tc>
          <w:tcPr>
            <w:tcW w:w="1000" w:type="pct"/>
          </w:tcPr>
          <w:p w14:paraId="160C9916">
            <w:pPr>
              <w:spacing w:before="0" w:after="0" w:line="240" w:lineRule="auto"/>
              <w:ind w:left="30" w:right="30" w:firstLine="0"/>
              <w:jc w:val="left"/>
            </w:pPr>
            <w:r>
              <w:rPr>
                <w:rFonts w:ascii="宋体" w:hAnsi="宋体"/>
                <w:color w:val="000000"/>
                <w:sz w:val="16"/>
              </w:rPr>
              <w:t>订单流水号</w:t>
            </w:r>
          </w:p>
        </w:tc>
      </w:tr>
      <w:tr w14:paraId="7C8A7EE6">
        <w:tc>
          <w:tcPr>
            <w:tcW w:w="1000" w:type="pct"/>
          </w:tcPr>
          <w:p w14:paraId="48356782">
            <w:pPr>
              <w:spacing w:before="0" w:after="0" w:line="240" w:lineRule="auto"/>
              <w:ind w:left="30" w:right="30" w:firstLine="0"/>
              <w:jc w:val="left"/>
            </w:pPr>
            <w:r>
              <w:rPr>
                <w:rFonts w:ascii="宋体" w:hAnsi="宋体"/>
                <w:color w:val="000000"/>
                <w:sz w:val="16"/>
              </w:rPr>
              <w:t>user_id</w:t>
            </w:r>
          </w:p>
        </w:tc>
        <w:tc>
          <w:tcPr>
            <w:tcW w:w="1000" w:type="pct"/>
          </w:tcPr>
          <w:p w14:paraId="5306EE2E">
            <w:pPr>
              <w:spacing w:before="0" w:after="0" w:line="240" w:lineRule="auto"/>
              <w:ind w:left="30" w:right="30" w:firstLine="0"/>
              <w:jc w:val="left"/>
            </w:pPr>
            <w:r>
              <w:rPr>
                <w:rFonts w:ascii="宋体" w:hAnsi="宋体"/>
                <w:color w:val="000000"/>
                <w:sz w:val="16"/>
              </w:rPr>
              <w:t>用户编号</w:t>
            </w:r>
          </w:p>
        </w:tc>
        <w:tc>
          <w:tcPr>
            <w:tcW w:w="1000" w:type="pct"/>
          </w:tcPr>
          <w:p w14:paraId="2E700A0C">
            <w:pPr>
              <w:spacing w:before="0" w:after="0" w:line="240" w:lineRule="auto"/>
              <w:ind w:left="30" w:right="30" w:firstLine="0"/>
              <w:jc w:val="left"/>
            </w:pPr>
            <w:r>
              <w:rPr>
                <w:rFonts w:ascii="宋体" w:hAnsi="宋体"/>
                <w:color w:val="000000"/>
                <w:sz w:val="16"/>
              </w:rPr>
              <w:t>BIGINT</w:t>
            </w:r>
          </w:p>
        </w:tc>
        <w:tc>
          <w:tcPr>
            <w:tcW w:w="1000" w:type="pct"/>
          </w:tcPr>
          <w:p w14:paraId="38D44723">
            <w:pPr>
              <w:spacing w:before="0" w:after="0" w:line="240" w:lineRule="auto"/>
              <w:ind w:left="30" w:right="30" w:firstLine="0"/>
              <w:jc w:val="left"/>
            </w:pPr>
            <w:r>
              <w:rPr>
                <w:rFonts w:ascii="宋体" w:hAnsi="宋体"/>
                <w:color w:val="000000"/>
                <w:sz w:val="16"/>
              </w:rPr>
              <w:t>NOT NULL</w:t>
            </w:r>
          </w:p>
        </w:tc>
        <w:tc>
          <w:tcPr>
            <w:tcW w:w="1000" w:type="pct"/>
          </w:tcPr>
          <w:p w14:paraId="71897562">
            <w:pPr>
              <w:spacing w:before="0" w:after="0" w:line="240" w:lineRule="auto"/>
              <w:ind w:left="30" w:right="30" w:firstLine="0"/>
              <w:jc w:val="left"/>
            </w:pPr>
            <w:r>
              <w:rPr>
                <w:rFonts w:ascii="宋体" w:hAnsi="宋体"/>
                <w:color w:val="000000"/>
                <w:sz w:val="16"/>
              </w:rPr>
              <w:t>下单用户ID</w:t>
            </w:r>
          </w:p>
        </w:tc>
      </w:tr>
      <w:tr w14:paraId="0CC4E319">
        <w:tc>
          <w:tcPr>
            <w:tcW w:w="1000" w:type="pct"/>
          </w:tcPr>
          <w:p w14:paraId="101C597F">
            <w:pPr>
              <w:spacing w:before="0" w:after="0" w:line="240" w:lineRule="auto"/>
              <w:ind w:left="30" w:right="30" w:firstLine="0"/>
              <w:jc w:val="left"/>
            </w:pPr>
            <w:r>
              <w:rPr>
                <w:rFonts w:ascii="宋体" w:hAnsi="宋体"/>
                <w:color w:val="000000"/>
                <w:sz w:val="16"/>
              </w:rPr>
              <w:t>total_price</w:t>
            </w:r>
          </w:p>
        </w:tc>
        <w:tc>
          <w:tcPr>
            <w:tcW w:w="1000" w:type="pct"/>
          </w:tcPr>
          <w:p w14:paraId="1D0544FA">
            <w:pPr>
              <w:spacing w:before="0" w:after="0" w:line="240" w:lineRule="auto"/>
              <w:ind w:left="30" w:right="30" w:firstLine="0"/>
              <w:jc w:val="left"/>
            </w:pPr>
            <w:r>
              <w:rPr>
                <w:rFonts w:ascii="宋体" w:hAnsi="宋体"/>
                <w:color w:val="000000"/>
                <w:sz w:val="16"/>
              </w:rPr>
              <w:t>订单总价</w:t>
            </w:r>
          </w:p>
        </w:tc>
        <w:tc>
          <w:tcPr>
            <w:tcW w:w="1000" w:type="pct"/>
          </w:tcPr>
          <w:p w14:paraId="1C9F25D1">
            <w:pPr>
              <w:spacing w:before="0" w:after="0" w:line="240" w:lineRule="auto"/>
              <w:ind w:left="30" w:right="30" w:firstLine="0"/>
              <w:jc w:val="left"/>
            </w:pPr>
            <w:r>
              <w:rPr>
                <w:rFonts w:ascii="宋体" w:hAnsi="宋体"/>
                <w:color w:val="000000"/>
                <w:sz w:val="16"/>
              </w:rPr>
              <w:t>INT</w:t>
            </w:r>
          </w:p>
        </w:tc>
        <w:tc>
          <w:tcPr>
            <w:tcW w:w="1000" w:type="pct"/>
          </w:tcPr>
          <w:p w14:paraId="643FD527">
            <w:pPr>
              <w:spacing w:before="0" w:after="0" w:line="240" w:lineRule="auto"/>
              <w:ind w:left="30" w:right="30" w:firstLine="0"/>
              <w:jc w:val="left"/>
            </w:pPr>
            <w:r>
              <w:rPr>
                <w:rFonts w:ascii="宋体" w:hAnsi="宋体"/>
                <w:color w:val="000000"/>
                <w:sz w:val="16"/>
              </w:rPr>
              <w:t>NOT NULL</w:t>
            </w:r>
          </w:p>
        </w:tc>
        <w:tc>
          <w:tcPr>
            <w:tcW w:w="1000" w:type="pct"/>
          </w:tcPr>
          <w:p w14:paraId="65EA2B69">
            <w:pPr>
              <w:spacing w:before="0" w:after="0" w:line="240" w:lineRule="auto"/>
              <w:ind w:left="30" w:right="30" w:firstLine="0"/>
              <w:jc w:val="left"/>
            </w:pPr>
            <w:r>
              <w:rPr>
                <w:rFonts w:ascii="宋体" w:hAnsi="宋体"/>
                <w:color w:val="000000"/>
                <w:sz w:val="16"/>
              </w:rPr>
              <w:t>订单总金额（分为单位）</w:t>
            </w:r>
          </w:p>
        </w:tc>
      </w:tr>
      <w:tr w14:paraId="2120C794">
        <w:tc>
          <w:tcPr>
            <w:tcW w:w="1000" w:type="pct"/>
          </w:tcPr>
          <w:p w14:paraId="76DEDA97">
            <w:pPr>
              <w:spacing w:before="0" w:after="0" w:line="240" w:lineRule="auto"/>
              <w:ind w:left="30" w:right="30" w:firstLine="0"/>
              <w:jc w:val="left"/>
            </w:pPr>
            <w:r>
              <w:rPr>
                <w:rFonts w:ascii="宋体" w:hAnsi="宋体"/>
                <w:color w:val="000000"/>
                <w:sz w:val="16"/>
              </w:rPr>
              <w:t>pay_status</w:t>
            </w:r>
          </w:p>
        </w:tc>
        <w:tc>
          <w:tcPr>
            <w:tcW w:w="1000" w:type="pct"/>
          </w:tcPr>
          <w:p w14:paraId="74FFF604">
            <w:pPr>
              <w:spacing w:before="0" w:after="0" w:line="240" w:lineRule="auto"/>
              <w:ind w:left="30" w:right="30" w:firstLine="0"/>
              <w:jc w:val="left"/>
            </w:pPr>
            <w:r>
              <w:rPr>
                <w:rFonts w:ascii="宋体" w:hAnsi="宋体"/>
                <w:color w:val="000000"/>
                <w:sz w:val="16"/>
              </w:rPr>
              <w:t>支付状态</w:t>
            </w:r>
          </w:p>
        </w:tc>
        <w:tc>
          <w:tcPr>
            <w:tcW w:w="1000" w:type="pct"/>
          </w:tcPr>
          <w:p w14:paraId="270F5877">
            <w:pPr>
              <w:spacing w:before="0" w:after="0" w:line="240" w:lineRule="auto"/>
              <w:ind w:left="30" w:right="30" w:firstLine="0"/>
              <w:jc w:val="left"/>
            </w:pPr>
            <w:r>
              <w:rPr>
                <w:rFonts w:ascii="宋体" w:hAnsi="宋体"/>
                <w:color w:val="000000"/>
                <w:sz w:val="16"/>
              </w:rPr>
              <w:t>TINYINT(1)</w:t>
            </w:r>
          </w:p>
        </w:tc>
        <w:tc>
          <w:tcPr>
            <w:tcW w:w="1000" w:type="pct"/>
          </w:tcPr>
          <w:p w14:paraId="4E3EABA2">
            <w:pPr>
              <w:spacing w:before="0" w:after="0" w:line="240" w:lineRule="auto"/>
              <w:ind w:left="30" w:right="30" w:firstLine="0"/>
              <w:jc w:val="left"/>
            </w:pPr>
            <w:r>
              <w:rPr>
                <w:rFonts w:ascii="宋体" w:hAnsi="宋体"/>
                <w:color w:val="000000"/>
                <w:sz w:val="16"/>
              </w:rPr>
              <w:t>DEFAULT 0</w:t>
            </w:r>
          </w:p>
        </w:tc>
        <w:tc>
          <w:tcPr>
            <w:tcW w:w="1000" w:type="pct"/>
          </w:tcPr>
          <w:p w14:paraId="54B21AAB">
            <w:pPr>
              <w:spacing w:before="0" w:after="0" w:line="240" w:lineRule="auto"/>
              <w:ind w:left="30" w:right="30" w:firstLine="0"/>
              <w:jc w:val="left"/>
            </w:pPr>
            <w:r>
              <w:rPr>
                <w:rFonts w:ascii="宋体" w:hAnsi="宋体"/>
                <w:color w:val="000000"/>
                <w:sz w:val="16"/>
              </w:rPr>
              <w:t>0-未支付 1-已支付</w:t>
            </w:r>
          </w:p>
        </w:tc>
      </w:tr>
      <w:tr w14:paraId="6BC7BD50">
        <w:tc>
          <w:tcPr>
            <w:tcW w:w="1000" w:type="pct"/>
          </w:tcPr>
          <w:p w14:paraId="173AFA71">
            <w:pPr>
              <w:spacing w:before="0" w:after="0" w:line="240" w:lineRule="auto"/>
              <w:ind w:left="30" w:right="30" w:firstLine="0"/>
              <w:jc w:val="left"/>
            </w:pPr>
            <w:r>
              <w:rPr>
                <w:rFonts w:ascii="宋体" w:hAnsi="宋体"/>
                <w:color w:val="000000"/>
                <w:sz w:val="16"/>
              </w:rPr>
              <w:t>pay_type</w:t>
            </w:r>
          </w:p>
        </w:tc>
        <w:tc>
          <w:tcPr>
            <w:tcW w:w="1000" w:type="pct"/>
          </w:tcPr>
          <w:p w14:paraId="315E651B">
            <w:pPr>
              <w:spacing w:before="0" w:after="0" w:line="240" w:lineRule="auto"/>
              <w:ind w:left="30" w:right="30" w:firstLine="0"/>
              <w:jc w:val="left"/>
            </w:pPr>
            <w:r>
              <w:rPr>
                <w:rFonts w:ascii="宋体" w:hAnsi="宋体"/>
                <w:color w:val="000000"/>
                <w:sz w:val="16"/>
              </w:rPr>
              <w:t>支付方式</w:t>
            </w:r>
          </w:p>
        </w:tc>
        <w:tc>
          <w:tcPr>
            <w:tcW w:w="1000" w:type="pct"/>
          </w:tcPr>
          <w:p w14:paraId="3A891574">
            <w:pPr>
              <w:spacing w:before="0" w:after="0" w:line="240" w:lineRule="auto"/>
              <w:ind w:left="30" w:right="30" w:firstLine="0"/>
              <w:jc w:val="left"/>
            </w:pPr>
            <w:r>
              <w:rPr>
                <w:rFonts w:ascii="宋体" w:hAnsi="宋体"/>
                <w:color w:val="000000"/>
                <w:sz w:val="16"/>
              </w:rPr>
              <w:t>TINYINT(1)</w:t>
            </w:r>
          </w:p>
        </w:tc>
        <w:tc>
          <w:tcPr>
            <w:tcW w:w="1000" w:type="pct"/>
          </w:tcPr>
          <w:p w14:paraId="30BF7F28">
            <w:pPr>
              <w:spacing w:before="0" w:after="0" w:line="240" w:lineRule="auto"/>
              <w:ind w:left="30" w:right="30" w:firstLine="0"/>
              <w:jc w:val="left"/>
            </w:pPr>
            <w:r>
              <w:rPr>
                <w:rFonts w:ascii="宋体" w:hAnsi="宋体"/>
                <w:color w:val="000000"/>
                <w:sz w:val="16"/>
              </w:rPr>
              <w:t>DEFAULT 0</w:t>
            </w:r>
          </w:p>
        </w:tc>
        <w:tc>
          <w:tcPr>
            <w:tcW w:w="1000" w:type="pct"/>
          </w:tcPr>
          <w:p w14:paraId="20CFEC51">
            <w:pPr>
              <w:spacing w:before="0" w:after="0" w:line="240" w:lineRule="auto"/>
              <w:ind w:left="30" w:right="30" w:firstLine="0"/>
              <w:jc w:val="left"/>
            </w:pPr>
            <w:r>
              <w:rPr>
                <w:rFonts w:ascii="宋体" w:hAnsi="宋体"/>
                <w:color w:val="000000"/>
                <w:sz w:val="16"/>
              </w:rPr>
              <w:t>0-无 1-支付宝 2-微信</w:t>
            </w:r>
          </w:p>
        </w:tc>
      </w:tr>
      <w:tr w14:paraId="2BB32C58">
        <w:tc>
          <w:tcPr>
            <w:tcW w:w="1000" w:type="pct"/>
          </w:tcPr>
          <w:p w14:paraId="27EB9125">
            <w:pPr>
              <w:spacing w:before="0" w:after="0" w:line="240" w:lineRule="auto"/>
              <w:ind w:left="30" w:right="30" w:firstLine="0"/>
              <w:jc w:val="left"/>
            </w:pPr>
            <w:r>
              <w:rPr>
                <w:rFonts w:ascii="宋体" w:hAnsi="宋体"/>
                <w:color w:val="000000"/>
                <w:sz w:val="16"/>
              </w:rPr>
              <w:t>pay_time</w:t>
            </w:r>
          </w:p>
        </w:tc>
        <w:tc>
          <w:tcPr>
            <w:tcW w:w="1000" w:type="pct"/>
          </w:tcPr>
          <w:p w14:paraId="6378A198">
            <w:pPr>
              <w:spacing w:before="0" w:after="0" w:line="240" w:lineRule="auto"/>
              <w:ind w:left="30" w:right="30" w:firstLine="0"/>
              <w:jc w:val="left"/>
            </w:pPr>
            <w:r>
              <w:rPr>
                <w:rFonts w:ascii="宋体" w:hAnsi="宋体"/>
                <w:color w:val="000000"/>
                <w:sz w:val="16"/>
              </w:rPr>
              <w:t>支付时间</w:t>
            </w:r>
          </w:p>
        </w:tc>
        <w:tc>
          <w:tcPr>
            <w:tcW w:w="1000" w:type="pct"/>
          </w:tcPr>
          <w:p w14:paraId="556D143A">
            <w:pPr>
              <w:spacing w:before="0" w:after="0" w:line="240" w:lineRule="auto"/>
              <w:ind w:left="30" w:right="30" w:firstLine="0"/>
              <w:jc w:val="left"/>
            </w:pPr>
            <w:r>
              <w:rPr>
                <w:rFonts w:ascii="宋体" w:hAnsi="宋体"/>
                <w:color w:val="000000"/>
                <w:sz w:val="16"/>
              </w:rPr>
              <w:t>DATETIME</w:t>
            </w:r>
          </w:p>
        </w:tc>
        <w:tc>
          <w:tcPr>
            <w:tcW w:w="1000" w:type="pct"/>
          </w:tcPr>
          <w:p w14:paraId="3ACD2843">
            <w:pPr>
              <w:spacing w:before="0" w:after="0" w:line="240" w:lineRule="auto"/>
              <w:ind w:left="30" w:right="30" w:firstLine="0"/>
              <w:jc w:val="left"/>
            </w:pPr>
          </w:p>
        </w:tc>
        <w:tc>
          <w:tcPr>
            <w:tcW w:w="1000" w:type="pct"/>
          </w:tcPr>
          <w:p w14:paraId="1C9F16AC">
            <w:pPr>
              <w:spacing w:before="0" w:after="0" w:line="240" w:lineRule="auto"/>
              <w:ind w:left="30" w:right="30" w:firstLine="0"/>
              <w:jc w:val="left"/>
            </w:pPr>
            <w:r>
              <w:rPr>
                <w:rFonts w:ascii="宋体" w:hAnsi="宋体"/>
                <w:color w:val="000000"/>
                <w:sz w:val="16"/>
              </w:rPr>
              <w:t>订单支付时间</w:t>
            </w:r>
          </w:p>
        </w:tc>
      </w:tr>
      <w:tr w14:paraId="153CDB04">
        <w:tc>
          <w:tcPr>
            <w:tcW w:w="1000" w:type="pct"/>
          </w:tcPr>
          <w:p w14:paraId="570C3357">
            <w:pPr>
              <w:spacing w:before="0" w:after="0" w:line="240" w:lineRule="auto"/>
              <w:ind w:left="30" w:right="30" w:firstLine="0"/>
              <w:jc w:val="left"/>
            </w:pPr>
            <w:r>
              <w:rPr>
                <w:rFonts w:ascii="宋体" w:hAnsi="宋体"/>
                <w:color w:val="000000"/>
                <w:sz w:val="16"/>
              </w:rPr>
              <w:t>order_status</w:t>
            </w:r>
          </w:p>
        </w:tc>
        <w:tc>
          <w:tcPr>
            <w:tcW w:w="1000" w:type="pct"/>
          </w:tcPr>
          <w:p w14:paraId="1A847564">
            <w:pPr>
              <w:spacing w:before="0" w:after="0" w:line="240" w:lineRule="auto"/>
              <w:ind w:left="30" w:right="30" w:firstLine="0"/>
              <w:jc w:val="left"/>
            </w:pPr>
            <w:r>
              <w:rPr>
                <w:rFonts w:ascii="宋体" w:hAnsi="宋体"/>
                <w:color w:val="000000"/>
                <w:sz w:val="16"/>
              </w:rPr>
              <w:t>订单状态</w:t>
            </w:r>
          </w:p>
        </w:tc>
        <w:tc>
          <w:tcPr>
            <w:tcW w:w="1000" w:type="pct"/>
          </w:tcPr>
          <w:p w14:paraId="230B8DAE">
            <w:pPr>
              <w:spacing w:before="0" w:after="0" w:line="240" w:lineRule="auto"/>
              <w:ind w:left="30" w:right="30" w:firstLine="0"/>
              <w:jc w:val="left"/>
            </w:pPr>
            <w:r>
              <w:rPr>
                <w:rFonts w:ascii="宋体" w:hAnsi="宋体"/>
                <w:color w:val="000000"/>
                <w:sz w:val="16"/>
              </w:rPr>
              <w:t>TINYINT(1)</w:t>
            </w:r>
          </w:p>
        </w:tc>
        <w:tc>
          <w:tcPr>
            <w:tcW w:w="1000" w:type="pct"/>
          </w:tcPr>
          <w:p w14:paraId="55FEFCDA">
            <w:pPr>
              <w:spacing w:before="0" w:after="0" w:line="240" w:lineRule="auto"/>
              <w:ind w:left="30" w:right="30" w:firstLine="0"/>
              <w:jc w:val="left"/>
            </w:pPr>
            <w:r>
              <w:rPr>
                <w:rFonts w:ascii="宋体" w:hAnsi="宋体"/>
                <w:color w:val="000000"/>
                <w:sz w:val="16"/>
              </w:rPr>
              <w:t>DEFAULT 0</w:t>
            </w:r>
          </w:p>
        </w:tc>
        <w:tc>
          <w:tcPr>
            <w:tcW w:w="1000" w:type="pct"/>
          </w:tcPr>
          <w:p w14:paraId="75BD81E0">
            <w:pPr>
              <w:spacing w:before="0" w:after="0" w:line="240" w:lineRule="auto"/>
              <w:ind w:left="30" w:right="30" w:firstLine="0"/>
              <w:jc w:val="left"/>
            </w:pPr>
            <w:r>
              <w:rPr>
                <w:rFonts w:ascii="宋体" w:hAnsi="宋体"/>
                <w:color w:val="000000"/>
                <w:sz w:val="16"/>
              </w:rPr>
              <w:t>0-待支付 1-已支付 2-配货中 3-已出库 4-交易成功 -1-订单关闭 -2-订单取消 -3-订单超时</w:t>
            </w:r>
          </w:p>
        </w:tc>
      </w:tr>
      <w:tr w14:paraId="652959AD">
        <w:tc>
          <w:tcPr>
            <w:tcW w:w="1000" w:type="pct"/>
          </w:tcPr>
          <w:p w14:paraId="7C7F3EFD">
            <w:pPr>
              <w:spacing w:before="0" w:after="0" w:line="240" w:lineRule="auto"/>
              <w:ind w:left="30" w:right="30" w:firstLine="0"/>
              <w:jc w:val="left"/>
            </w:pPr>
            <w:r>
              <w:rPr>
                <w:rFonts w:ascii="宋体" w:hAnsi="宋体"/>
                <w:color w:val="000000"/>
                <w:sz w:val="16"/>
              </w:rPr>
              <w:t>extra_info</w:t>
            </w:r>
          </w:p>
        </w:tc>
        <w:tc>
          <w:tcPr>
            <w:tcW w:w="1000" w:type="pct"/>
          </w:tcPr>
          <w:p w14:paraId="6AA0F59F">
            <w:pPr>
              <w:spacing w:before="0" w:after="0" w:line="240" w:lineRule="auto"/>
              <w:ind w:left="30" w:right="30" w:firstLine="0"/>
              <w:jc w:val="left"/>
            </w:pPr>
            <w:r>
              <w:rPr>
                <w:rFonts w:ascii="宋体" w:hAnsi="宋体"/>
                <w:color w:val="000000"/>
                <w:sz w:val="16"/>
              </w:rPr>
              <w:t>订单备注</w:t>
            </w:r>
          </w:p>
        </w:tc>
        <w:tc>
          <w:tcPr>
            <w:tcW w:w="1000" w:type="pct"/>
          </w:tcPr>
          <w:p w14:paraId="2824D094">
            <w:pPr>
              <w:spacing w:before="0" w:after="0" w:line="240" w:lineRule="auto"/>
              <w:ind w:left="30" w:right="30" w:firstLine="0"/>
              <w:jc w:val="left"/>
            </w:pPr>
            <w:r>
              <w:rPr>
                <w:rFonts w:ascii="宋体" w:hAnsi="宋体"/>
                <w:color w:val="000000"/>
                <w:sz w:val="16"/>
              </w:rPr>
              <w:t>VARCHAR(500)</w:t>
            </w:r>
          </w:p>
        </w:tc>
        <w:tc>
          <w:tcPr>
            <w:tcW w:w="1000" w:type="pct"/>
          </w:tcPr>
          <w:p w14:paraId="58047209">
            <w:pPr>
              <w:spacing w:before="0" w:after="0" w:line="240" w:lineRule="auto"/>
              <w:ind w:left="30" w:right="30" w:firstLine="0"/>
              <w:jc w:val="left"/>
            </w:pPr>
          </w:p>
        </w:tc>
        <w:tc>
          <w:tcPr>
            <w:tcW w:w="1000" w:type="pct"/>
          </w:tcPr>
          <w:p w14:paraId="41828C31">
            <w:pPr>
              <w:spacing w:before="0" w:after="0" w:line="240" w:lineRule="auto"/>
              <w:ind w:left="30" w:right="30" w:firstLine="0"/>
              <w:jc w:val="left"/>
            </w:pPr>
            <w:r>
              <w:rPr>
                <w:rFonts w:ascii="宋体" w:hAnsi="宋体"/>
                <w:color w:val="000000"/>
                <w:sz w:val="16"/>
              </w:rPr>
              <w:t>订单额外信息</w:t>
            </w:r>
          </w:p>
        </w:tc>
      </w:tr>
      <w:tr w14:paraId="2AAE7BE0">
        <w:tc>
          <w:tcPr>
            <w:tcW w:w="1000" w:type="pct"/>
          </w:tcPr>
          <w:p w14:paraId="558EE31D">
            <w:pPr>
              <w:spacing w:before="0" w:after="0" w:line="240" w:lineRule="auto"/>
              <w:ind w:left="30" w:right="30" w:firstLine="0"/>
              <w:jc w:val="left"/>
            </w:pPr>
            <w:r>
              <w:rPr>
                <w:rFonts w:ascii="宋体" w:hAnsi="宋体"/>
                <w:color w:val="000000"/>
                <w:sz w:val="16"/>
              </w:rPr>
              <w:t>is_deleted</w:t>
            </w:r>
          </w:p>
        </w:tc>
        <w:tc>
          <w:tcPr>
            <w:tcW w:w="1000" w:type="pct"/>
          </w:tcPr>
          <w:p w14:paraId="2C4BEC4A">
            <w:pPr>
              <w:spacing w:before="0" w:after="0" w:line="240" w:lineRule="auto"/>
              <w:ind w:left="30" w:right="30" w:firstLine="0"/>
              <w:jc w:val="left"/>
            </w:pPr>
            <w:r>
              <w:rPr>
                <w:rFonts w:ascii="宋体" w:hAnsi="宋体"/>
                <w:color w:val="000000"/>
                <w:sz w:val="16"/>
              </w:rPr>
              <w:t>删除标记</w:t>
            </w:r>
          </w:p>
        </w:tc>
        <w:tc>
          <w:tcPr>
            <w:tcW w:w="1000" w:type="pct"/>
          </w:tcPr>
          <w:p w14:paraId="55E7F28D">
            <w:pPr>
              <w:spacing w:before="0" w:after="0" w:line="240" w:lineRule="auto"/>
              <w:ind w:left="30" w:right="30" w:firstLine="0"/>
              <w:jc w:val="left"/>
            </w:pPr>
            <w:r>
              <w:rPr>
                <w:rFonts w:ascii="宋体" w:hAnsi="宋体"/>
                <w:color w:val="000000"/>
                <w:sz w:val="16"/>
              </w:rPr>
              <w:t>TINYINT(1)</w:t>
            </w:r>
          </w:p>
        </w:tc>
        <w:tc>
          <w:tcPr>
            <w:tcW w:w="1000" w:type="pct"/>
          </w:tcPr>
          <w:p w14:paraId="0AAEDF82">
            <w:pPr>
              <w:spacing w:before="0" w:after="0" w:line="240" w:lineRule="auto"/>
              <w:ind w:left="30" w:right="30" w:firstLine="0"/>
              <w:jc w:val="left"/>
            </w:pPr>
            <w:r>
              <w:rPr>
                <w:rFonts w:ascii="宋体" w:hAnsi="宋体"/>
                <w:color w:val="000000"/>
                <w:sz w:val="16"/>
              </w:rPr>
              <w:t>DEFAULT 0</w:t>
            </w:r>
          </w:p>
        </w:tc>
        <w:tc>
          <w:tcPr>
            <w:tcW w:w="1000" w:type="pct"/>
          </w:tcPr>
          <w:p w14:paraId="19151BFA">
            <w:pPr>
              <w:spacing w:before="0" w:after="0" w:line="240" w:lineRule="auto"/>
              <w:ind w:left="30" w:right="30" w:firstLine="0"/>
              <w:jc w:val="left"/>
            </w:pPr>
            <w:r>
              <w:rPr>
                <w:rFonts w:ascii="宋体" w:hAnsi="宋体"/>
                <w:color w:val="000000"/>
                <w:sz w:val="16"/>
              </w:rPr>
              <w:t>逻辑删除标记 0-未删除 1-已删除</w:t>
            </w:r>
          </w:p>
        </w:tc>
      </w:tr>
      <w:tr w14:paraId="729FC129">
        <w:tc>
          <w:tcPr>
            <w:tcW w:w="1000" w:type="pct"/>
          </w:tcPr>
          <w:p w14:paraId="485431D0">
            <w:pPr>
              <w:spacing w:before="0" w:after="0" w:line="240" w:lineRule="auto"/>
              <w:ind w:left="30" w:right="30" w:firstLine="0"/>
              <w:jc w:val="left"/>
            </w:pPr>
            <w:r>
              <w:rPr>
                <w:rFonts w:ascii="宋体" w:hAnsi="宋体"/>
                <w:color w:val="000000"/>
                <w:sz w:val="16"/>
              </w:rPr>
              <w:t>create_time</w:t>
            </w:r>
          </w:p>
        </w:tc>
        <w:tc>
          <w:tcPr>
            <w:tcW w:w="1000" w:type="pct"/>
          </w:tcPr>
          <w:p w14:paraId="260268AD">
            <w:pPr>
              <w:spacing w:before="0" w:after="0" w:line="240" w:lineRule="auto"/>
              <w:ind w:left="30" w:right="30" w:firstLine="0"/>
              <w:jc w:val="left"/>
            </w:pPr>
            <w:r>
              <w:rPr>
                <w:rFonts w:ascii="宋体" w:hAnsi="宋体"/>
                <w:color w:val="000000"/>
                <w:sz w:val="16"/>
              </w:rPr>
              <w:t>创建时间</w:t>
            </w:r>
          </w:p>
        </w:tc>
        <w:tc>
          <w:tcPr>
            <w:tcW w:w="1000" w:type="pct"/>
          </w:tcPr>
          <w:p w14:paraId="7F8505E1">
            <w:pPr>
              <w:spacing w:before="0" w:after="0" w:line="240" w:lineRule="auto"/>
              <w:ind w:left="30" w:right="30" w:firstLine="0"/>
              <w:jc w:val="left"/>
            </w:pPr>
            <w:r>
              <w:rPr>
                <w:rFonts w:ascii="宋体" w:hAnsi="宋体"/>
                <w:color w:val="000000"/>
                <w:sz w:val="16"/>
              </w:rPr>
              <w:t>DATETIME</w:t>
            </w:r>
          </w:p>
        </w:tc>
        <w:tc>
          <w:tcPr>
            <w:tcW w:w="1000" w:type="pct"/>
          </w:tcPr>
          <w:p w14:paraId="353D78AE">
            <w:pPr>
              <w:spacing w:before="0" w:after="0" w:line="240" w:lineRule="auto"/>
              <w:ind w:left="30" w:right="30" w:firstLine="0"/>
              <w:jc w:val="left"/>
            </w:pPr>
            <w:r>
              <w:rPr>
                <w:rFonts w:ascii="宋体" w:hAnsi="宋体"/>
                <w:color w:val="000000"/>
                <w:sz w:val="16"/>
              </w:rPr>
              <w:t>NOT NULL</w:t>
            </w:r>
          </w:p>
        </w:tc>
        <w:tc>
          <w:tcPr>
            <w:tcW w:w="1000" w:type="pct"/>
          </w:tcPr>
          <w:p w14:paraId="3AFF4FDE">
            <w:pPr>
              <w:spacing w:before="0" w:after="0" w:line="240" w:lineRule="auto"/>
              <w:ind w:left="30" w:right="30" w:firstLine="0"/>
              <w:jc w:val="left"/>
            </w:pPr>
            <w:r>
              <w:rPr>
                <w:rFonts w:ascii="宋体" w:hAnsi="宋体"/>
                <w:color w:val="000000"/>
                <w:sz w:val="16"/>
              </w:rPr>
              <w:t>订单创建时间</w:t>
            </w:r>
          </w:p>
        </w:tc>
      </w:tr>
      <w:tr w14:paraId="69001208">
        <w:tc>
          <w:tcPr>
            <w:tcW w:w="1000" w:type="pct"/>
          </w:tcPr>
          <w:p w14:paraId="0DCB8DA2">
            <w:pPr>
              <w:spacing w:before="0" w:after="0" w:line="240" w:lineRule="auto"/>
              <w:ind w:left="30" w:right="30" w:firstLine="0"/>
              <w:jc w:val="left"/>
            </w:pPr>
            <w:r>
              <w:rPr>
                <w:rFonts w:ascii="宋体" w:hAnsi="宋体"/>
                <w:color w:val="000000"/>
                <w:sz w:val="16"/>
              </w:rPr>
              <w:t>update_time</w:t>
            </w:r>
          </w:p>
        </w:tc>
        <w:tc>
          <w:tcPr>
            <w:tcW w:w="1000" w:type="pct"/>
          </w:tcPr>
          <w:p w14:paraId="541A888F">
            <w:pPr>
              <w:spacing w:before="0" w:after="0" w:line="240" w:lineRule="auto"/>
              <w:ind w:left="30" w:right="30" w:firstLine="0"/>
              <w:jc w:val="left"/>
            </w:pPr>
            <w:r>
              <w:rPr>
                <w:rFonts w:ascii="宋体" w:hAnsi="宋体"/>
                <w:color w:val="000000"/>
                <w:sz w:val="16"/>
              </w:rPr>
              <w:t>更新时间</w:t>
            </w:r>
          </w:p>
        </w:tc>
        <w:tc>
          <w:tcPr>
            <w:tcW w:w="1000" w:type="pct"/>
          </w:tcPr>
          <w:p w14:paraId="432293C3">
            <w:pPr>
              <w:spacing w:before="0" w:after="0" w:line="240" w:lineRule="auto"/>
              <w:ind w:left="30" w:right="30" w:firstLine="0"/>
              <w:jc w:val="left"/>
            </w:pPr>
            <w:r>
              <w:rPr>
                <w:rFonts w:ascii="宋体" w:hAnsi="宋体"/>
                <w:color w:val="000000"/>
                <w:sz w:val="16"/>
              </w:rPr>
              <w:t>DATETIME</w:t>
            </w:r>
          </w:p>
        </w:tc>
        <w:tc>
          <w:tcPr>
            <w:tcW w:w="1000" w:type="pct"/>
          </w:tcPr>
          <w:p w14:paraId="30982877">
            <w:pPr>
              <w:spacing w:before="0" w:after="0" w:line="240" w:lineRule="auto"/>
              <w:ind w:left="30" w:right="30" w:firstLine="0"/>
              <w:jc w:val="left"/>
            </w:pPr>
          </w:p>
        </w:tc>
        <w:tc>
          <w:tcPr>
            <w:tcW w:w="1000" w:type="pct"/>
          </w:tcPr>
          <w:p w14:paraId="3443F8EF">
            <w:pPr>
              <w:spacing w:before="0" w:after="0" w:line="240" w:lineRule="auto"/>
              <w:ind w:left="30" w:right="30" w:firstLine="0"/>
              <w:jc w:val="left"/>
            </w:pPr>
            <w:r>
              <w:rPr>
                <w:rFonts w:ascii="宋体" w:hAnsi="宋体"/>
                <w:color w:val="000000"/>
                <w:sz w:val="16"/>
              </w:rPr>
              <w:t>订单更新时间</w:t>
            </w:r>
          </w:p>
        </w:tc>
      </w:tr>
    </w:tbl>
    <w:p w14:paraId="1B82A24D">
      <w:pPr>
        <w:pStyle w:val="19"/>
        <w:widowControl/>
      </w:pPr>
      <w:r>
        <w:rPr>
          <w:b/>
          <w:color w:val="000000"/>
        </w:rPr>
        <w:t>订单明细表（tb_newbee_mall_order_item）</w:t>
      </w:r>
    </w:p>
    <w:p w14:paraId="38674FFD">
      <w:pPr>
        <w:pStyle w:val="19"/>
        <w:widowControl/>
      </w:pPr>
      <w:r>
        <w:rPr>
          <w:color w:val="000000"/>
        </w:rPr>
        <w:t>订单明细表存储订单中购买的商品列表，与订单表形成一对多关系。order_id外键关联订单表，goods_name、goods_cover_img等字段保存商品快照，避免商品信息变更影响历史订单记录。为order_id建立索引支持订单详情查询。详细字段定义如表5-7所示。</w:t>
      </w:r>
    </w:p>
    <w:p w14:paraId="2310151C">
      <w:pPr>
        <w:pStyle w:val="173"/>
        <w:widowControl/>
      </w:pPr>
      <w:r>
        <w:t>表 5-7  订单明细表（tb_newbee_mall_order_item）</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6F1E79C1">
        <w:tc>
          <w:tcPr>
            <w:tcW w:w="1000" w:type="pct"/>
          </w:tcPr>
          <w:p w14:paraId="5CA3416D">
            <w:pPr>
              <w:spacing w:before="0" w:after="0" w:line="240" w:lineRule="auto"/>
              <w:ind w:left="0" w:right="0" w:firstLine="0"/>
              <w:jc w:val="center"/>
            </w:pPr>
            <w:r>
              <w:rPr>
                <w:rFonts w:ascii="宋体" w:hAnsi="宋体"/>
                <w:b/>
                <w:color w:val="000000"/>
                <w:sz w:val="18"/>
              </w:rPr>
              <w:t>字段名</w:t>
            </w:r>
          </w:p>
        </w:tc>
        <w:tc>
          <w:tcPr>
            <w:tcW w:w="1000" w:type="pct"/>
          </w:tcPr>
          <w:p w14:paraId="605F3A85">
            <w:pPr>
              <w:spacing w:before="0" w:after="0" w:line="240" w:lineRule="auto"/>
              <w:ind w:left="0" w:right="0" w:firstLine="0"/>
              <w:jc w:val="center"/>
            </w:pPr>
            <w:r>
              <w:rPr>
                <w:rFonts w:ascii="宋体" w:hAnsi="宋体"/>
                <w:b/>
                <w:color w:val="000000"/>
                <w:sz w:val="18"/>
              </w:rPr>
              <w:t>字段中文名</w:t>
            </w:r>
          </w:p>
        </w:tc>
        <w:tc>
          <w:tcPr>
            <w:tcW w:w="1000" w:type="pct"/>
          </w:tcPr>
          <w:p w14:paraId="55C73E65">
            <w:pPr>
              <w:spacing w:before="0" w:after="0" w:line="240" w:lineRule="auto"/>
              <w:ind w:left="0" w:right="0" w:firstLine="0"/>
              <w:jc w:val="center"/>
            </w:pPr>
            <w:r>
              <w:rPr>
                <w:rFonts w:ascii="宋体" w:hAnsi="宋体"/>
                <w:b/>
                <w:color w:val="000000"/>
                <w:sz w:val="18"/>
              </w:rPr>
              <w:t>类型</w:t>
            </w:r>
          </w:p>
        </w:tc>
        <w:tc>
          <w:tcPr>
            <w:tcW w:w="1000" w:type="pct"/>
          </w:tcPr>
          <w:p w14:paraId="22A0ACC4">
            <w:pPr>
              <w:spacing w:before="0" w:after="0" w:line="240" w:lineRule="auto"/>
              <w:ind w:left="0" w:right="0" w:firstLine="0"/>
              <w:jc w:val="center"/>
            </w:pPr>
            <w:r>
              <w:rPr>
                <w:rFonts w:ascii="宋体" w:hAnsi="宋体"/>
                <w:b/>
                <w:color w:val="000000"/>
                <w:sz w:val="18"/>
              </w:rPr>
              <w:t>约束</w:t>
            </w:r>
          </w:p>
        </w:tc>
        <w:tc>
          <w:tcPr>
            <w:tcW w:w="1000" w:type="pct"/>
          </w:tcPr>
          <w:p w14:paraId="38699E78">
            <w:pPr>
              <w:spacing w:before="0" w:after="0" w:line="240" w:lineRule="auto"/>
              <w:ind w:left="0" w:right="0" w:firstLine="0"/>
              <w:jc w:val="center"/>
            </w:pPr>
            <w:r>
              <w:rPr>
                <w:rFonts w:ascii="宋体" w:hAnsi="宋体"/>
                <w:b/>
                <w:color w:val="000000"/>
                <w:sz w:val="18"/>
              </w:rPr>
              <w:t>说明</w:t>
            </w:r>
          </w:p>
        </w:tc>
      </w:tr>
      <w:tr w14:paraId="4E5EB90A">
        <w:tc>
          <w:tcPr>
            <w:tcW w:w="1000" w:type="pct"/>
          </w:tcPr>
          <w:p w14:paraId="7F57F079">
            <w:pPr>
              <w:spacing w:before="0" w:after="0" w:line="240" w:lineRule="auto"/>
              <w:ind w:left="30" w:right="30" w:firstLine="0"/>
              <w:jc w:val="left"/>
            </w:pPr>
            <w:r>
              <w:rPr>
                <w:rFonts w:ascii="宋体" w:hAnsi="宋体"/>
                <w:color w:val="000000"/>
                <w:sz w:val="16"/>
              </w:rPr>
              <w:t>order_item_id</w:t>
            </w:r>
          </w:p>
        </w:tc>
        <w:tc>
          <w:tcPr>
            <w:tcW w:w="1000" w:type="pct"/>
          </w:tcPr>
          <w:p w14:paraId="19F7E96B">
            <w:pPr>
              <w:spacing w:before="0" w:after="0" w:line="240" w:lineRule="auto"/>
              <w:ind w:left="30" w:right="30" w:firstLine="0"/>
              <w:jc w:val="left"/>
            </w:pPr>
            <w:r>
              <w:rPr>
                <w:rFonts w:ascii="宋体" w:hAnsi="宋体"/>
                <w:color w:val="000000"/>
                <w:sz w:val="16"/>
              </w:rPr>
              <w:t>订单商品编号</w:t>
            </w:r>
          </w:p>
        </w:tc>
        <w:tc>
          <w:tcPr>
            <w:tcW w:w="1000" w:type="pct"/>
          </w:tcPr>
          <w:p w14:paraId="23907746">
            <w:pPr>
              <w:spacing w:before="0" w:after="0" w:line="240" w:lineRule="auto"/>
              <w:ind w:left="30" w:right="30" w:firstLine="0"/>
              <w:jc w:val="left"/>
            </w:pPr>
            <w:r>
              <w:rPr>
                <w:rFonts w:ascii="宋体" w:hAnsi="宋体"/>
                <w:color w:val="000000"/>
                <w:sz w:val="16"/>
              </w:rPr>
              <w:t>BIGINT</w:t>
            </w:r>
          </w:p>
        </w:tc>
        <w:tc>
          <w:tcPr>
            <w:tcW w:w="1000" w:type="pct"/>
          </w:tcPr>
          <w:p w14:paraId="63290B55">
            <w:pPr>
              <w:spacing w:before="0" w:after="0" w:line="240" w:lineRule="auto"/>
              <w:ind w:left="30" w:right="30" w:firstLine="0"/>
              <w:jc w:val="left"/>
            </w:pPr>
            <w:r>
              <w:rPr>
                <w:rFonts w:ascii="宋体" w:hAnsi="宋体"/>
                <w:color w:val="000000"/>
                <w:sz w:val="16"/>
              </w:rPr>
              <w:t>PK, NOT NULL</w:t>
            </w:r>
          </w:p>
        </w:tc>
        <w:tc>
          <w:tcPr>
            <w:tcW w:w="1000" w:type="pct"/>
          </w:tcPr>
          <w:p w14:paraId="6CA13371">
            <w:pPr>
              <w:spacing w:before="0" w:after="0" w:line="240" w:lineRule="auto"/>
              <w:ind w:left="30" w:right="30" w:firstLine="0"/>
              <w:jc w:val="left"/>
            </w:pPr>
            <w:r>
              <w:rPr>
                <w:rFonts w:ascii="宋体" w:hAnsi="宋体"/>
                <w:color w:val="000000"/>
                <w:sz w:val="16"/>
              </w:rPr>
              <w:t>主键，订单商品唯一标识</w:t>
            </w:r>
          </w:p>
        </w:tc>
      </w:tr>
      <w:tr w14:paraId="0F54D9BD">
        <w:tc>
          <w:tcPr>
            <w:tcW w:w="1000" w:type="pct"/>
          </w:tcPr>
          <w:p w14:paraId="20D24B9A">
            <w:pPr>
              <w:spacing w:before="0" w:after="0" w:line="240" w:lineRule="auto"/>
              <w:ind w:left="30" w:right="30" w:firstLine="0"/>
              <w:jc w:val="left"/>
            </w:pPr>
            <w:r>
              <w:rPr>
                <w:rFonts w:ascii="宋体" w:hAnsi="宋体"/>
                <w:color w:val="000000"/>
                <w:sz w:val="16"/>
              </w:rPr>
              <w:t>order_id</w:t>
            </w:r>
          </w:p>
        </w:tc>
        <w:tc>
          <w:tcPr>
            <w:tcW w:w="1000" w:type="pct"/>
          </w:tcPr>
          <w:p w14:paraId="1DFCF1CC">
            <w:pPr>
              <w:spacing w:before="0" w:after="0" w:line="240" w:lineRule="auto"/>
              <w:ind w:left="30" w:right="30" w:firstLine="0"/>
              <w:jc w:val="left"/>
            </w:pPr>
            <w:r>
              <w:rPr>
                <w:rFonts w:ascii="宋体" w:hAnsi="宋体"/>
                <w:color w:val="000000"/>
                <w:sz w:val="16"/>
              </w:rPr>
              <w:t>订单编号</w:t>
            </w:r>
          </w:p>
        </w:tc>
        <w:tc>
          <w:tcPr>
            <w:tcW w:w="1000" w:type="pct"/>
          </w:tcPr>
          <w:p w14:paraId="789F5E80">
            <w:pPr>
              <w:spacing w:before="0" w:after="0" w:line="240" w:lineRule="auto"/>
              <w:ind w:left="30" w:right="30" w:firstLine="0"/>
              <w:jc w:val="left"/>
            </w:pPr>
            <w:r>
              <w:rPr>
                <w:rFonts w:ascii="宋体" w:hAnsi="宋体"/>
                <w:color w:val="000000"/>
                <w:sz w:val="16"/>
              </w:rPr>
              <w:t>BIGINT</w:t>
            </w:r>
          </w:p>
        </w:tc>
        <w:tc>
          <w:tcPr>
            <w:tcW w:w="1000" w:type="pct"/>
          </w:tcPr>
          <w:p w14:paraId="23BF3DF4">
            <w:pPr>
              <w:spacing w:before="0" w:after="0" w:line="240" w:lineRule="auto"/>
              <w:ind w:left="30" w:right="30" w:firstLine="0"/>
              <w:jc w:val="left"/>
            </w:pPr>
            <w:r>
              <w:rPr>
                <w:rFonts w:ascii="宋体" w:hAnsi="宋体"/>
                <w:color w:val="000000"/>
                <w:sz w:val="16"/>
              </w:rPr>
              <w:t>NOT NULL</w:t>
            </w:r>
          </w:p>
        </w:tc>
        <w:tc>
          <w:tcPr>
            <w:tcW w:w="1000" w:type="pct"/>
          </w:tcPr>
          <w:p w14:paraId="6AFEA34B">
            <w:pPr>
              <w:spacing w:before="0" w:after="0" w:line="240" w:lineRule="auto"/>
              <w:ind w:left="30" w:right="30" w:firstLine="0"/>
              <w:jc w:val="left"/>
            </w:pPr>
            <w:r>
              <w:rPr>
                <w:rFonts w:ascii="宋体" w:hAnsi="宋体"/>
                <w:color w:val="000000"/>
                <w:sz w:val="16"/>
              </w:rPr>
              <w:t>关联订单主表</w:t>
            </w:r>
          </w:p>
        </w:tc>
      </w:tr>
      <w:tr w14:paraId="40CD8664">
        <w:tc>
          <w:tcPr>
            <w:tcW w:w="1000" w:type="pct"/>
          </w:tcPr>
          <w:p w14:paraId="5519826C">
            <w:pPr>
              <w:spacing w:before="0" w:after="0" w:line="240" w:lineRule="auto"/>
              <w:ind w:left="30" w:right="30" w:firstLine="0"/>
              <w:jc w:val="left"/>
            </w:pPr>
            <w:r>
              <w:rPr>
                <w:rFonts w:ascii="宋体" w:hAnsi="宋体"/>
                <w:color w:val="000000"/>
                <w:sz w:val="16"/>
              </w:rPr>
              <w:t>goods_id</w:t>
            </w:r>
          </w:p>
        </w:tc>
        <w:tc>
          <w:tcPr>
            <w:tcW w:w="1000" w:type="pct"/>
          </w:tcPr>
          <w:p w14:paraId="5D5203B3">
            <w:pPr>
              <w:spacing w:before="0" w:after="0" w:line="240" w:lineRule="auto"/>
              <w:ind w:left="30" w:right="30" w:firstLine="0"/>
              <w:jc w:val="left"/>
            </w:pPr>
            <w:r>
              <w:rPr>
                <w:rFonts w:ascii="宋体" w:hAnsi="宋体"/>
                <w:color w:val="000000"/>
                <w:sz w:val="16"/>
              </w:rPr>
              <w:t>商品编号</w:t>
            </w:r>
          </w:p>
        </w:tc>
        <w:tc>
          <w:tcPr>
            <w:tcW w:w="1000" w:type="pct"/>
          </w:tcPr>
          <w:p w14:paraId="5B0B2E85">
            <w:pPr>
              <w:spacing w:before="0" w:after="0" w:line="240" w:lineRule="auto"/>
              <w:ind w:left="30" w:right="30" w:firstLine="0"/>
              <w:jc w:val="left"/>
            </w:pPr>
            <w:r>
              <w:rPr>
                <w:rFonts w:ascii="宋体" w:hAnsi="宋体"/>
                <w:color w:val="000000"/>
                <w:sz w:val="16"/>
              </w:rPr>
              <w:t>BIGINT</w:t>
            </w:r>
          </w:p>
        </w:tc>
        <w:tc>
          <w:tcPr>
            <w:tcW w:w="1000" w:type="pct"/>
          </w:tcPr>
          <w:p w14:paraId="03A0FEE4">
            <w:pPr>
              <w:spacing w:before="0" w:after="0" w:line="240" w:lineRule="auto"/>
              <w:ind w:left="30" w:right="30" w:firstLine="0"/>
              <w:jc w:val="left"/>
            </w:pPr>
            <w:r>
              <w:rPr>
                <w:rFonts w:ascii="宋体" w:hAnsi="宋体"/>
                <w:color w:val="000000"/>
                <w:sz w:val="16"/>
              </w:rPr>
              <w:t>NOT NULL</w:t>
            </w:r>
          </w:p>
        </w:tc>
        <w:tc>
          <w:tcPr>
            <w:tcW w:w="1000" w:type="pct"/>
          </w:tcPr>
          <w:p w14:paraId="5EA1835F">
            <w:pPr>
              <w:spacing w:before="0" w:after="0" w:line="240" w:lineRule="auto"/>
              <w:ind w:left="30" w:right="30" w:firstLine="0"/>
              <w:jc w:val="left"/>
            </w:pPr>
            <w:r>
              <w:rPr>
                <w:rFonts w:ascii="宋体" w:hAnsi="宋体"/>
                <w:color w:val="000000"/>
                <w:sz w:val="16"/>
              </w:rPr>
              <w:t>商品ID</w:t>
            </w:r>
          </w:p>
        </w:tc>
      </w:tr>
      <w:tr w14:paraId="38756C9E">
        <w:tc>
          <w:tcPr>
            <w:tcW w:w="1000" w:type="pct"/>
          </w:tcPr>
          <w:p w14:paraId="4B73F97B">
            <w:pPr>
              <w:spacing w:before="0" w:after="0" w:line="240" w:lineRule="auto"/>
              <w:ind w:left="30" w:right="30" w:firstLine="0"/>
              <w:jc w:val="left"/>
            </w:pPr>
            <w:r>
              <w:rPr>
                <w:rFonts w:ascii="宋体" w:hAnsi="宋体"/>
                <w:color w:val="000000"/>
                <w:sz w:val="16"/>
              </w:rPr>
              <w:t>goods_name</w:t>
            </w:r>
          </w:p>
        </w:tc>
        <w:tc>
          <w:tcPr>
            <w:tcW w:w="1000" w:type="pct"/>
          </w:tcPr>
          <w:p w14:paraId="22B5F839">
            <w:pPr>
              <w:spacing w:before="0" w:after="0" w:line="240" w:lineRule="auto"/>
              <w:ind w:left="30" w:right="30" w:firstLine="0"/>
              <w:jc w:val="left"/>
            </w:pPr>
            <w:r>
              <w:rPr>
                <w:rFonts w:ascii="宋体" w:hAnsi="宋体"/>
                <w:color w:val="000000"/>
                <w:sz w:val="16"/>
              </w:rPr>
              <w:t>商品名称</w:t>
            </w:r>
          </w:p>
        </w:tc>
        <w:tc>
          <w:tcPr>
            <w:tcW w:w="1000" w:type="pct"/>
          </w:tcPr>
          <w:p w14:paraId="591A96D1">
            <w:pPr>
              <w:spacing w:before="0" w:after="0" w:line="240" w:lineRule="auto"/>
              <w:ind w:left="30" w:right="30" w:firstLine="0"/>
              <w:jc w:val="left"/>
            </w:pPr>
            <w:r>
              <w:rPr>
                <w:rFonts w:ascii="宋体" w:hAnsi="宋体"/>
                <w:color w:val="000000"/>
                <w:sz w:val="16"/>
              </w:rPr>
              <w:t>VARCHAR(200)</w:t>
            </w:r>
          </w:p>
        </w:tc>
        <w:tc>
          <w:tcPr>
            <w:tcW w:w="1000" w:type="pct"/>
          </w:tcPr>
          <w:p w14:paraId="5FA8C4F6">
            <w:pPr>
              <w:spacing w:before="0" w:after="0" w:line="240" w:lineRule="auto"/>
              <w:ind w:left="30" w:right="30" w:firstLine="0"/>
              <w:jc w:val="left"/>
            </w:pPr>
            <w:r>
              <w:rPr>
                <w:rFonts w:ascii="宋体" w:hAnsi="宋体"/>
                <w:color w:val="000000"/>
                <w:sz w:val="16"/>
              </w:rPr>
              <w:t>NOT NULL</w:t>
            </w:r>
          </w:p>
        </w:tc>
        <w:tc>
          <w:tcPr>
            <w:tcW w:w="1000" w:type="pct"/>
          </w:tcPr>
          <w:p w14:paraId="5BA0D1AD">
            <w:pPr>
              <w:spacing w:before="0" w:after="0" w:line="240" w:lineRule="auto"/>
              <w:ind w:left="30" w:right="30" w:firstLine="0"/>
              <w:jc w:val="left"/>
            </w:pPr>
            <w:r>
              <w:rPr>
                <w:rFonts w:ascii="宋体" w:hAnsi="宋体"/>
                <w:color w:val="000000"/>
                <w:sz w:val="16"/>
              </w:rPr>
              <w:t>商品名称快照</w:t>
            </w:r>
          </w:p>
        </w:tc>
      </w:tr>
      <w:tr w14:paraId="17BB013A">
        <w:tc>
          <w:tcPr>
            <w:tcW w:w="1000" w:type="pct"/>
          </w:tcPr>
          <w:p w14:paraId="6004FC42">
            <w:pPr>
              <w:spacing w:before="0" w:after="0" w:line="240" w:lineRule="auto"/>
              <w:ind w:left="30" w:right="30" w:firstLine="0"/>
              <w:jc w:val="left"/>
            </w:pPr>
            <w:r>
              <w:rPr>
                <w:rFonts w:ascii="宋体" w:hAnsi="宋体"/>
                <w:color w:val="000000"/>
                <w:sz w:val="16"/>
              </w:rPr>
              <w:t>goods_cover_img</w:t>
            </w:r>
          </w:p>
        </w:tc>
        <w:tc>
          <w:tcPr>
            <w:tcW w:w="1000" w:type="pct"/>
          </w:tcPr>
          <w:p w14:paraId="6C449FF4">
            <w:pPr>
              <w:spacing w:before="0" w:after="0" w:line="240" w:lineRule="auto"/>
              <w:ind w:left="30" w:right="30" w:firstLine="0"/>
              <w:jc w:val="left"/>
            </w:pPr>
            <w:r>
              <w:rPr>
                <w:rFonts w:ascii="宋体" w:hAnsi="宋体"/>
                <w:color w:val="000000"/>
                <w:sz w:val="16"/>
              </w:rPr>
              <w:t>商品封面图</w:t>
            </w:r>
          </w:p>
        </w:tc>
        <w:tc>
          <w:tcPr>
            <w:tcW w:w="1000" w:type="pct"/>
          </w:tcPr>
          <w:p w14:paraId="2E71137A">
            <w:pPr>
              <w:spacing w:before="0" w:after="0" w:line="240" w:lineRule="auto"/>
              <w:ind w:left="30" w:right="30" w:firstLine="0"/>
              <w:jc w:val="left"/>
            </w:pPr>
            <w:r>
              <w:rPr>
                <w:rFonts w:ascii="宋体" w:hAnsi="宋体"/>
                <w:color w:val="000000"/>
                <w:sz w:val="16"/>
              </w:rPr>
              <w:t>VARCHAR(200)</w:t>
            </w:r>
          </w:p>
        </w:tc>
        <w:tc>
          <w:tcPr>
            <w:tcW w:w="1000" w:type="pct"/>
          </w:tcPr>
          <w:p w14:paraId="134B2BA9">
            <w:pPr>
              <w:spacing w:before="0" w:after="0" w:line="240" w:lineRule="auto"/>
              <w:ind w:left="30" w:right="30" w:firstLine="0"/>
              <w:jc w:val="left"/>
            </w:pPr>
          </w:p>
        </w:tc>
        <w:tc>
          <w:tcPr>
            <w:tcW w:w="1000" w:type="pct"/>
          </w:tcPr>
          <w:p w14:paraId="605D87FE">
            <w:pPr>
              <w:spacing w:before="0" w:after="0" w:line="240" w:lineRule="auto"/>
              <w:ind w:left="30" w:right="30" w:firstLine="0"/>
              <w:jc w:val="left"/>
            </w:pPr>
            <w:r>
              <w:rPr>
                <w:rFonts w:ascii="宋体" w:hAnsi="宋体"/>
                <w:color w:val="000000"/>
                <w:sz w:val="16"/>
              </w:rPr>
              <w:t>商品图片快照</w:t>
            </w:r>
          </w:p>
        </w:tc>
      </w:tr>
      <w:tr w14:paraId="70E4E988">
        <w:tc>
          <w:tcPr>
            <w:tcW w:w="1000" w:type="pct"/>
          </w:tcPr>
          <w:p w14:paraId="53EDD773">
            <w:pPr>
              <w:spacing w:before="0" w:after="0" w:line="240" w:lineRule="auto"/>
              <w:ind w:left="30" w:right="30" w:firstLine="0"/>
              <w:jc w:val="left"/>
            </w:pPr>
            <w:r>
              <w:rPr>
                <w:rFonts w:ascii="宋体" w:hAnsi="宋体"/>
                <w:color w:val="000000"/>
                <w:sz w:val="16"/>
              </w:rPr>
              <w:t>selling_price</w:t>
            </w:r>
          </w:p>
        </w:tc>
        <w:tc>
          <w:tcPr>
            <w:tcW w:w="1000" w:type="pct"/>
          </w:tcPr>
          <w:p w14:paraId="7EE6B547">
            <w:pPr>
              <w:spacing w:before="0" w:after="0" w:line="240" w:lineRule="auto"/>
              <w:ind w:left="30" w:right="30" w:firstLine="0"/>
              <w:jc w:val="left"/>
            </w:pPr>
            <w:r>
              <w:rPr>
                <w:rFonts w:ascii="宋体" w:hAnsi="宋体"/>
                <w:color w:val="000000"/>
                <w:sz w:val="16"/>
              </w:rPr>
              <w:t>销售价</w:t>
            </w:r>
          </w:p>
        </w:tc>
        <w:tc>
          <w:tcPr>
            <w:tcW w:w="1000" w:type="pct"/>
          </w:tcPr>
          <w:p w14:paraId="7BEB3842">
            <w:pPr>
              <w:spacing w:before="0" w:after="0" w:line="240" w:lineRule="auto"/>
              <w:ind w:left="30" w:right="30" w:firstLine="0"/>
              <w:jc w:val="left"/>
            </w:pPr>
            <w:r>
              <w:rPr>
                <w:rFonts w:ascii="宋体" w:hAnsi="宋体"/>
                <w:color w:val="000000"/>
                <w:sz w:val="16"/>
              </w:rPr>
              <w:t>INT</w:t>
            </w:r>
          </w:p>
        </w:tc>
        <w:tc>
          <w:tcPr>
            <w:tcW w:w="1000" w:type="pct"/>
          </w:tcPr>
          <w:p w14:paraId="4609DA17">
            <w:pPr>
              <w:spacing w:before="0" w:after="0" w:line="240" w:lineRule="auto"/>
              <w:ind w:left="30" w:right="30" w:firstLine="0"/>
              <w:jc w:val="left"/>
            </w:pPr>
            <w:r>
              <w:rPr>
                <w:rFonts w:ascii="宋体" w:hAnsi="宋体"/>
                <w:color w:val="000000"/>
                <w:sz w:val="16"/>
              </w:rPr>
              <w:t>NOT NULL</w:t>
            </w:r>
          </w:p>
        </w:tc>
        <w:tc>
          <w:tcPr>
            <w:tcW w:w="1000" w:type="pct"/>
          </w:tcPr>
          <w:p w14:paraId="35655A6D">
            <w:pPr>
              <w:spacing w:before="0" w:after="0" w:line="240" w:lineRule="auto"/>
              <w:ind w:left="30" w:right="30" w:firstLine="0"/>
              <w:jc w:val="left"/>
            </w:pPr>
            <w:r>
              <w:rPr>
                <w:rFonts w:ascii="宋体" w:hAnsi="宋体"/>
                <w:color w:val="000000"/>
                <w:sz w:val="16"/>
              </w:rPr>
              <w:t>商品售价快照（分为单位）</w:t>
            </w:r>
          </w:p>
        </w:tc>
      </w:tr>
      <w:tr w14:paraId="341BBB37">
        <w:tc>
          <w:tcPr>
            <w:tcW w:w="1000" w:type="pct"/>
          </w:tcPr>
          <w:p w14:paraId="54CE8D15">
            <w:pPr>
              <w:spacing w:before="0" w:after="0" w:line="240" w:lineRule="auto"/>
              <w:ind w:left="30" w:right="30" w:firstLine="0"/>
              <w:jc w:val="left"/>
            </w:pPr>
            <w:r>
              <w:rPr>
                <w:rFonts w:ascii="宋体" w:hAnsi="宋体"/>
                <w:color w:val="000000"/>
                <w:sz w:val="16"/>
              </w:rPr>
              <w:t>goods_count</w:t>
            </w:r>
          </w:p>
        </w:tc>
        <w:tc>
          <w:tcPr>
            <w:tcW w:w="1000" w:type="pct"/>
          </w:tcPr>
          <w:p w14:paraId="6CCB1119">
            <w:pPr>
              <w:spacing w:before="0" w:after="0" w:line="240" w:lineRule="auto"/>
              <w:ind w:left="30" w:right="30" w:firstLine="0"/>
              <w:jc w:val="left"/>
            </w:pPr>
            <w:r>
              <w:rPr>
                <w:rFonts w:ascii="宋体" w:hAnsi="宋体"/>
                <w:color w:val="000000"/>
                <w:sz w:val="16"/>
              </w:rPr>
              <w:t>购买数量</w:t>
            </w:r>
          </w:p>
        </w:tc>
        <w:tc>
          <w:tcPr>
            <w:tcW w:w="1000" w:type="pct"/>
          </w:tcPr>
          <w:p w14:paraId="07D4B5E0">
            <w:pPr>
              <w:spacing w:before="0" w:after="0" w:line="240" w:lineRule="auto"/>
              <w:ind w:left="30" w:right="30" w:firstLine="0"/>
              <w:jc w:val="left"/>
            </w:pPr>
            <w:r>
              <w:rPr>
                <w:rFonts w:ascii="宋体" w:hAnsi="宋体"/>
                <w:color w:val="000000"/>
                <w:sz w:val="16"/>
              </w:rPr>
              <w:t>INT</w:t>
            </w:r>
          </w:p>
        </w:tc>
        <w:tc>
          <w:tcPr>
            <w:tcW w:w="1000" w:type="pct"/>
          </w:tcPr>
          <w:p w14:paraId="1F5F0D21">
            <w:pPr>
              <w:spacing w:before="0" w:after="0" w:line="240" w:lineRule="auto"/>
              <w:ind w:left="30" w:right="30" w:firstLine="0"/>
              <w:jc w:val="left"/>
            </w:pPr>
            <w:r>
              <w:rPr>
                <w:rFonts w:ascii="宋体" w:hAnsi="宋体"/>
                <w:color w:val="000000"/>
                <w:sz w:val="16"/>
              </w:rPr>
              <w:t>NOT NULL, DEFAULT 1</w:t>
            </w:r>
          </w:p>
        </w:tc>
        <w:tc>
          <w:tcPr>
            <w:tcW w:w="1000" w:type="pct"/>
          </w:tcPr>
          <w:p w14:paraId="4599A2C4">
            <w:pPr>
              <w:spacing w:before="0" w:after="0" w:line="240" w:lineRule="auto"/>
              <w:ind w:left="30" w:right="30" w:firstLine="0"/>
              <w:jc w:val="left"/>
            </w:pPr>
            <w:r>
              <w:rPr>
                <w:rFonts w:ascii="宋体" w:hAnsi="宋体"/>
                <w:color w:val="000000"/>
                <w:sz w:val="16"/>
              </w:rPr>
              <w:t>购买数量</w:t>
            </w:r>
          </w:p>
        </w:tc>
      </w:tr>
      <w:tr w14:paraId="64964E67">
        <w:tc>
          <w:tcPr>
            <w:tcW w:w="1000" w:type="pct"/>
          </w:tcPr>
          <w:p w14:paraId="21CDDB5B">
            <w:pPr>
              <w:spacing w:before="0" w:after="0" w:line="240" w:lineRule="auto"/>
              <w:ind w:left="30" w:right="30" w:firstLine="0"/>
              <w:jc w:val="left"/>
            </w:pPr>
            <w:r>
              <w:rPr>
                <w:rFonts w:ascii="宋体" w:hAnsi="宋体"/>
                <w:color w:val="000000"/>
                <w:sz w:val="16"/>
              </w:rPr>
              <w:t>create_time</w:t>
            </w:r>
          </w:p>
        </w:tc>
        <w:tc>
          <w:tcPr>
            <w:tcW w:w="1000" w:type="pct"/>
          </w:tcPr>
          <w:p w14:paraId="749742F0">
            <w:pPr>
              <w:spacing w:before="0" w:after="0" w:line="240" w:lineRule="auto"/>
              <w:ind w:left="30" w:right="30" w:firstLine="0"/>
              <w:jc w:val="left"/>
            </w:pPr>
            <w:r>
              <w:rPr>
                <w:rFonts w:ascii="宋体" w:hAnsi="宋体"/>
                <w:color w:val="000000"/>
                <w:sz w:val="16"/>
              </w:rPr>
              <w:t>创建时间</w:t>
            </w:r>
          </w:p>
        </w:tc>
        <w:tc>
          <w:tcPr>
            <w:tcW w:w="1000" w:type="pct"/>
          </w:tcPr>
          <w:p w14:paraId="2B9E5912">
            <w:pPr>
              <w:spacing w:before="0" w:after="0" w:line="240" w:lineRule="auto"/>
              <w:ind w:left="30" w:right="30" w:firstLine="0"/>
              <w:jc w:val="left"/>
            </w:pPr>
            <w:r>
              <w:rPr>
                <w:rFonts w:ascii="宋体" w:hAnsi="宋体"/>
                <w:color w:val="000000"/>
                <w:sz w:val="16"/>
              </w:rPr>
              <w:t>DATETIME</w:t>
            </w:r>
          </w:p>
        </w:tc>
        <w:tc>
          <w:tcPr>
            <w:tcW w:w="1000" w:type="pct"/>
          </w:tcPr>
          <w:p w14:paraId="02E7926E">
            <w:pPr>
              <w:spacing w:before="0" w:after="0" w:line="240" w:lineRule="auto"/>
              <w:ind w:left="30" w:right="30" w:firstLine="0"/>
              <w:jc w:val="left"/>
            </w:pPr>
            <w:r>
              <w:rPr>
                <w:rFonts w:ascii="宋体" w:hAnsi="宋体"/>
                <w:color w:val="000000"/>
                <w:sz w:val="16"/>
              </w:rPr>
              <w:t>NOT NULL</w:t>
            </w:r>
          </w:p>
        </w:tc>
        <w:tc>
          <w:tcPr>
            <w:tcW w:w="1000" w:type="pct"/>
          </w:tcPr>
          <w:p w14:paraId="78D4CA61">
            <w:pPr>
              <w:spacing w:before="0" w:after="0" w:line="240" w:lineRule="auto"/>
              <w:ind w:left="30" w:right="30" w:firstLine="0"/>
              <w:jc w:val="left"/>
            </w:pPr>
            <w:r>
              <w:rPr>
                <w:rFonts w:ascii="宋体" w:hAnsi="宋体"/>
                <w:color w:val="000000"/>
                <w:sz w:val="16"/>
              </w:rPr>
              <w:t>记录创建时间</w:t>
            </w:r>
          </w:p>
        </w:tc>
      </w:tr>
    </w:tbl>
    <w:p w14:paraId="43F24904">
      <w:pPr>
        <w:pStyle w:val="19"/>
        <w:widowControl/>
      </w:pPr>
      <w:r>
        <w:rPr>
          <w:b/>
          <w:color w:val="000000"/>
        </w:rPr>
        <w:t>订单地址表（tb_newbee_mall_order_address）</w:t>
      </w:r>
    </w:p>
    <w:p w14:paraId="4BB77B58">
      <w:pPr>
        <w:pStyle w:val="19"/>
        <w:widowControl/>
      </w:pPr>
      <w:r>
        <w:rPr>
          <w:color w:val="000000"/>
        </w:rPr>
        <w:t>订单地址表存储订单的收货地址快照信息。order_id外键关联订单表，保存下单时的完整收货地址信息，包括收货人、联系电话、省市区、详细地址等，保证历史订单地址信息的准确性和完整性。详细字段定义如表5-8所示。</w:t>
      </w:r>
    </w:p>
    <w:p w14:paraId="51855C79">
      <w:pPr>
        <w:pStyle w:val="173"/>
        <w:widowControl/>
      </w:pPr>
      <w:r>
        <w:t>表 5-8  订单地址表（tb_newbee_mall_order_address）</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179A10B3">
        <w:tc>
          <w:tcPr>
            <w:tcW w:w="1000" w:type="pct"/>
          </w:tcPr>
          <w:p w14:paraId="27711E5D">
            <w:pPr>
              <w:spacing w:before="0" w:after="0" w:line="240" w:lineRule="auto"/>
              <w:ind w:left="0" w:right="0" w:firstLine="0"/>
              <w:jc w:val="center"/>
            </w:pPr>
            <w:r>
              <w:rPr>
                <w:rFonts w:ascii="宋体" w:hAnsi="宋体"/>
                <w:b/>
                <w:color w:val="000000"/>
                <w:sz w:val="18"/>
              </w:rPr>
              <w:t>字段名</w:t>
            </w:r>
          </w:p>
        </w:tc>
        <w:tc>
          <w:tcPr>
            <w:tcW w:w="1000" w:type="pct"/>
          </w:tcPr>
          <w:p w14:paraId="4A9101EB">
            <w:pPr>
              <w:spacing w:before="0" w:after="0" w:line="240" w:lineRule="auto"/>
              <w:ind w:left="0" w:right="0" w:firstLine="0"/>
              <w:jc w:val="center"/>
            </w:pPr>
            <w:r>
              <w:rPr>
                <w:rFonts w:ascii="宋体" w:hAnsi="宋体"/>
                <w:b/>
                <w:color w:val="000000"/>
                <w:sz w:val="18"/>
              </w:rPr>
              <w:t>字段中文名</w:t>
            </w:r>
          </w:p>
        </w:tc>
        <w:tc>
          <w:tcPr>
            <w:tcW w:w="1000" w:type="pct"/>
          </w:tcPr>
          <w:p w14:paraId="1FD1C647">
            <w:pPr>
              <w:spacing w:before="0" w:after="0" w:line="240" w:lineRule="auto"/>
              <w:ind w:left="0" w:right="0" w:firstLine="0"/>
              <w:jc w:val="center"/>
            </w:pPr>
            <w:r>
              <w:rPr>
                <w:rFonts w:ascii="宋体" w:hAnsi="宋体"/>
                <w:b/>
                <w:color w:val="000000"/>
                <w:sz w:val="18"/>
              </w:rPr>
              <w:t>类型</w:t>
            </w:r>
          </w:p>
        </w:tc>
        <w:tc>
          <w:tcPr>
            <w:tcW w:w="1000" w:type="pct"/>
          </w:tcPr>
          <w:p w14:paraId="6BE3B837">
            <w:pPr>
              <w:spacing w:before="0" w:after="0" w:line="240" w:lineRule="auto"/>
              <w:ind w:left="0" w:right="0" w:firstLine="0"/>
              <w:jc w:val="center"/>
            </w:pPr>
            <w:r>
              <w:rPr>
                <w:rFonts w:ascii="宋体" w:hAnsi="宋体"/>
                <w:b/>
                <w:color w:val="000000"/>
                <w:sz w:val="18"/>
              </w:rPr>
              <w:t>约束</w:t>
            </w:r>
          </w:p>
        </w:tc>
        <w:tc>
          <w:tcPr>
            <w:tcW w:w="1000" w:type="pct"/>
          </w:tcPr>
          <w:p w14:paraId="13AF61D6">
            <w:pPr>
              <w:spacing w:before="0" w:after="0" w:line="240" w:lineRule="auto"/>
              <w:ind w:left="0" w:right="0" w:firstLine="0"/>
              <w:jc w:val="center"/>
            </w:pPr>
            <w:r>
              <w:rPr>
                <w:rFonts w:ascii="宋体" w:hAnsi="宋体"/>
                <w:b/>
                <w:color w:val="000000"/>
                <w:sz w:val="18"/>
              </w:rPr>
              <w:t>说明</w:t>
            </w:r>
          </w:p>
        </w:tc>
      </w:tr>
      <w:tr w14:paraId="5D62E6D3">
        <w:tc>
          <w:tcPr>
            <w:tcW w:w="1000" w:type="pct"/>
          </w:tcPr>
          <w:p w14:paraId="06656826">
            <w:pPr>
              <w:spacing w:before="0" w:after="0" w:line="240" w:lineRule="auto"/>
              <w:ind w:left="30" w:right="30" w:firstLine="0"/>
              <w:jc w:val="left"/>
            </w:pPr>
            <w:r>
              <w:rPr>
                <w:rFonts w:ascii="宋体" w:hAnsi="宋体"/>
                <w:color w:val="000000"/>
                <w:sz w:val="16"/>
              </w:rPr>
              <w:t>order_id</w:t>
            </w:r>
          </w:p>
        </w:tc>
        <w:tc>
          <w:tcPr>
            <w:tcW w:w="1000" w:type="pct"/>
          </w:tcPr>
          <w:p w14:paraId="03D0E657">
            <w:pPr>
              <w:spacing w:before="0" w:after="0" w:line="240" w:lineRule="auto"/>
              <w:ind w:left="30" w:right="30" w:firstLine="0"/>
              <w:jc w:val="left"/>
            </w:pPr>
            <w:r>
              <w:rPr>
                <w:rFonts w:ascii="宋体" w:hAnsi="宋体"/>
                <w:color w:val="000000"/>
                <w:sz w:val="16"/>
              </w:rPr>
              <w:t>订单编号</w:t>
            </w:r>
          </w:p>
        </w:tc>
        <w:tc>
          <w:tcPr>
            <w:tcW w:w="1000" w:type="pct"/>
          </w:tcPr>
          <w:p w14:paraId="12D3CE1B">
            <w:pPr>
              <w:spacing w:before="0" w:after="0" w:line="240" w:lineRule="auto"/>
              <w:ind w:left="30" w:right="30" w:firstLine="0"/>
              <w:jc w:val="left"/>
            </w:pPr>
            <w:r>
              <w:rPr>
                <w:rFonts w:ascii="宋体" w:hAnsi="宋体"/>
                <w:color w:val="000000"/>
                <w:sz w:val="16"/>
              </w:rPr>
              <w:t>BIGINT</w:t>
            </w:r>
          </w:p>
        </w:tc>
        <w:tc>
          <w:tcPr>
            <w:tcW w:w="1000" w:type="pct"/>
          </w:tcPr>
          <w:p w14:paraId="0B462431">
            <w:pPr>
              <w:spacing w:before="0" w:after="0" w:line="240" w:lineRule="auto"/>
              <w:ind w:left="30" w:right="30" w:firstLine="0"/>
              <w:jc w:val="left"/>
            </w:pPr>
            <w:r>
              <w:rPr>
                <w:rFonts w:ascii="宋体" w:hAnsi="宋体"/>
                <w:color w:val="000000"/>
                <w:sz w:val="16"/>
              </w:rPr>
              <w:t>PK, NOT NULL</w:t>
            </w:r>
          </w:p>
        </w:tc>
        <w:tc>
          <w:tcPr>
            <w:tcW w:w="1000" w:type="pct"/>
          </w:tcPr>
          <w:p w14:paraId="55DD77BD">
            <w:pPr>
              <w:spacing w:before="0" w:after="0" w:line="240" w:lineRule="auto"/>
              <w:ind w:left="30" w:right="30" w:firstLine="0"/>
              <w:jc w:val="left"/>
            </w:pPr>
            <w:r>
              <w:rPr>
                <w:rFonts w:ascii="宋体" w:hAnsi="宋体"/>
                <w:color w:val="000000"/>
                <w:sz w:val="16"/>
              </w:rPr>
              <w:t>主键，关联订单主表</w:t>
            </w:r>
          </w:p>
        </w:tc>
      </w:tr>
      <w:tr w14:paraId="32F2C7D6">
        <w:tc>
          <w:tcPr>
            <w:tcW w:w="1000" w:type="pct"/>
          </w:tcPr>
          <w:p w14:paraId="3988B772">
            <w:pPr>
              <w:spacing w:before="0" w:after="0" w:line="240" w:lineRule="auto"/>
              <w:ind w:left="30" w:right="30" w:firstLine="0"/>
              <w:jc w:val="left"/>
            </w:pPr>
            <w:r>
              <w:rPr>
                <w:rFonts w:ascii="宋体" w:hAnsi="宋体"/>
                <w:color w:val="000000"/>
                <w:sz w:val="16"/>
              </w:rPr>
              <w:t>user_name</w:t>
            </w:r>
          </w:p>
        </w:tc>
        <w:tc>
          <w:tcPr>
            <w:tcW w:w="1000" w:type="pct"/>
          </w:tcPr>
          <w:p w14:paraId="5FE45027">
            <w:pPr>
              <w:spacing w:before="0" w:after="0" w:line="240" w:lineRule="auto"/>
              <w:ind w:left="30" w:right="30" w:firstLine="0"/>
              <w:jc w:val="left"/>
            </w:pPr>
            <w:r>
              <w:rPr>
                <w:rFonts w:ascii="宋体" w:hAnsi="宋体"/>
                <w:color w:val="000000"/>
                <w:sz w:val="16"/>
              </w:rPr>
              <w:t>收货人姓名</w:t>
            </w:r>
          </w:p>
        </w:tc>
        <w:tc>
          <w:tcPr>
            <w:tcW w:w="1000" w:type="pct"/>
          </w:tcPr>
          <w:p w14:paraId="53405FBD">
            <w:pPr>
              <w:spacing w:before="0" w:after="0" w:line="240" w:lineRule="auto"/>
              <w:ind w:left="30" w:right="30" w:firstLine="0"/>
              <w:jc w:val="left"/>
            </w:pPr>
            <w:r>
              <w:rPr>
                <w:rFonts w:ascii="宋体" w:hAnsi="宋体"/>
                <w:color w:val="000000"/>
                <w:sz w:val="16"/>
              </w:rPr>
              <w:t>VARCHAR(50)</w:t>
            </w:r>
          </w:p>
        </w:tc>
        <w:tc>
          <w:tcPr>
            <w:tcW w:w="1000" w:type="pct"/>
          </w:tcPr>
          <w:p w14:paraId="0498F031">
            <w:pPr>
              <w:spacing w:before="0" w:after="0" w:line="240" w:lineRule="auto"/>
              <w:ind w:left="30" w:right="30" w:firstLine="0"/>
              <w:jc w:val="left"/>
            </w:pPr>
            <w:r>
              <w:rPr>
                <w:rFonts w:ascii="宋体" w:hAnsi="宋体"/>
                <w:color w:val="000000"/>
                <w:sz w:val="16"/>
              </w:rPr>
              <w:t>NOT NULL</w:t>
            </w:r>
          </w:p>
        </w:tc>
        <w:tc>
          <w:tcPr>
            <w:tcW w:w="1000" w:type="pct"/>
          </w:tcPr>
          <w:p w14:paraId="4B7B601A">
            <w:pPr>
              <w:spacing w:before="0" w:after="0" w:line="240" w:lineRule="auto"/>
              <w:ind w:left="30" w:right="30" w:firstLine="0"/>
              <w:jc w:val="left"/>
            </w:pPr>
            <w:r>
              <w:rPr>
                <w:rFonts w:ascii="宋体" w:hAnsi="宋体"/>
                <w:color w:val="000000"/>
                <w:sz w:val="16"/>
              </w:rPr>
              <w:t>收货人姓名</w:t>
            </w:r>
          </w:p>
        </w:tc>
      </w:tr>
      <w:tr w14:paraId="1D3CB16D">
        <w:tc>
          <w:tcPr>
            <w:tcW w:w="1000" w:type="pct"/>
          </w:tcPr>
          <w:p w14:paraId="03DE8EF4">
            <w:pPr>
              <w:spacing w:before="0" w:after="0" w:line="240" w:lineRule="auto"/>
              <w:ind w:left="30" w:right="30" w:firstLine="0"/>
              <w:jc w:val="left"/>
            </w:pPr>
            <w:r>
              <w:rPr>
                <w:rFonts w:ascii="宋体" w:hAnsi="宋体"/>
                <w:color w:val="000000"/>
                <w:sz w:val="16"/>
              </w:rPr>
              <w:t>user_phone</w:t>
            </w:r>
          </w:p>
        </w:tc>
        <w:tc>
          <w:tcPr>
            <w:tcW w:w="1000" w:type="pct"/>
          </w:tcPr>
          <w:p w14:paraId="0963C0CC">
            <w:pPr>
              <w:spacing w:before="0" w:after="0" w:line="240" w:lineRule="auto"/>
              <w:ind w:left="30" w:right="30" w:firstLine="0"/>
              <w:jc w:val="left"/>
            </w:pPr>
            <w:r>
              <w:rPr>
                <w:rFonts w:ascii="宋体" w:hAnsi="宋体"/>
                <w:color w:val="000000"/>
                <w:sz w:val="16"/>
              </w:rPr>
              <w:t>收货人电话</w:t>
            </w:r>
          </w:p>
        </w:tc>
        <w:tc>
          <w:tcPr>
            <w:tcW w:w="1000" w:type="pct"/>
          </w:tcPr>
          <w:p w14:paraId="5BA40F37">
            <w:pPr>
              <w:spacing w:before="0" w:after="0" w:line="240" w:lineRule="auto"/>
              <w:ind w:left="30" w:right="30" w:firstLine="0"/>
              <w:jc w:val="left"/>
            </w:pPr>
            <w:r>
              <w:rPr>
                <w:rFonts w:ascii="宋体" w:hAnsi="宋体"/>
                <w:color w:val="000000"/>
                <w:sz w:val="16"/>
              </w:rPr>
              <w:t>VARCHAR(20)</w:t>
            </w:r>
          </w:p>
        </w:tc>
        <w:tc>
          <w:tcPr>
            <w:tcW w:w="1000" w:type="pct"/>
          </w:tcPr>
          <w:p w14:paraId="1E78FB7C">
            <w:pPr>
              <w:spacing w:before="0" w:after="0" w:line="240" w:lineRule="auto"/>
              <w:ind w:left="30" w:right="30" w:firstLine="0"/>
              <w:jc w:val="left"/>
            </w:pPr>
            <w:r>
              <w:rPr>
                <w:rFonts w:ascii="宋体" w:hAnsi="宋体"/>
                <w:color w:val="000000"/>
                <w:sz w:val="16"/>
              </w:rPr>
              <w:t>NOT NULL</w:t>
            </w:r>
          </w:p>
        </w:tc>
        <w:tc>
          <w:tcPr>
            <w:tcW w:w="1000" w:type="pct"/>
          </w:tcPr>
          <w:p w14:paraId="77E2032B">
            <w:pPr>
              <w:spacing w:before="0" w:after="0" w:line="240" w:lineRule="auto"/>
              <w:ind w:left="30" w:right="30" w:firstLine="0"/>
              <w:jc w:val="left"/>
            </w:pPr>
            <w:r>
              <w:rPr>
                <w:rFonts w:ascii="宋体" w:hAnsi="宋体"/>
                <w:color w:val="000000"/>
                <w:sz w:val="16"/>
              </w:rPr>
              <w:t>收货人联系电话</w:t>
            </w:r>
          </w:p>
        </w:tc>
      </w:tr>
      <w:tr w14:paraId="4116F40D">
        <w:tc>
          <w:tcPr>
            <w:tcW w:w="1000" w:type="pct"/>
          </w:tcPr>
          <w:p w14:paraId="23BCDDBB">
            <w:pPr>
              <w:spacing w:before="0" w:after="0" w:line="240" w:lineRule="auto"/>
              <w:ind w:left="30" w:right="30" w:firstLine="0"/>
              <w:jc w:val="left"/>
            </w:pPr>
            <w:r>
              <w:rPr>
                <w:rFonts w:ascii="宋体" w:hAnsi="宋体"/>
                <w:color w:val="000000"/>
                <w:sz w:val="16"/>
              </w:rPr>
              <w:t>province_name</w:t>
            </w:r>
          </w:p>
        </w:tc>
        <w:tc>
          <w:tcPr>
            <w:tcW w:w="1000" w:type="pct"/>
          </w:tcPr>
          <w:p w14:paraId="5613D8C0">
            <w:pPr>
              <w:spacing w:before="0" w:after="0" w:line="240" w:lineRule="auto"/>
              <w:ind w:left="30" w:right="30" w:firstLine="0"/>
              <w:jc w:val="left"/>
            </w:pPr>
            <w:r>
              <w:rPr>
                <w:rFonts w:ascii="宋体" w:hAnsi="宋体"/>
                <w:color w:val="000000"/>
                <w:sz w:val="16"/>
              </w:rPr>
              <w:t>省份</w:t>
            </w:r>
          </w:p>
        </w:tc>
        <w:tc>
          <w:tcPr>
            <w:tcW w:w="1000" w:type="pct"/>
          </w:tcPr>
          <w:p w14:paraId="5DEAE92E">
            <w:pPr>
              <w:spacing w:before="0" w:after="0" w:line="240" w:lineRule="auto"/>
              <w:ind w:left="30" w:right="30" w:firstLine="0"/>
              <w:jc w:val="left"/>
            </w:pPr>
            <w:r>
              <w:rPr>
                <w:rFonts w:ascii="宋体" w:hAnsi="宋体"/>
                <w:color w:val="000000"/>
                <w:sz w:val="16"/>
              </w:rPr>
              <w:t>VARCHAR(50)</w:t>
            </w:r>
          </w:p>
        </w:tc>
        <w:tc>
          <w:tcPr>
            <w:tcW w:w="1000" w:type="pct"/>
          </w:tcPr>
          <w:p w14:paraId="54DFE758">
            <w:pPr>
              <w:spacing w:before="0" w:after="0" w:line="240" w:lineRule="auto"/>
              <w:ind w:left="30" w:right="30" w:firstLine="0"/>
              <w:jc w:val="left"/>
            </w:pPr>
            <w:r>
              <w:rPr>
                <w:rFonts w:ascii="宋体" w:hAnsi="宋体"/>
                <w:color w:val="000000"/>
                <w:sz w:val="16"/>
              </w:rPr>
              <w:t>NOT NULL</w:t>
            </w:r>
          </w:p>
        </w:tc>
        <w:tc>
          <w:tcPr>
            <w:tcW w:w="1000" w:type="pct"/>
          </w:tcPr>
          <w:p w14:paraId="293858DC">
            <w:pPr>
              <w:spacing w:before="0" w:after="0" w:line="240" w:lineRule="auto"/>
              <w:ind w:left="30" w:right="30" w:firstLine="0"/>
              <w:jc w:val="left"/>
            </w:pPr>
            <w:r>
              <w:rPr>
                <w:rFonts w:ascii="宋体" w:hAnsi="宋体"/>
                <w:color w:val="000000"/>
                <w:sz w:val="16"/>
              </w:rPr>
              <w:t>收货地址省份</w:t>
            </w:r>
          </w:p>
        </w:tc>
      </w:tr>
      <w:tr w14:paraId="323295EA">
        <w:tc>
          <w:tcPr>
            <w:tcW w:w="1000" w:type="pct"/>
          </w:tcPr>
          <w:p w14:paraId="7C244DDA">
            <w:pPr>
              <w:spacing w:before="0" w:after="0" w:line="240" w:lineRule="auto"/>
              <w:ind w:left="30" w:right="30" w:firstLine="0"/>
              <w:jc w:val="left"/>
            </w:pPr>
            <w:r>
              <w:rPr>
                <w:rFonts w:ascii="宋体" w:hAnsi="宋体"/>
                <w:color w:val="000000"/>
                <w:sz w:val="16"/>
              </w:rPr>
              <w:t>city_name</w:t>
            </w:r>
          </w:p>
        </w:tc>
        <w:tc>
          <w:tcPr>
            <w:tcW w:w="1000" w:type="pct"/>
          </w:tcPr>
          <w:p w14:paraId="52C0A904">
            <w:pPr>
              <w:spacing w:before="0" w:after="0" w:line="240" w:lineRule="auto"/>
              <w:ind w:left="30" w:right="30" w:firstLine="0"/>
              <w:jc w:val="left"/>
            </w:pPr>
            <w:r>
              <w:rPr>
                <w:rFonts w:ascii="宋体" w:hAnsi="宋体"/>
                <w:color w:val="000000"/>
                <w:sz w:val="16"/>
              </w:rPr>
              <w:t>城市</w:t>
            </w:r>
          </w:p>
        </w:tc>
        <w:tc>
          <w:tcPr>
            <w:tcW w:w="1000" w:type="pct"/>
          </w:tcPr>
          <w:p w14:paraId="36383B2A">
            <w:pPr>
              <w:spacing w:before="0" w:after="0" w:line="240" w:lineRule="auto"/>
              <w:ind w:left="30" w:right="30" w:firstLine="0"/>
              <w:jc w:val="left"/>
            </w:pPr>
            <w:r>
              <w:rPr>
                <w:rFonts w:ascii="宋体" w:hAnsi="宋体"/>
                <w:color w:val="000000"/>
                <w:sz w:val="16"/>
              </w:rPr>
              <w:t>VARCHAR(50)</w:t>
            </w:r>
          </w:p>
        </w:tc>
        <w:tc>
          <w:tcPr>
            <w:tcW w:w="1000" w:type="pct"/>
          </w:tcPr>
          <w:p w14:paraId="02E3B690">
            <w:pPr>
              <w:spacing w:before="0" w:after="0" w:line="240" w:lineRule="auto"/>
              <w:ind w:left="30" w:right="30" w:firstLine="0"/>
              <w:jc w:val="left"/>
            </w:pPr>
            <w:r>
              <w:rPr>
                <w:rFonts w:ascii="宋体" w:hAnsi="宋体"/>
                <w:color w:val="000000"/>
                <w:sz w:val="16"/>
              </w:rPr>
              <w:t>NOT NULL</w:t>
            </w:r>
          </w:p>
        </w:tc>
        <w:tc>
          <w:tcPr>
            <w:tcW w:w="1000" w:type="pct"/>
          </w:tcPr>
          <w:p w14:paraId="64475837">
            <w:pPr>
              <w:spacing w:before="0" w:after="0" w:line="240" w:lineRule="auto"/>
              <w:ind w:left="30" w:right="30" w:firstLine="0"/>
              <w:jc w:val="left"/>
            </w:pPr>
            <w:r>
              <w:rPr>
                <w:rFonts w:ascii="宋体" w:hAnsi="宋体"/>
                <w:color w:val="000000"/>
                <w:sz w:val="16"/>
              </w:rPr>
              <w:t>收货地址城市</w:t>
            </w:r>
          </w:p>
        </w:tc>
      </w:tr>
      <w:tr w14:paraId="0DB5B482">
        <w:tc>
          <w:tcPr>
            <w:tcW w:w="1000" w:type="pct"/>
          </w:tcPr>
          <w:p w14:paraId="128766CD">
            <w:pPr>
              <w:spacing w:before="0" w:after="0" w:line="240" w:lineRule="auto"/>
              <w:ind w:left="30" w:right="30" w:firstLine="0"/>
              <w:jc w:val="left"/>
            </w:pPr>
            <w:r>
              <w:rPr>
                <w:rFonts w:ascii="宋体" w:hAnsi="宋体"/>
                <w:color w:val="000000"/>
                <w:sz w:val="16"/>
              </w:rPr>
              <w:t>region_name</w:t>
            </w:r>
          </w:p>
        </w:tc>
        <w:tc>
          <w:tcPr>
            <w:tcW w:w="1000" w:type="pct"/>
          </w:tcPr>
          <w:p w14:paraId="227FCC8A">
            <w:pPr>
              <w:spacing w:before="0" w:after="0" w:line="240" w:lineRule="auto"/>
              <w:ind w:left="30" w:right="30" w:firstLine="0"/>
              <w:jc w:val="left"/>
            </w:pPr>
            <w:r>
              <w:rPr>
                <w:rFonts w:ascii="宋体" w:hAnsi="宋体"/>
                <w:color w:val="000000"/>
                <w:sz w:val="16"/>
              </w:rPr>
              <w:t>区县</w:t>
            </w:r>
          </w:p>
        </w:tc>
        <w:tc>
          <w:tcPr>
            <w:tcW w:w="1000" w:type="pct"/>
          </w:tcPr>
          <w:p w14:paraId="5A2C671B">
            <w:pPr>
              <w:spacing w:before="0" w:after="0" w:line="240" w:lineRule="auto"/>
              <w:ind w:left="30" w:right="30" w:firstLine="0"/>
              <w:jc w:val="left"/>
            </w:pPr>
            <w:r>
              <w:rPr>
                <w:rFonts w:ascii="宋体" w:hAnsi="宋体"/>
                <w:color w:val="000000"/>
                <w:sz w:val="16"/>
              </w:rPr>
              <w:t>VARCHAR(50)</w:t>
            </w:r>
          </w:p>
        </w:tc>
        <w:tc>
          <w:tcPr>
            <w:tcW w:w="1000" w:type="pct"/>
          </w:tcPr>
          <w:p w14:paraId="02D27AFC">
            <w:pPr>
              <w:spacing w:before="0" w:after="0" w:line="240" w:lineRule="auto"/>
              <w:ind w:left="30" w:right="30" w:firstLine="0"/>
              <w:jc w:val="left"/>
            </w:pPr>
          </w:p>
        </w:tc>
        <w:tc>
          <w:tcPr>
            <w:tcW w:w="1000" w:type="pct"/>
          </w:tcPr>
          <w:p w14:paraId="2BEBFB3E">
            <w:pPr>
              <w:spacing w:before="0" w:after="0" w:line="240" w:lineRule="auto"/>
              <w:ind w:left="30" w:right="30" w:firstLine="0"/>
              <w:jc w:val="left"/>
            </w:pPr>
            <w:r>
              <w:rPr>
                <w:rFonts w:ascii="宋体" w:hAnsi="宋体"/>
                <w:color w:val="000000"/>
                <w:sz w:val="16"/>
              </w:rPr>
              <w:t>收货地址区县</w:t>
            </w:r>
          </w:p>
        </w:tc>
      </w:tr>
      <w:tr w14:paraId="441C805C">
        <w:tc>
          <w:tcPr>
            <w:tcW w:w="1000" w:type="pct"/>
          </w:tcPr>
          <w:p w14:paraId="2CFD4573">
            <w:pPr>
              <w:spacing w:before="0" w:after="0" w:line="240" w:lineRule="auto"/>
              <w:ind w:left="30" w:right="30" w:firstLine="0"/>
              <w:jc w:val="left"/>
            </w:pPr>
            <w:r>
              <w:rPr>
                <w:rFonts w:ascii="宋体" w:hAnsi="宋体"/>
                <w:color w:val="000000"/>
                <w:sz w:val="16"/>
              </w:rPr>
              <w:t>detail_address</w:t>
            </w:r>
          </w:p>
        </w:tc>
        <w:tc>
          <w:tcPr>
            <w:tcW w:w="1000" w:type="pct"/>
          </w:tcPr>
          <w:p w14:paraId="41AC1490">
            <w:pPr>
              <w:spacing w:before="0" w:after="0" w:line="240" w:lineRule="auto"/>
              <w:ind w:left="30" w:right="30" w:firstLine="0"/>
              <w:jc w:val="left"/>
            </w:pPr>
            <w:r>
              <w:rPr>
                <w:rFonts w:ascii="宋体" w:hAnsi="宋体"/>
                <w:color w:val="000000"/>
                <w:sz w:val="16"/>
              </w:rPr>
              <w:t>详细地址</w:t>
            </w:r>
          </w:p>
        </w:tc>
        <w:tc>
          <w:tcPr>
            <w:tcW w:w="1000" w:type="pct"/>
          </w:tcPr>
          <w:p w14:paraId="7EF57503">
            <w:pPr>
              <w:spacing w:before="0" w:after="0" w:line="240" w:lineRule="auto"/>
              <w:ind w:left="30" w:right="30" w:firstLine="0"/>
              <w:jc w:val="left"/>
            </w:pPr>
            <w:r>
              <w:rPr>
                <w:rFonts w:ascii="宋体" w:hAnsi="宋体"/>
                <w:color w:val="000000"/>
                <w:sz w:val="16"/>
              </w:rPr>
              <w:t>VARCHAR(200)</w:t>
            </w:r>
          </w:p>
        </w:tc>
        <w:tc>
          <w:tcPr>
            <w:tcW w:w="1000" w:type="pct"/>
          </w:tcPr>
          <w:p w14:paraId="719ED3B9">
            <w:pPr>
              <w:spacing w:before="0" w:after="0" w:line="240" w:lineRule="auto"/>
              <w:ind w:left="30" w:right="30" w:firstLine="0"/>
              <w:jc w:val="left"/>
            </w:pPr>
            <w:r>
              <w:rPr>
                <w:rFonts w:ascii="宋体" w:hAnsi="宋体"/>
                <w:color w:val="000000"/>
                <w:sz w:val="16"/>
              </w:rPr>
              <w:t>NOT NULL</w:t>
            </w:r>
          </w:p>
        </w:tc>
        <w:tc>
          <w:tcPr>
            <w:tcW w:w="1000" w:type="pct"/>
          </w:tcPr>
          <w:p w14:paraId="61E54BE2">
            <w:pPr>
              <w:spacing w:before="0" w:after="0" w:line="240" w:lineRule="auto"/>
              <w:ind w:left="30" w:right="30" w:firstLine="0"/>
              <w:jc w:val="left"/>
            </w:pPr>
            <w:r>
              <w:rPr>
                <w:rFonts w:ascii="宋体" w:hAnsi="宋体"/>
                <w:color w:val="000000"/>
                <w:sz w:val="16"/>
              </w:rPr>
              <w:t>收货详细地址</w:t>
            </w:r>
          </w:p>
        </w:tc>
      </w:tr>
    </w:tbl>
    <w:p w14:paraId="2C7006EA">
      <w:pPr>
        <w:pStyle w:val="19"/>
        <w:widowControl/>
      </w:pPr>
      <w:r>
        <w:rPr>
          <w:b/>
          <w:color w:val="000000"/>
        </w:rPr>
        <w:t>购物车表（tb_newbee_mall_shopping_cart_item）</w:t>
      </w:r>
    </w:p>
    <w:p w14:paraId="2BE8C5CF">
      <w:pPr>
        <w:pStyle w:val="19"/>
        <w:widowControl/>
      </w:pPr>
      <w:r>
        <w:rPr>
          <w:color w:val="000000"/>
        </w:rPr>
        <w:t>购物车表存储用户的购物车商品。user_id和goods_id建立联合唯一索引，防止用户重复添加相同商品。goods_count记录商品数量，支持购物车商品数量的修改。购物车数据采用Redis+MySQL双写策略，Redis提供高性能访问，MySQL保证数据持久化。详细字段定义如表5-9所示。</w:t>
      </w:r>
    </w:p>
    <w:p w14:paraId="0BD67121">
      <w:pPr>
        <w:pStyle w:val="173"/>
        <w:widowControl/>
      </w:pPr>
      <w:r>
        <w:t>表 5-9  购物车表（tb_newbee_mall_shopping_cart_item）</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36D22405">
        <w:tc>
          <w:tcPr>
            <w:tcW w:w="1000" w:type="pct"/>
          </w:tcPr>
          <w:p w14:paraId="135395ED">
            <w:pPr>
              <w:spacing w:before="0" w:after="0" w:line="240" w:lineRule="auto"/>
              <w:ind w:left="0" w:right="0" w:firstLine="0"/>
              <w:jc w:val="center"/>
            </w:pPr>
            <w:r>
              <w:rPr>
                <w:rFonts w:ascii="宋体" w:hAnsi="宋体"/>
                <w:b/>
                <w:color w:val="000000"/>
                <w:sz w:val="18"/>
              </w:rPr>
              <w:t>字段名</w:t>
            </w:r>
          </w:p>
        </w:tc>
        <w:tc>
          <w:tcPr>
            <w:tcW w:w="1000" w:type="pct"/>
          </w:tcPr>
          <w:p w14:paraId="38AD06B0">
            <w:pPr>
              <w:spacing w:before="0" w:after="0" w:line="240" w:lineRule="auto"/>
              <w:ind w:left="0" w:right="0" w:firstLine="0"/>
              <w:jc w:val="center"/>
            </w:pPr>
            <w:r>
              <w:rPr>
                <w:rFonts w:ascii="宋体" w:hAnsi="宋体"/>
                <w:b/>
                <w:color w:val="000000"/>
                <w:sz w:val="18"/>
              </w:rPr>
              <w:t>字段中文名</w:t>
            </w:r>
          </w:p>
        </w:tc>
        <w:tc>
          <w:tcPr>
            <w:tcW w:w="1000" w:type="pct"/>
          </w:tcPr>
          <w:p w14:paraId="18D9A817">
            <w:pPr>
              <w:spacing w:before="0" w:after="0" w:line="240" w:lineRule="auto"/>
              <w:ind w:left="0" w:right="0" w:firstLine="0"/>
              <w:jc w:val="center"/>
            </w:pPr>
            <w:r>
              <w:rPr>
                <w:rFonts w:ascii="宋体" w:hAnsi="宋体"/>
                <w:b/>
                <w:color w:val="000000"/>
                <w:sz w:val="18"/>
              </w:rPr>
              <w:t>类型</w:t>
            </w:r>
          </w:p>
        </w:tc>
        <w:tc>
          <w:tcPr>
            <w:tcW w:w="1000" w:type="pct"/>
          </w:tcPr>
          <w:p w14:paraId="472FF57E">
            <w:pPr>
              <w:spacing w:before="0" w:after="0" w:line="240" w:lineRule="auto"/>
              <w:ind w:left="0" w:right="0" w:firstLine="0"/>
              <w:jc w:val="center"/>
            </w:pPr>
            <w:r>
              <w:rPr>
                <w:rFonts w:ascii="宋体" w:hAnsi="宋体"/>
                <w:b/>
                <w:color w:val="000000"/>
                <w:sz w:val="18"/>
              </w:rPr>
              <w:t>约束</w:t>
            </w:r>
          </w:p>
        </w:tc>
        <w:tc>
          <w:tcPr>
            <w:tcW w:w="1000" w:type="pct"/>
          </w:tcPr>
          <w:p w14:paraId="6BE9BC01">
            <w:pPr>
              <w:spacing w:before="0" w:after="0" w:line="240" w:lineRule="auto"/>
              <w:ind w:left="0" w:right="0" w:firstLine="0"/>
              <w:jc w:val="center"/>
            </w:pPr>
            <w:r>
              <w:rPr>
                <w:rFonts w:ascii="宋体" w:hAnsi="宋体"/>
                <w:b/>
                <w:color w:val="000000"/>
                <w:sz w:val="18"/>
              </w:rPr>
              <w:t>说明</w:t>
            </w:r>
          </w:p>
        </w:tc>
      </w:tr>
      <w:tr w14:paraId="7412C790">
        <w:tc>
          <w:tcPr>
            <w:tcW w:w="1000" w:type="pct"/>
          </w:tcPr>
          <w:p w14:paraId="5E35739F">
            <w:pPr>
              <w:spacing w:before="0" w:after="0" w:line="240" w:lineRule="auto"/>
              <w:ind w:left="30" w:right="30" w:firstLine="0"/>
              <w:jc w:val="left"/>
            </w:pPr>
            <w:r>
              <w:rPr>
                <w:rFonts w:ascii="宋体" w:hAnsi="宋体"/>
                <w:color w:val="000000"/>
                <w:sz w:val="16"/>
              </w:rPr>
              <w:t>cart_item_id</w:t>
            </w:r>
          </w:p>
        </w:tc>
        <w:tc>
          <w:tcPr>
            <w:tcW w:w="1000" w:type="pct"/>
          </w:tcPr>
          <w:p w14:paraId="5D245C66">
            <w:pPr>
              <w:spacing w:before="0" w:after="0" w:line="240" w:lineRule="auto"/>
              <w:ind w:left="30" w:right="30" w:firstLine="0"/>
              <w:jc w:val="left"/>
            </w:pPr>
            <w:r>
              <w:rPr>
                <w:rFonts w:ascii="宋体" w:hAnsi="宋体"/>
                <w:color w:val="000000"/>
                <w:sz w:val="16"/>
              </w:rPr>
              <w:t>购物车项编号</w:t>
            </w:r>
          </w:p>
        </w:tc>
        <w:tc>
          <w:tcPr>
            <w:tcW w:w="1000" w:type="pct"/>
          </w:tcPr>
          <w:p w14:paraId="48A8438B">
            <w:pPr>
              <w:spacing w:before="0" w:after="0" w:line="240" w:lineRule="auto"/>
              <w:ind w:left="30" w:right="30" w:firstLine="0"/>
              <w:jc w:val="left"/>
            </w:pPr>
            <w:r>
              <w:rPr>
                <w:rFonts w:ascii="宋体" w:hAnsi="宋体"/>
                <w:color w:val="000000"/>
                <w:sz w:val="16"/>
              </w:rPr>
              <w:t>BIGINT</w:t>
            </w:r>
          </w:p>
        </w:tc>
        <w:tc>
          <w:tcPr>
            <w:tcW w:w="1000" w:type="pct"/>
          </w:tcPr>
          <w:p w14:paraId="50C72493">
            <w:pPr>
              <w:spacing w:before="0" w:after="0" w:line="240" w:lineRule="auto"/>
              <w:ind w:left="30" w:right="30" w:firstLine="0"/>
              <w:jc w:val="left"/>
            </w:pPr>
            <w:r>
              <w:rPr>
                <w:rFonts w:ascii="宋体" w:hAnsi="宋体"/>
                <w:color w:val="000000"/>
                <w:sz w:val="16"/>
              </w:rPr>
              <w:t>PK, NOT NULL</w:t>
            </w:r>
          </w:p>
        </w:tc>
        <w:tc>
          <w:tcPr>
            <w:tcW w:w="1000" w:type="pct"/>
          </w:tcPr>
          <w:p w14:paraId="46DBDC14">
            <w:pPr>
              <w:spacing w:before="0" w:after="0" w:line="240" w:lineRule="auto"/>
              <w:ind w:left="30" w:right="30" w:firstLine="0"/>
              <w:jc w:val="left"/>
            </w:pPr>
            <w:r>
              <w:rPr>
                <w:rFonts w:ascii="宋体" w:hAnsi="宋体"/>
                <w:color w:val="000000"/>
                <w:sz w:val="16"/>
              </w:rPr>
              <w:t>主键，购物车项唯一标识</w:t>
            </w:r>
          </w:p>
        </w:tc>
      </w:tr>
      <w:tr w14:paraId="638A3C58">
        <w:tc>
          <w:tcPr>
            <w:tcW w:w="1000" w:type="pct"/>
          </w:tcPr>
          <w:p w14:paraId="18245303">
            <w:pPr>
              <w:spacing w:before="0" w:after="0" w:line="240" w:lineRule="auto"/>
              <w:ind w:left="30" w:right="30" w:firstLine="0"/>
              <w:jc w:val="left"/>
            </w:pPr>
            <w:r>
              <w:rPr>
                <w:rFonts w:ascii="宋体" w:hAnsi="宋体"/>
                <w:color w:val="000000"/>
                <w:sz w:val="16"/>
              </w:rPr>
              <w:t>user_id</w:t>
            </w:r>
          </w:p>
        </w:tc>
        <w:tc>
          <w:tcPr>
            <w:tcW w:w="1000" w:type="pct"/>
          </w:tcPr>
          <w:p w14:paraId="0083DDEC">
            <w:pPr>
              <w:spacing w:before="0" w:after="0" w:line="240" w:lineRule="auto"/>
              <w:ind w:left="30" w:right="30" w:firstLine="0"/>
              <w:jc w:val="left"/>
            </w:pPr>
            <w:r>
              <w:rPr>
                <w:rFonts w:ascii="宋体" w:hAnsi="宋体"/>
                <w:color w:val="000000"/>
                <w:sz w:val="16"/>
              </w:rPr>
              <w:t>用户编号</w:t>
            </w:r>
          </w:p>
        </w:tc>
        <w:tc>
          <w:tcPr>
            <w:tcW w:w="1000" w:type="pct"/>
          </w:tcPr>
          <w:p w14:paraId="5D1E0ADB">
            <w:pPr>
              <w:spacing w:before="0" w:after="0" w:line="240" w:lineRule="auto"/>
              <w:ind w:left="30" w:right="30" w:firstLine="0"/>
              <w:jc w:val="left"/>
            </w:pPr>
            <w:r>
              <w:rPr>
                <w:rFonts w:ascii="宋体" w:hAnsi="宋体"/>
                <w:color w:val="000000"/>
                <w:sz w:val="16"/>
              </w:rPr>
              <w:t>BIGINT</w:t>
            </w:r>
          </w:p>
        </w:tc>
        <w:tc>
          <w:tcPr>
            <w:tcW w:w="1000" w:type="pct"/>
          </w:tcPr>
          <w:p w14:paraId="4DAA8518">
            <w:pPr>
              <w:spacing w:before="0" w:after="0" w:line="240" w:lineRule="auto"/>
              <w:ind w:left="30" w:right="30" w:firstLine="0"/>
              <w:jc w:val="left"/>
            </w:pPr>
            <w:r>
              <w:rPr>
                <w:rFonts w:ascii="宋体" w:hAnsi="宋体"/>
                <w:color w:val="000000"/>
                <w:sz w:val="16"/>
              </w:rPr>
              <w:t>NOT NULL</w:t>
            </w:r>
          </w:p>
        </w:tc>
        <w:tc>
          <w:tcPr>
            <w:tcW w:w="1000" w:type="pct"/>
          </w:tcPr>
          <w:p w14:paraId="409C1AFF">
            <w:pPr>
              <w:spacing w:before="0" w:after="0" w:line="240" w:lineRule="auto"/>
              <w:ind w:left="30" w:right="30" w:firstLine="0"/>
              <w:jc w:val="left"/>
            </w:pPr>
            <w:r>
              <w:rPr>
                <w:rFonts w:ascii="宋体" w:hAnsi="宋体"/>
                <w:color w:val="000000"/>
                <w:sz w:val="16"/>
              </w:rPr>
              <w:t>所属用户ID</w:t>
            </w:r>
          </w:p>
        </w:tc>
      </w:tr>
      <w:tr w14:paraId="1DE29665">
        <w:tc>
          <w:tcPr>
            <w:tcW w:w="1000" w:type="pct"/>
          </w:tcPr>
          <w:p w14:paraId="69AA7628">
            <w:pPr>
              <w:spacing w:before="0" w:after="0" w:line="240" w:lineRule="auto"/>
              <w:ind w:left="30" w:right="30" w:firstLine="0"/>
              <w:jc w:val="left"/>
            </w:pPr>
            <w:r>
              <w:rPr>
                <w:rFonts w:ascii="宋体" w:hAnsi="宋体"/>
                <w:color w:val="000000"/>
                <w:sz w:val="16"/>
              </w:rPr>
              <w:t>goods_id</w:t>
            </w:r>
          </w:p>
        </w:tc>
        <w:tc>
          <w:tcPr>
            <w:tcW w:w="1000" w:type="pct"/>
          </w:tcPr>
          <w:p w14:paraId="086F3E2B">
            <w:pPr>
              <w:spacing w:before="0" w:after="0" w:line="240" w:lineRule="auto"/>
              <w:ind w:left="30" w:right="30" w:firstLine="0"/>
              <w:jc w:val="left"/>
            </w:pPr>
            <w:r>
              <w:rPr>
                <w:rFonts w:ascii="宋体" w:hAnsi="宋体"/>
                <w:color w:val="000000"/>
                <w:sz w:val="16"/>
              </w:rPr>
              <w:t>商品编号</w:t>
            </w:r>
          </w:p>
        </w:tc>
        <w:tc>
          <w:tcPr>
            <w:tcW w:w="1000" w:type="pct"/>
          </w:tcPr>
          <w:p w14:paraId="4C27B73C">
            <w:pPr>
              <w:spacing w:before="0" w:after="0" w:line="240" w:lineRule="auto"/>
              <w:ind w:left="30" w:right="30" w:firstLine="0"/>
              <w:jc w:val="left"/>
            </w:pPr>
            <w:r>
              <w:rPr>
                <w:rFonts w:ascii="宋体" w:hAnsi="宋体"/>
                <w:color w:val="000000"/>
                <w:sz w:val="16"/>
              </w:rPr>
              <w:t>BIGINT</w:t>
            </w:r>
          </w:p>
        </w:tc>
        <w:tc>
          <w:tcPr>
            <w:tcW w:w="1000" w:type="pct"/>
          </w:tcPr>
          <w:p w14:paraId="43498A3C">
            <w:pPr>
              <w:spacing w:before="0" w:after="0" w:line="240" w:lineRule="auto"/>
              <w:ind w:left="30" w:right="30" w:firstLine="0"/>
              <w:jc w:val="left"/>
            </w:pPr>
            <w:r>
              <w:rPr>
                <w:rFonts w:ascii="宋体" w:hAnsi="宋体"/>
                <w:color w:val="000000"/>
                <w:sz w:val="16"/>
              </w:rPr>
              <w:t>NOT NULL</w:t>
            </w:r>
          </w:p>
        </w:tc>
        <w:tc>
          <w:tcPr>
            <w:tcW w:w="1000" w:type="pct"/>
          </w:tcPr>
          <w:p w14:paraId="7B4EEBE6">
            <w:pPr>
              <w:spacing w:before="0" w:after="0" w:line="240" w:lineRule="auto"/>
              <w:ind w:left="30" w:right="30" w:firstLine="0"/>
              <w:jc w:val="left"/>
            </w:pPr>
            <w:r>
              <w:rPr>
                <w:rFonts w:ascii="宋体" w:hAnsi="宋体"/>
                <w:color w:val="000000"/>
                <w:sz w:val="16"/>
              </w:rPr>
              <w:t>商品ID</w:t>
            </w:r>
          </w:p>
        </w:tc>
      </w:tr>
      <w:tr w14:paraId="70A973FD">
        <w:tc>
          <w:tcPr>
            <w:tcW w:w="1000" w:type="pct"/>
          </w:tcPr>
          <w:p w14:paraId="2DBC8A6B">
            <w:pPr>
              <w:spacing w:before="0" w:after="0" w:line="240" w:lineRule="auto"/>
              <w:ind w:left="30" w:right="30" w:firstLine="0"/>
              <w:jc w:val="left"/>
            </w:pPr>
            <w:r>
              <w:rPr>
                <w:rFonts w:ascii="宋体" w:hAnsi="宋体"/>
                <w:color w:val="000000"/>
                <w:sz w:val="16"/>
              </w:rPr>
              <w:t>goods_count</w:t>
            </w:r>
          </w:p>
        </w:tc>
        <w:tc>
          <w:tcPr>
            <w:tcW w:w="1000" w:type="pct"/>
          </w:tcPr>
          <w:p w14:paraId="6E1AC1DD">
            <w:pPr>
              <w:spacing w:before="0" w:after="0" w:line="240" w:lineRule="auto"/>
              <w:ind w:left="30" w:right="30" w:firstLine="0"/>
              <w:jc w:val="left"/>
            </w:pPr>
            <w:r>
              <w:rPr>
                <w:rFonts w:ascii="宋体" w:hAnsi="宋体"/>
                <w:color w:val="000000"/>
                <w:sz w:val="16"/>
              </w:rPr>
              <w:t>商品数量</w:t>
            </w:r>
          </w:p>
        </w:tc>
        <w:tc>
          <w:tcPr>
            <w:tcW w:w="1000" w:type="pct"/>
          </w:tcPr>
          <w:p w14:paraId="355D760C">
            <w:pPr>
              <w:spacing w:before="0" w:after="0" w:line="240" w:lineRule="auto"/>
              <w:ind w:left="30" w:right="30" w:firstLine="0"/>
              <w:jc w:val="left"/>
            </w:pPr>
            <w:r>
              <w:rPr>
                <w:rFonts w:ascii="宋体" w:hAnsi="宋体"/>
                <w:color w:val="000000"/>
                <w:sz w:val="16"/>
              </w:rPr>
              <w:t>INT</w:t>
            </w:r>
          </w:p>
        </w:tc>
        <w:tc>
          <w:tcPr>
            <w:tcW w:w="1000" w:type="pct"/>
          </w:tcPr>
          <w:p w14:paraId="368D6DEB">
            <w:pPr>
              <w:spacing w:before="0" w:after="0" w:line="240" w:lineRule="auto"/>
              <w:ind w:left="30" w:right="30" w:firstLine="0"/>
              <w:jc w:val="left"/>
            </w:pPr>
            <w:r>
              <w:rPr>
                <w:rFonts w:ascii="宋体" w:hAnsi="宋体"/>
                <w:color w:val="000000"/>
                <w:sz w:val="16"/>
              </w:rPr>
              <w:t>NOT NULL, DEFAULT 1</w:t>
            </w:r>
          </w:p>
        </w:tc>
        <w:tc>
          <w:tcPr>
            <w:tcW w:w="1000" w:type="pct"/>
          </w:tcPr>
          <w:p w14:paraId="30DFC47F">
            <w:pPr>
              <w:spacing w:before="0" w:after="0" w:line="240" w:lineRule="auto"/>
              <w:ind w:left="30" w:right="30" w:firstLine="0"/>
              <w:jc w:val="left"/>
            </w:pPr>
            <w:r>
              <w:rPr>
                <w:rFonts w:ascii="宋体" w:hAnsi="宋体"/>
                <w:color w:val="000000"/>
                <w:sz w:val="16"/>
              </w:rPr>
              <w:t>购物车中商品数量</w:t>
            </w:r>
          </w:p>
        </w:tc>
      </w:tr>
      <w:tr w14:paraId="74216671">
        <w:tc>
          <w:tcPr>
            <w:tcW w:w="1000" w:type="pct"/>
          </w:tcPr>
          <w:p w14:paraId="0D7CA2DA">
            <w:pPr>
              <w:spacing w:before="0" w:after="0" w:line="240" w:lineRule="auto"/>
              <w:ind w:left="30" w:right="30" w:firstLine="0"/>
              <w:jc w:val="left"/>
            </w:pPr>
            <w:r>
              <w:rPr>
                <w:rFonts w:ascii="宋体" w:hAnsi="宋体"/>
                <w:color w:val="000000"/>
                <w:sz w:val="16"/>
              </w:rPr>
              <w:t>is_deleted</w:t>
            </w:r>
          </w:p>
        </w:tc>
        <w:tc>
          <w:tcPr>
            <w:tcW w:w="1000" w:type="pct"/>
          </w:tcPr>
          <w:p w14:paraId="6EC7526F">
            <w:pPr>
              <w:spacing w:before="0" w:after="0" w:line="240" w:lineRule="auto"/>
              <w:ind w:left="30" w:right="30" w:firstLine="0"/>
              <w:jc w:val="left"/>
            </w:pPr>
            <w:r>
              <w:rPr>
                <w:rFonts w:ascii="宋体" w:hAnsi="宋体"/>
                <w:color w:val="000000"/>
                <w:sz w:val="16"/>
              </w:rPr>
              <w:t>删除标记</w:t>
            </w:r>
          </w:p>
        </w:tc>
        <w:tc>
          <w:tcPr>
            <w:tcW w:w="1000" w:type="pct"/>
          </w:tcPr>
          <w:p w14:paraId="643893B5">
            <w:pPr>
              <w:spacing w:before="0" w:after="0" w:line="240" w:lineRule="auto"/>
              <w:ind w:left="30" w:right="30" w:firstLine="0"/>
              <w:jc w:val="left"/>
            </w:pPr>
            <w:r>
              <w:rPr>
                <w:rFonts w:ascii="宋体" w:hAnsi="宋体"/>
                <w:color w:val="000000"/>
                <w:sz w:val="16"/>
              </w:rPr>
              <w:t>TINYINT(1)</w:t>
            </w:r>
          </w:p>
        </w:tc>
        <w:tc>
          <w:tcPr>
            <w:tcW w:w="1000" w:type="pct"/>
          </w:tcPr>
          <w:p w14:paraId="32EF9338">
            <w:pPr>
              <w:spacing w:before="0" w:after="0" w:line="240" w:lineRule="auto"/>
              <w:ind w:left="30" w:right="30" w:firstLine="0"/>
              <w:jc w:val="left"/>
            </w:pPr>
            <w:r>
              <w:rPr>
                <w:rFonts w:ascii="宋体" w:hAnsi="宋体"/>
                <w:color w:val="000000"/>
                <w:sz w:val="16"/>
              </w:rPr>
              <w:t>DEFAULT 0</w:t>
            </w:r>
          </w:p>
        </w:tc>
        <w:tc>
          <w:tcPr>
            <w:tcW w:w="1000" w:type="pct"/>
          </w:tcPr>
          <w:p w14:paraId="1DD9BEB4">
            <w:pPr>
              <w:spacing w:before="0" w:after="0" w:line="240" w:lineRule="auto"/>
              <w:ind w:left="30" w:right="30" w:firstLine="0"/>
              <w:jc w:val="left"/>
            </w:pPr>
            <w:r>
              <w:rPr>
                <w:rFonts w:ascii="宋体" w:hAnsi="宋体"/>
                <w:color w:val="000000"/>
                <w:sz w:val="16"/>
              </w:rPr>
              <w:t>逻辑删除标记 0-未删除 1-已删除</w:t>
            </w:r>
          </w:p>
        </w:tc>
      </w:tr>
      <w:tr w14:paraId="6901127A">
        <w:tc>
          <w:tcPr>
            <w:tcW w:w="1000" w:type="pct"/>
          </w:tcPr>
          <w:p w14:paraId="65F1AE8D">
            <w:pPr>
              <w:spacing w:before="0" w:after="0" w:line="240" w:lineRule="auto"/>
              <w:ind w:left="30" w:right="30" w:firstLine="0"/>
              <w:jc w:val="left"/>
            </w:pPr>
            <w:r>
              <w:rPr>
                <w:rFonts w:ascii="宋体" w:hAnsi="宋体"/>
                <w:color w:val="000000"/>
                <w:sz w:val="16"/>
              </w:rPr>
              <w:t>create_time</w:t>
            </w:r>
          </w:p>
        </w:tc>
        <w:tc>
          <w:tcPr>
            <w:tcW w:w="1000" w:type="pct"/>
          </w:tcPr>
          <w:p w14:paraId="6223A9F5">
            <w:pPr>
              <w:spacing w:before="0" w:after="0" w:line="240" w:lineRule="auto"/>
              <w:ind w:left="30" w:right="30" w:firstLine="0"/>
              <w:jc w:val="left"/>
            </w:pPr>
            <w:r>
              <w:rPr>
                <w:rFonts w:ascii="宋体" w:hAnsi="宋体"/>
                <w:color w:val="000000"/>
                <w:sz w:val="16"/>
              </w:rPr>
              <w:t>创建时间</w:t>
            </w:r>
          </w:p>
        </w:tc>
        <w:tc>
          <w:tcPr>
            <w:tcW w:w="1000" w:type="pct"/>
          </w:tcPr>
          <w:p w14:paraId="0FB55534">
            <w:pPr>
              <w:spacing w:before="0" w:after="0" w:line="240" w:lineRule="auto"/>
              <w:ind w:left="30" w:right="30" w:firstLine="0"/>
              <w:jc w:val="left"/>
            </w:pPr>
            <w:r>
              <w:rPr>
                <w:rFonts w:ascii="宋体" w:hAnsi="宋体"/>
                <w:color w:val="000000"/>
                <w:sz w:val="16"/>
              </w:rPr>
              <w:t>DATETIME</w:t>
            </w:r>
          </w:p>
        </w:tc>
        <w:tc>
          <w:tcPr>
            <w:tcW w:w="1000" w:type="pct"/>
          </w:tcPr>
          <w:p w14:paraId="610F261E">
            <w:pPr>
              <w:spacing w:before="0" w:after="0" w:line="240" w:lineRule="auto"/>
              <w:ind w:left="30" w:right="30" w:firstLine="0"/>
              <w:jc w:val="left"/>
            </w:pPr>
            <w:r>
              <w:rPr>
                <w:rFonts w:ascii="宋体" w:hAnsi="宋体"/>
                <w:color w:val="000000"/>
                <w:sz w:val="16"/>
              </w:rPr>
              <w:t>NOT NULL</w:t>
            </w:r>
          </w:p>
        </w:tc>
        <w:tc>
          <w:tcPr>
            <w:tcW w:w="1000" w:type="pct"/>
          </w:tcPr>
          <w:p w14:paraId="6C004701">
            <w:pPr>
              <w:spacing w:before="0" w:after="0" w:line="240" w:lineRule="auto"/>
              <w:ind w:left="30" w:right="30" w:firstLine="0"/>
              <w:jc w:val="left"/>
            </w:pPr>
            <w:r>
              <w:rPr>
                <w:rFonts w:ascii="宋体" w:hAnsi="宋体"/>
                <w:color w:val="000000"/>
                <w:sz w:val="16"/>
              </w:rPr>
              <w:t>加入购物车时间</w:t>
            </w:r>
          </w:p>
        </w:tc>
      </w:tr>
      <w:tr w14:paraId="3F03575F">
        <w:tc>
          <w:tcPr>
            <w:tcW w:w="1000" w:type="pct"/>
          </w:tcPr>
          <w:p w14:paraId="35655B71">
            <w:pPr>
              <w:spacing w:before="0" w:after="0" w:line="240" w:lineRule="auto"/>
              <w:ind w:left="30" w:right="30" w:firstLine="0"/>
              <w:jc w:val="left"/>
            </w:pPr>
            <w:r>
              <w:rPr>
                <w:rFonts w:ascii="宋体" w:hAnsi="宋体"/>
                <w:color w:val="000000"/>
                <w:sz w:val="16"/>
              </w:rPr>
              <w:t>update_time</w:t>
            </w:r>
          </w:p>
        </w:tc>
        <w:tc>
          <w:tcPr>
            <w:tcW w:w="1000" w:type="pct"/>
          </w:tcPr>
          <w:p w14:paraId="5D5445BE">
            <w:pPr>
              <w:spacing w:before="0" w:after="0" w:line="240" w:lineRule="auto"/>
              <w:ind w:left="30" w:right="30" w:firstLine="0"/>
              <w:jc w:val="left"/>
            </w:pPr>
            <w:r>
              <w:rPr>
                <w:rFonts w:ascii="宋体" w:hAnsi="宋体"/>
                <w:color w:val="000000"/>
                <w:sz w:val="16"/>
              </w:rPr>
              <w:t>更新时间</w:t>
            </w:r>
          </w:p>
        </w:tc>
        <w:tc>
          <w:tcPr>
            <w:tcW w:w="1000" w:type="pct"/>
          </w:tcPr>
          <w:p w14:paraId="6179D295">
            <w:pPr>
              <w:spacing w:before="0" w:after="0" w:line="240" w:lineRule="auto"/>
              <w:ind w:left="30" w:right="30" w:firstLine="0"/>
              <w:jc w:val="left"/>
            </w:pPr>
            <w:r>
              <w:rPr>
                <w:rFonts w:ascii="宋体" w:hAnsi="宋体"/>
                <w:color w:val="000000"/>
                <w:sz w:val="16"/>
              </w:rPr>
              <w:t>DATETIME</w:t>
            </w:r>
          </w:p>
        </w:tc>
        <w:tc>
          <w:tcPr>
            <w:tcW w:w="1000" w:type="pct"/>
          </w:tcPr>
          <w:p w14:paraId="0DB98A0A">
            <w:pPr>
              <w:spacing w:before="0" w:after="0" w:line="240" w:lineRule="auto"/>
              <w:ind w:left="30" w:right="30" w:firstLine="0"/>
              <w:jc w:val="left"/>
            </w:pPr>
          </w:p>
        </w:tc>
        <w:tc>
          <w:tcPr>
            <w:tcW w:w="1000" w:type="pct"/>
          </w:tcPr>
          <w:p w14:paraId="178DFF7E">
            <w:pPr>
              <w:spacing w:before="0" w:after="0" w:line="240" w:lineRule="auto"/>
              <w:ind w:left="30" w:right="30" w:firstLine="0"/>
              <w:jc w:val="left"/>
            </w:pPr>
            <w:r>
              <w:rPr>
                <w:rFonts w:ascii="宋体" w:hAnsi="宋体"/>
                <w:color w:val="000000"/>
                <w:sz w:val="16"/>
              </w:rPr>
              <w:t>记录更新时间</w:t>
            </w:r>
          </w:p>
        </w:tc>
      </w:tr>
    </w:tbl>
    <w:p w14:paraId="331C4E4B">
      <w:pPr>
        <w:pStyle w:val="19"/>
        <w:widowControl/>
      </w:pPr>
      <w:r>
        <w:rPr>
          <w:b/>
          <w:color w:val="000000"/>
        </w:rPr>
        <w:t>轮播图表（tb_newbee_mall_carousel）</w:t>
      </w:r>
    </w:p>
    <w:p w14:paraId="35965601">
      <w:pPr>
        <w:pStyle w:val="19"/>
        <w:widowControl/>
      </w:pPr>
      <w:r>
        <w:rPr>
          <w:color w:val="000000"/>
        </w:rPr>
        <w:t>轮播图表存储首页轮播图的配置信息。carousel_url存储图片地址，redirect_url存储点击跳转链接，carousel_rank控制轮播图显示顺序，为carousel_rank建立索引支持按排序查询。详细字段定义如表5-10所示。</w:t>
      </w:r>
    </w:p>
    <w:p w14:paraId="1C07252E">
      <w:pPr>
        <w:pStyle w:val="173"/>
        <w:widowControl/>
      </w:pPr>
      <w:r>
        <w:t>表 5-10  轮播图表（tb_newbee_mall_carousel）</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0D74858C">
        <w:tc>
          <w:tcPr>
            <w:tcW w:w="1000" w:type="pct"/>
          </w:tcPr>
          <w:p w14:paraId="751F8CE5">
            <w:pPr>
              <w:spacing w:before="0" w:after="0" w:line="240" w:lineRule="auto"/>
              <w:ind w:left="0" w:right="0" w:firstLine="0"/>
              <w:jc w:val="center"/>
            </w:pPr>
            <w:r>
              <w:rPr>
                <w:rFonts w:ascii="宋体" w:hAnsi="宋体"/>
                <w:b/>
                <w:color w:val="000000"/>
                <w:sz w:val="18"/>
              </w:rPr>
              <w:t>字段名</w:t>
            </w:r>
          </w:p>
        </w:tc>
        <w:tc>
          <w:tcPr>
            <w:tcW w:w="1000" w:type="pct"/>
          </w:tcPr>
          <w:p w14:paraId="26359E02">
            <w:pPr>
              <w:spacing w:before="0" w:after="0" w:line="240" w:lineRule="auto"/>
              <w:ind w:left="0" w:right="0" w:firstLine="0"/>
              <w:jc w:val="center"/>
            </w:pPr>
            <w:r>
              <w:rPr>
                <w:rFonts w:ascii="宋体" w:hAnsi="宋体"/>
                <w:b/>
                <w:color w:val="000000"/>
                <w:sz w:val="18"/>
              </w:rPr>
              <w:t>字段中文名</w:t>
            </w:r>
          </w:p>
        </w:tc>
        <w:tc>
          <w:tcPr>
            <w:tcW w:w="1000" w:type="pct"/>
          </w:tcPr>
          <w:p w14:paraId="37F43B32">
            <w:pPr>
              <w:spacing w:before="0" w:after="0" w:line="240" w:lineRule="auto"/>
              <w:ind w:left="0" w:right="0" w:firstLine="0"/>
              <w:jc w:val="center"/>
            </w:pPr>
            <w:r>
              <w:rPr>
                <w:rFonts w:ascii="宋体" w:hAnsi="宋体"/>
                <w:b/>
                <w:color w:val="000000"/>
                <w:sz w:val="18"/>
              </w:rPr>
              <w:t>类型</w:t>
            </w:r>
          </w:p>
        </w:tc>
        <w:tc>
          <w:tcPr>
            <w:tcW w:w="1000" w:type="pct"/>
          </w:tcPr>
          <w:p w14:paraId="3D3A2543">
            <w:pPr>
              <w:spacing w:before="0" w:after="0" w:line="240" w:lineRule="auto"/>
              <w:ind w:left="0" w:right="0" w:firstLine="0"/>
              <w:jc w:val="center"/>
            </w:pPr>
            <w:r>
              <w:rPr>
                <w:rFonts w:ascii="宋体" w:hAnsi="宋体"/>
                <w:b/>
                <w:color w:val="000000"/>
                <w:sz w:val="18"/>
              </w:rPr>
              <w:t>约束</w:t>
            </w:r>
          </w:p>
        </w:tc>
        <w:tc>
          <w:tcPr>
            <w:tcW w:w="1000" w:type="pct"/>
          </w:tcPr>
          <w:p w14:paraId="4F30D84D">
            <w:pPr>
              <w:spacing w:before="0" w:after="0" w:line="240" w:lineRule="auto"/>
              <w:ind w:left="0" w:right="0" w:firstLine="0"/>
              <w:jc w:val="center"/>
            </w:pPr>
            <w:r>
              <w:rPr>
                <w:rFonts w:ascii="宋体" w:hAnsi="宋体"/>
                <w:b/>
                <w:color w:val="000000"/>
                <w:sz w:val="18"/>
              </w:rPr>
              <w:t>说明</w:t>
            </w:r>
          </w:p>
        </w:tc>
      </w:tr>
      <w:tr w14:paraId="08166C7B">
        <w:tc>
          <w:tcPr>
            <w:tcW w:w="1000" w:type="pct"/>
          </w:tcPr>
          <w:p w14:paraId="71080B44">
            <w:pPr>
              <w:spacing w:before="0" w:after="0" w:line="240" w:lineRule="auto"/>
              <w:ind w:left="30" w:right="30" w:firstLine="0"/>
              <w:jc w:val="left"/>
            </w:pPr>
            <w:r>
              <w:rPr>
                <w:rFonts w:ascii="宋体" w:hAnsi="宋体"/>
                <w:color w:val="000000"/>
                <w:sz w:val="16"/>
              </w:rPr>
              <w:t>carousel_id</w:t>
            </w:r>
          </w:p>
        </w:tc>
        <w:tc>
          <w:tcPr>
            <w:tcW w:w="1000" w:type="pct"/>
          </w:tcPr>
          <w:p w14:paraId="40709436">
            <w:pPr>
              <w:spacing w:before="0" w:after="0" w:line="240" w:lineRule="auto"/>
              <w:ind w:left="30" w:right="30" w:firstLine="0"/>
              <w:jc w:val="left"/>
            </w:pPr>
            <w:r>
              <w:rPr>
                <w:rFonts w:ascii="宋体" w:hAnsi="宋体"/>
                <w:color w:val="000000"/>
                <w:sz w:val="16"/>
              </w:rPr>
              <w:t>轮播图编号</w:t>
            </w:r>
          </w:p>
        </w:tc>
        <w:tc>
          <w:tcPr>
            <w:tcW w:w="1000" w:type="pct"/>
          </w:tcPr>
          <w:p w14:paraId="5ECADF17">
            <w:pPr>
              <w:spacing w:before="0" w:after="0" w:line="240" w:lineRule="auto"/>
              <w:ind w:left="30" w:right="30" w:firstLine="0"/>
              <w:jc w:val="left"/>
            </w:pPr>
            <w:r>
              <w:rPr>
                <w:rFonts w:ascii="宋体" w:hAnsi="宋体"/>
                <w:color w:val="000000"/>
                <w:sz w:val="16"/>
              </w:rPr>
              <w:t>INT</w:t>
            </w:r>
          </w:p>
        </w:tc>
        <w:tc>
          <w:tcPr>
            <w:tcW w:w="1000" w:type="pct"/>
          </w:tcPr>
          <w:p w14:paraId="0E69EA0E">
            <w:pPr>
              <w:spacing w:before="0" w:after="0" w:line="240" w:lineRule="auto"/>
              <w:ind w:left="30" w:right="30" w:firstLine="0"/>
              <w:jc w:val="left"/>
            </w:pPr>
            <w:r>
              <w:rPr>
                <w:rFonts w:ascii="宋体" w:hAnsi="宋体"/>
                <w:color w:val="000000"/>
                <w:sz w:val="16"/>
              </w:rPr>
              <w:t>PK, NOT NULL</w:t>
            </w:r>
          </w:p>
        </w:tc>
        <w:tc>
          <w:tcPr>
            <w:tcW w:w="1000" w:type="pct"/>
          </w:tcPr>
          <w:p w14:paraId="5D335487">
            <w:pPr>
              <w:spacing w:before="0" w:after="0" w:line="240" w:lineRule="auto"/>
              <w:ind w:left="30" w:right="30" w:firstLine="0"/>
              <w:jc w:val="left"/>
            </w:pPr>
            <w:r>
              <w:rPr>
                <w:rFonts w:ascii="宋体" w:hAnsi="宋体"/>
                <w:color w:val="000000"/>
                <w:sz w:val="16"/>
              </w:rPr>
              <w:t>主键，轮播图唯一标识</w:t>
            </w:r>
          </w:p>
        </w:tc>
      </w:tr>
      <w:tr w14:paraId="0B384B17">
        <w:tc>
          <w:tcPr>
            <w:tcW w:w="1000" w:type="pct"/>
          </w:tcPr>
          <w:p w14:paraId="4F34E5F8">
            <w:pPr>
              <w:spacing w:before="0" w:after="0" w:line="240" w:lineRule="auto"/>
              <w:ind w:left="30" w:right="30" w:firstLine="0"/>
              <w:jc w:val="left"/>
            </w:pPr>
            <w:r>
              <w:rPr>
                <w:rFonts w:ascii="宋体" w:hAnsi="宋体"/>
                <w:color w:val="000000"/>
                <w:sz w:val="16"/>
              </w:rPr>
              <w:t>carousel_url</w:t>
            </w:r>
          </w:p>
        </w:tc>
        <w:tc>
          <w:tcPr>
            <w:tcW w:w="1000" w:type="pct"/>
          </w:tcPr>
          <w:p w14:paraId="07479FCD">
            <w:pPr>
              <w:spacing w:before="0" w:after="0" w:line="240" w:lineRule="auto"/>
              <w:ind w:left="30" w:right="30" w:firstLine="0"/>
              <w:jc w:val="left"/>
            </w:pPr>
            <w:r>
              <w:rPr>
                <w:rFonts w:ascii="宋体" w:hAnsi="宋体"/>
                <w:color w:val="000000"/>
                <w:sz w:val="16"/>
              </w:rPr>
              <w:t>轮播图图片URL</w:t>
            </w:r>
          </w:p>
        </w:tc>
        <w:tc>
          <w:tcPr>
            <w:tcW w:w="1000" w:type="pct"/>
          </w:tcPr>
          <w:p w14:paraId="66A637B0">
            <w:pPr>
              <w:spacing w:before="0" w:after="0" w:line="240" w:lineRule="auto"/>
              <w:ind w:left="30" w:right="30" w:firstLine="0"/>
              <w:jc w:val="left"/>
            </w:pPr>
            <w:r>
              <w:rPr>
                <w:rFonts w:ascii="宋体" w:hAnsi="宋体"/>
                <w:color w:val="000000"/>
                <w:sz w:val="16"/>
              </w:rPr>
              <w:t>VARCHAR(200)</w:t>
            </w:r>
          </w:p>
        </w:tc>
        <w:tc>
          <w:tcPr>
            <w:tcW w:w="1000" w:type="pct"/>
          </w:tcPr>
          <w:p w14:paraId="1E9DA91D">
            <w:pPr>
              <w:spacing w:before="0" w:after="0" w:line="240" w:lineRule="auto"/>
              <w:ind w:left="30" w:right="30" w:firstLine="0"/>
              <w:jc w:val="left"/>
            </w:pPr>
            <w:r>
              <w:rPr>
                <w:rFonts w:ascii="宋体" w:hAnsi="宋体"/>
                <w:color w:val="000000"/>
                <w:sz w:val="16"/>
              </w:rPr>
              <w:t>NOT NULL</w:t>
            </w:r>
          </w:p>
        </w:tc>
        <w:tc>
          <w:tcPr>
            <w:tcW w:w="1000" w:type="pct"/>
          </w:tcPr>
          <w:p w14:paraId="6748D219">
            <w:pPr>
              <w:spacing w:before="0" w:after="0" w:line="240" w:lineRule="auto"/>
              <w:ind w:left="30" w:right="30" w:firstLine="0"/>
              <w:jc w:val="left"/>
            </w:pPr>
            <w:r>
              <w:rPr>
                <w:rFonts w:ascii="宋体" w:hAnsi="宋体"/>
                <w:color w:val="000000"/>
                <w:sz w:val="16"/>
              </w:rPr>
              <w:t>轮播图图片地址</w:t>
            </w:r>
          </w:p>
        </w:tc>
      </w:tr>
      <w:tr w14:paraId="1015D5D0">
        <w:tc>
          <w:tcPr>
            <w:tcW w:w="1000" w:type="pct"/>
          </w:tcPr>
          <w:p w14:paraId="3609BF65">
            <w:pPr>
              <w:spacing w:before="0" w:after="0" w:line="240" w:lineRule="auto"/>
              <w:ind w:left="30" w:right="30" w:firstLine="0"/>
              <w:jc w:val="left"/>
            </w:pPr>
            <w:r>
              <w:rPr>
                <w:rFonts w:ascii="宋体" w:hAnsi="宋体"/>
                <w:color w:val="000000"/>
                <w:sz w:val="16"/>
              </w:rPr>
              <w:t>redirect_url</w:t>
            </w:r>
          </w:p>
        </w:tc>
        <w:tc>
          <w:tcPr>
            <w:tcW w:w="1000" w:type="pct"/>
          </w:tcPr>
          <w:p w14:paraId="081F3086">
            <w:pPr>
              <w:spacing w:before="0" w:after="0" w:line="240" w:lineRule="auto"/>
              <w:ind w:left="30" w:right="30" w:firstLine="0"/>
              <w:jc w:val="left"/>
            </w:pPr>
            <w:r>
              <w:rPr>
                <w:rFonts w:ascii="宋体" w:hAnsi="宋体"/>
                <w:color w:val="000000"/>
                <w:sz w:val="16"/>
              </w:rPr>
              <w:t>跳转链接</w:t>
            </w:r>
          </w:p>
        </w:tc>
        <w:tc>
          <w:tcPr>
            <w:tcW w:w="1000" w:type="pct"/>
          </w:tcPr>
          <w:p w14:paraId="2103A927">
            <w:pPr>
              <w:spacing w:before="0" w:after="0" w:line="240" w:lineRule="auto"/>
              <w:ind w:left="30" w:right="30" w:firstLine="0"/>
              <w:jc w:val="left"/>
            </w:pPr>
            <w:r>
              <w:rPr>
                <w:rFonts w:ascii="宋体" w:hAnsi="宋体"/>
                <w:color w:val="000000"/>
                <w:sz w:val="16"/>
              </w:rPr>
              <w:t>VARCHAR(200)</w:t>
            </w:r>
          </w:p>
        </w:tc>
        <w:tc>
          <w:tcPr>
            <w:tcW w:w="1000" w:type="pct"/>
          </w:tcPr>
          <w:p w14:paraId="5BF79760">
            <w:pPr>
              <w:spacing w:before="0" w:after="0" w:line="240" w:lineRule="auto"/>
              <w:ind w:left="30" w:right="30" w:firstLine="0"/>
              <w:jc w:val="left"/>
            </w:pPr>
          </w:p>
        </w:tc>
        <w:tc>
          <w:tcPr>
            <w:tcW w:w="1000" w:type="pct"/>
          </w:tcPr>
          <w:p w14:paraId="16969BD9">
            <w:pPr>
              <w:spacing w:before="0" w:after="0" w:line="240" w:lineRule="auto"/>
              <w:ind w:left="30" w:right="30" w:firstLine="0"/>
              <w:jc w:val="left"/>
            </w:pPr>
            <w:r>
              <w:rPr>
                <w:rFonts w:ascii="宋体" w:hAnsi="宋体"/>
                <w:color w:val="000000"/>
                <w:sz w:val="16"/>
              </w:rPr>
              <w:t>点击轮播图跳转的URL</w:t>
            </w:r>
          </w:p>
        </w:tc>
      </w:tr>
      <w:tr w14:paraId="2E90A270">
        <w:tc>
          <w:tcPr>
            <w:tcW w:w="1000" w:type="pct"/>
          </w:tcPr>
          <w:p w14:paraId="061CBA3B">
            <w:pPr>
              <w:spacing w:before="0" w:after="0" w:line="240" w:lineRule="auto"/>
              <w:ind w:left="30" w:right="30" w:firstLine="0"/>
              <w:jc w:val="left"/>
            </w:pPr>
            <w:r>
              <w:rPr>
                <w:rFonts w:ascii="宋体" w:hAnsi="宋体"/>
                <w:color w:val="000000"/>
                <w:sz w:val="16"/>
              </w:rPr>
              <w:t>carousel_rank</w:t>
            </w:r>
          </w:p>
        </w:tc>
        <w:tc>
          <w:tcPr>
            <w:tcW w:w="1000" w:type="pct"/>
          </w:tcPr>
          <w:p w14:paraId="339968AD">
            <w:pPr>
              <w:spacing w:before="0" w:after="0" w:line="240" w:lineRule="auto"/>
              <w:ind w:left="30" w:right="30" w:firstLine="0"/>
              <w:jc w:val="left"/>
            </w:pPr>
            <w:r>
              <w:rPr>
                <w:rFonts w:ascii="宋体" w:hAnsi="宋体"/>
                <w:color w:val="000000"/>
                <w:sz w:val="16"/>
              </w:rPr>
              <w:t>轮播图排序</w:t>
            </w:r>
          </w:p>
        </w:tc>
        <w:tc>
          <w:tcPr>
            <w:tcW w:w="1000" w:type="pct"/>
          </w:tcPr>
          <w:p w14:paraId="53813DC9">
            <w:pPr>
              <w:spacing w:before="0" w:after="0" w:line="240" w:lineRule="auto"/>
              <w:ind w:left="30" w:right="30" w:firstLine="0"/>
              <w:jc w:val="left"/>
            </w:pPr>
            <w:r>
              <w:rPr>
                <w:rFonts w:ascii="宋体" w:hAnsi="宋体"/>
                <w:color w:val="000000"/>
                <w:sz w:val="16"/>
              </w:rPr>
              <w:t>INT</w:t>
            </w:r>
          </w:p>
        </w:tc>
        <w:tc>
          <w:tcPr>
            <w:tcW w:w="1000" w:type="pct"/>
          </w:tcPr>
          <w:p w14:paraId="4E54BD8A">
            <w:pPr>
              <w:spacing w:before="0" w:after="0" w:line="240" w:lineRule="auto"/>
              <w:ind w:left="30" w:right="30" w:firstLine="0"/>
              <w:jc w:val="left"/>
            </w:pPr>
            <w:r>
              <w:rPr>
                <w:rFonts w:ascii="宋体" w:hAnsi="宋体"/>
                <w:color w:val="000000"/>
                <w:sz w:val="16"/>
              </w:rPr>
              <w:t>DEFAULT 0</w:t>
            </w:r>
          </w:p>
        </w:tc>
        <w:tc>
          <w:tcPr>
            <w:tcW w:w="1000" w:type="pct"/>
          </w:tcPr>
          <w:p w14:paraId="675A2737">
            <w:pPr>
              <w:spacing w:before="0" w:after="0" w:line="240" w:lineRule="auto"/>
              <w:ind w:left="30" w:right="30" w:firstLine="0"/>
              <w:jc w:val="left"/>
            </w:pPr>
            <w:r>
              <w:rPr>
                <w:rFonts w:ascii="宋体" w:hAnsi="宋体"/>
                <w:color w:val="000000"/>
                <w:sz w:val="16"/>
              </w:rPr>
              <w:t>轮播图排序值，数值越小越靠前</w:t>
            </w:r>
          </w:p>
        </w:tc>
      </w:tr>
      <w:tr w14:paraId="1962E67B">
        <w:tc>
          <w:tcPr>
            <w:tcW w:w="1000" w:type="pct"/>
          </w:tcPr>
          <w:p w14:paraId="36621F34">
            <w:pPr>
              <w:spacing w:before="0" w:after="0" w:line="240" w:lineRule="auto"/>
              <w:ind w:left="30" w:right="30" w:firstLine="0"/>
              <w:jc w:val="left"/>
            </w:pPr>
            <w:r>
              <w:rPr>
                <w:rFonts w:ascii="宋体" w:hAnsi="宋体"/>
                <w:color w:val="000000"/>
                <w:sz w:val="16"/>
              </w:rPr>
              <w:t>is_deleted</w:t>
            </w:r>
          </w:p>
        </w:tc>
        <w:tc>
          <w:tcPr>
            <w:tcW w:w="1000" w:type="pct"/>
          </w:tcPr>
          <w:p w14:paraId="085B29E4">
            <w:pPr>
              <w:spacing w:before="0" w:after="0" w:line="240" w:lineRule="auto"/>
              <w:ind w:left="30" w:right="30" w:firstLine="0"/>
              <w:jc w:val="left"/>
            </w:pPr>
            <w:r>
              <w:rPr>
                <w:rFonts w:ascii="宋体" w:hAnsi="宋体"/>
                <w:color w:val="000000"/>
                <w:sz w:val="16"/>
              </w:rPr>
              <w:t>删除标记</w:t>
            </w:r>
          </w:p>
        </w:tc>
        <w:tc>
          <w:tcPr>
            <w:tcW w:w="1000" w:type="pct"/>
          </w:tcPr>
          <w:p w14:paraId="4701A9DB">
            <w:pPr>
              <w:spacing w:before="0" w:after="0" w:line="240" w:lineRule="auto"/>
              <w:ind w:left="30" w:right="30" w:firstLine="0"/>
              <w:jc w:val="left"/>
            </w:pPr>
            <w:r>
              <w:rPr>
                <w:rFonts w:ascii="宋体" w:hAnsi="宋体"/>
                <w:color w:val="000000"/>
                <w:sz w:val="16"/>
              </w:rPr>
              <w:t>TINYINT(1)</w:t>
            </w:r>
          </w:p>
        </w:tc>
        <w:tc>
          <w:tcPr>
            <w:tcW w:w="1000" w:type="pct"/>
          </w:tcPr>
          <w:p w14:paraId="52C0F839">
            <w:pPr>
              <w:spacing w:before="0" w:after="0" w:line="240" w:lineRule="auto"/>
              <w:ind w:left="30" w:right="30" w:firstLine="0"/>
              <w:jc w:val="left"/>
            </w:pPr>
            <w:r>
              <w:rPr>
                <w:rFonts w:ascii="宋体" w:hAnsi="宋体"/>
                <w:color w:val="000000"/>
                <w:sz w:val="16"/>
              </w:rPr>
              <w:t>DEFAULT 0</w:t>
            </w:r>
          </w:p>
        </w:tc>
        <w:tc>
          <w:tcPr>
            <w:tcW w:w="1000" w:type="pct"/>
          </w:tcPr>
          <w:p w14:paraId="4B41F364">
            <w:pPr>
              <w:spacing w:before="0" w:after="0" w:line="240" w:lineRule="auto"/>
              <w:ind w:left="30" w:right="30" w:firstLine="0"/>
              <w:jc w:val="left"/>
            </w:pPr>
            <w:r>
              <w:rPr>
                <w:rFonts w:ascii="宋体" w:hAnsi="宋体"/>
                <w:color w:val="000000"/>
                <w:sz w:val="16"/>
              </w:rPr>
              <w:t>逻辑删除标记 0-未删除 1-已删除</w:t>
            </w:r>
          </w:p>
        </w:tc>
      </w:tr>
      <w:tr w14:paraId="08466BEB">
        <w:tc>
          <w:tcPr>
            <w:tcW w:w="1000" w:type="pct"/>
          </w:tcPr>
          <w:p w14:paraId="10B8D3F1">
            <w:pPr>
              <w:spacing w:before="0" w:after="0" w:line="240" w:lineRule="auto"/>
              <w:ind w:left="30" w:right="30" w:firstLine="0"/>
              <w:jc w:val="left"/>
            </w:pPr>
            <w:r>
              <w:rPr>
                <w:rFonts w:ascii="宋体" w:hAnsi="宋体"/>
                <w:color w:val="000000"/>
                <w:sz w:val="16"/>
              </w:rPr>
              <w:t>create_time</w:t>
            </w:r>
          </w:p>
        </w:tc>
        <w:tc>
          <w:tcPr>
            <w:tcW w:w="1000" w:type="pct"/>
          </w:tcPr>
          <w:p w14:paraId="2126AB1E">
            <w:pPr>
              <w:spacing w:before="0" w:after="0" w:line="240" w:lineRule="auto"/>
              <w:ind w:left="30" w:right="30" w:firstLine="0"/>
              <w:jc w:val="left"/>
            </w:pPr>
            <w:r>
              <w:rPr>
                <w:rFonts w:ascii="宋体" w:hAnsi="宋体"/>
                <w:color w:val="000000"/>
                <w:sz w:val="16"/>
              </w:rPr>
              <w:t>创建时间</w:t>
            </w:r>
          </w:p>
        </w:tc>
        <w:tc>
          <w:tcPr>
            <w:tcW w:w="1000" w:type="pct"/>
          </w:tcPr>
          <w:p w14:paraId="30FB1F59">
            <w:pPr>
              <w:spacing w:before="0" w:after="0" w:line="240" w:lineRule="auto"/>
              <w:ind w:left="30" w:right="30" w:firstLine="0"/>
              <w:jc w:val="left"/>
            </w:pPr>
            <w:r>
              <w:rPr>
                <w:rFonts w:ascii="宋体" w:hAnsi="宋体"/>
                <w:color w:val="000000"/>
                <w:sz w:val="16"/>
              </w:rPr>
              <w:t>DATETIME</w:t>
            </w:r>
          </w:p>
        </w:tc>
        <w:tc>
          <w:tcPr>
            <w:tcW w:w="1000" w:type="pct"/>
          </w:tcPr>
          <w:p w14:paraId="0834BD2F">
            <w:pPr>
              <w:spacing w:before="0" w:after="0" w:line="240" w:lineRule="auto"/>
              <w:ind w:left="30" w:right="30" w:firstLine="0"/>
              <w:jc w:val="left"/>
            </w:pPr>
            <w:r>
              <w:rPr>
                <w:rFonts w:ascii="宋体" w:hAnsi="宋体"/>
                <w:color w:val="000000"/>
                <w:sz w:val="16"/>
              </w:rPr>
              <w:t>NOT NULL</w:t>
            </w:r>
          </w:p>
        </w:tc>
        <w:tc>
          <w:tcPr>
            <w:tcW w:w="1000" w:type="pct"/>
          </w:tcPr>
          <w:p w14:paraId="0C715074">
            <w:pPr>
              <w:spacing w:before="0" w:after="0" w:line="240" w:lineRule="auto"/>
              <w:ind w:left="30" w:right="30" w:firstLine="0"/>
              <w:jc w:val="left"/>
            </w:pPr>
            <w:r>
              <w:rPr>
                <w:rFonts w:ascii="宋体" w:hAnsi="宋体"/>
                <w:color w:val="000000"/>
                <w:sz w:val="16"/>
              </w:rPr>
              <w:t>记录创建时间</w:t>
            </w:r>
          </w:p>
        </w:tc>
      </w:tr>
      <w:tr w14:paraId="4429A76F">
        <w:tc>
          <w:tcPr>
            <w:tcW w:w="1000" w:type="pct"/>
          </w:tcPr>
          <w:p w14:paraId="3191682E">
            <w:pPr>
              <w:spacing w:before="0" w:after="0" w:line="240" w:lineRule="auto"/>
              <w:ind w:left="30" w:right="30" w:firstLine="0"/>
              <w:jc w:val="left"/>
            </w:pPr>
            <w:r>
              <w:rPr>
                <w:rFonts w:ascii="宋体" w:hAnsi="宋体"/>
                <w:color w:val="000000"/>
                <w:sz w:val="16"/>
              </w:rPr>
              <w:t>create_user</w:t>
            </w:r>
          </w:p>
        </w:tc>
        <w:tc>
          <w:tcPr>
            <w:tcW w:w="1000" w:type="pct"/>
          </w:tcPr>
          <w:p w14:paraId="1E63948A">
            <w:pPr>
              <w:spacing w:before="0" w:after="0" w:line="240" w:lineRule="auto"/>
              <w:ind w:left="30" w:right="30" w:firstLine="0"/>
              <w:jc w:val="left"/>
            </w:pPr>
            <w:r>
              <w:rPr>
                <w:rFonts w:ascii="宋体" w:hAnsi="宋体"/>
                <w:color w:val="000000"/>
                <w:sz w:val="16"/>
              </w:rPr>
              <w:t>创建人</w:t>
            </w:r>
          </w:p>
        </w:tc>
        <w:tc>
          <w:tcPr>
            <w:tcW w:w="1000" w:type="pct"/>
          </w:tcPr>
          <w:p w14:paraId="1D0F1E2D">
            <w:pPr>
              <w:spacing w:before="0" w:after="0" w:line="240" w:lineRule="auto"/>
              <w:ind w:left="30" w:right="30" w:firstLine="0"/>
              <w:jc w:val="left"/>
            </w:pPr>
            <w:r>
              <w:rPr>
                <w:rFonts w:ascii="宋体" w:hAnsi="宋体"/>
                <w:color w:val="000000"/>
                <w:sz w:val="16"/>
              </w:rPr>
              <w:t>INT</w:t>
            </w:r>
          </w:p>
        </w:tc>
        <w:tc>
          <w:tcPr>
            <w:tcW w:w="1000" w:type="pct"/>
          </w:tcPr>
          <w:p w14:paraId="63767F1D">
            <w:pPr>
              <w:spacing w:before="0" w:after="0" w:line="240" w:lineRule="auto"/>
              <w:ind w:left="30" w:right="30" w:firstLine="0"/>
              <w:jc w:val="left"/>
            </w:pPr>
          </w:p>
        </w:tc>
        <w:tc>
          <w:tcPr>
            <w:tcW w:w="1000" w:type="pct"/>
          </w:tcPr>
          <w:p w14:paraId="4BE2ACD8">
            <w:pPr>
              <w:spacing w:before="0" w:after="0" w:line="240" w:lineRule="auto"/>
              <w:ind w:left="30" w:right="30" w:firstLine="0"/>
              <w:jc w:val="left"/>
            </w:pPr>
            <w:r>
              <w:rPr>
                <w:rFonts w:ascii="宋体" w:hAnsi="宋体"/>
                <w:color w:val="000000"/>
                <w:sz w:val="16"/>
              </w:rPr>
              <w:t>创建该轮播图的用户ID</w:t>
            </w:r>
          </w:p>
        </w:tc>
      </w:tr>
      <w:tr w14:paraId="13DC1786">
        <w:tc>
          <w:tcPr>
            <w:tcW w:w="1000" w:type="pct"/>
          </w:tcPr>
          <w:p w14:paraId="20D32234">
            <w:pPr>
              <w:spacing w:before="0" w:after="0" w:line="240" w:lineRule="auto"/>
              <w:ind w:left="30" w:right="30" w:firstLine="0"/>
              <w:jc w:val="left"/>
            </w:pPr>
            <w:r>
              <w:rPr>
                <w:rFonts w:ascii="宋体" w:hAnsi="宋体"/>
                <w:color w:val="000000"/>
                <w:sz w:val="16"/>
              </w:rPr>
              <w:t>update_time</w:t>
            </w:r>
          </w:p>
        </w:tc>
        <w:tc>
          <w:tcPr>
            <w:tcW w:w="1000" w:type="pct"/>
          </w:tcPr>
          <w:p w14:paraId="6BC9B1A0">
            <w:pPr>
              <w:spacing w:before="0" w:after="0" w:line="240" w:lineRule="auto"/>
              <w:ind w:left="30" w:right="30" w:firstLine="0"/>
              <w:jc w:val="left"/>
            </w:pPr>
            <w:r>
              <w:rPr>
                <w:rFonts w:ascii="宋体" w:hAnsi="宋体"/>
                <w:color w:val="000000"/>
                <w:sz w:val="16"/>
              </w:rPr>
              <w:t>更新时间</w:t>
            </w:r>
          </w:p>
        </w:tc>
        <w:tc>
          <w:tcPr>
            <w:tcW w:w="1000" w:type="pct"/>
          </w:tcPr>
          <w:p w14:paraId="4C6579B8">
            <w:pPr>
              <w:spacing w:before="0" w:after="0" w:line="240" w:lineRule="auto"/>
              <w:ind w:left="30" w:right="30" w:firstLine="0"/>
              <w:jc w:val="left"/>
            </w:pPr>
            <w:r>
              <w:rPr>
                <w:rFonts w:ascii="宋体" w:hAnsi="宋体"/>
                <w:color w:val="000000"/>
                <w:sz w:val="16"/>
              </w:rPr>
              <w:t>DATETIME</w:t>
            </w:r>
          </w:p>
        </w:tc>
        <w:tc>
          <w:tcPr>
            <w:tcW w:w="1000" w:type="pct"/>
          </w:tcPr>
          <w:p w14:paraId="3A5501FE">
            <w:pPr>
              <w:spacing w:before="0" w:after="0" w:line="240" w:lineRule="auto"/>
              <w:ind w:left="30" w:right="30" w:firstLine="0"/>
              <w:jc w:val="left"/>
            </w:pPr>
          </w:p>
        </w:tc>
        <w:tc>
          <w:tcPr>
            <w:tcW w:w="1000" w:type="pct"/>
          </w:tcPr>
          <w:p w14:paraId="6F9E0A2E">
            <w:pPr>
              <w:spacing w:before="0" w:after="0" w:line="240" w:lineRule="auto"/>
              <w:ind w:left="30" w:right="30" w:firstLine="0"/>
              <w:jc w:val="left"/>
            </w:pPr>
            <w:r>
              <w:rPr>
                <w:rFonts w:ascii="宋体" w:hAnsi="宋体"/>
                <w:color w:val="000000"/>
                <w:sz w:val="16"/>
              </w:rPr>
              <w:t>记录更新时间</w:t>
            </w:r>
          </w:p>
        </w:tc>
      </w:tr>
      <w:tr w14:paraId="7D16A0D7">
        <w:tc>
          <w:tcPr>
            <w:tcW w:w="1000" w:type="pct"/>
          </w:tcPr>
          <w:p w14:paraId="2302A653">
            <w:pPr>
              <w:spacing w:before="0" w:after="0" w:line="240" w:lineRule="auto"/>
              <w:ind w:left="30" w:right="30" w:firstLine="0"/>
              <w:jc w:val="left"/>
            </w:pPr>
            <w:r>
              <w:rPr>
                <w:rFonts w:ascii="宋体" w:hAnsi="宋体"/>
                <w:color w:val="000000"/>
                <w:sz w:val="16"/>
              </w:rPr>
              <w:t>update_user</w:t>
            </w:r>
          </w:p>
        </w:tc>
        <w:tc>
          <w:tcPr>
            <w:tcW w:w="1000" w:type="pct"/>
          </w:tcPr>
          <w:p w14:paraId="251E125E">
            <w:pPr>
              <w:spacing w:before="0" w:after="0" w:line="240" w:lineRule="auto"/>
              <w:ind w:left="30" w:right="30" w:firstLine="0"/>
              <w:jc w:val="left"/>
            </w:pPr>
            <w:r>
              <w:rPr>
                <w:rFonts w:ascii="宋体" w:hAnsi="宋体"/>
                <w:color w:val="000000"/>
                <w:sz w:val="16"/>
              </w:rPr>
              <w:t>更新人</w:t>
            </w:r>
          </w:p>
        </w:tc>
        <w:tc>
          <w:tcPr>
            <w:tcW w:w="1000" w:type="pct"/>
          </w:tcPr>
          <w:p w14:paraId="0C99CD22">
            <w:pPr>
              <w:spacing w:before="0" w:after="0" w:line="240" w:lineRule="auto"/>
              <w:ind w:left="30" w:right="30" w:firstLine="0"/>
              <w:jc w:val="left"/>
            </w:pPr>
            <w:r>
              <w:rPr>
                <w:rFonts w:ascii="宋体" w:hAnsi="宋体"/>
                <w:color w:val="000000"/>
                <w:sz w:val="16"/>
              </w:rPr>
              <w:t>INT</w:t>
            </w:r>
          </w:p>
        </w:tc>
        <w:tc>
          <w:tcPr>
            <w:tcW w:w="1000" w:type="pct"/>
          </w:tcPr>
          <w:p w14:paraId="60603AA5">
            <w:pPr>
              <w:spacing w:before="0" w:after="0" w:line="240" w:lineRule="auto"/>
              <w:ind w:left="30" w:right="30" w:firstLine="0"/>
              <w:jc w:val="left"/>
            </w:pPr>
          </w:p>
        </w:tc>
        <w:tc>
          <w:tcPr>
            <w:tcW w:w="1000" w:type="pct"/>
          </w:tcPr>
          <w:p w14:paraId="73F9F3B7">
            <w:pPr>
              <w:spacing w:before="0" w:after="0" w:line="240" w:lineRule="auto"/>
              <w:ind w:left="30" w:right="30" w:firstLine="0"/>
              <w:jc w:val="left"/>
            </w:pPr>
            <w:r>
              <w:rPr>
                <w:rFonts w:ascii="宋体" w:hAnsi="宋体"/>
                <w:color w:val="000000"/>
                <w:sz w:val="16"/>
              </w:rPr>
              <w:t>最后更新该轮播图的用户ID</w:t>
            </w:r>
          </w:p>
        </w:tc>
      </w:tr>
    </w:tbl>
    <w:p w14:paraId="2D12A9A7">
      <w:pPr>
        <w:pStyle w:val="19"/>
        <w:widowControl/>
      </w:pPr>
      <w:r>
        <w:rPr>
          <w:b/>
          <w:color w:val="000000"/>
        </w:rPr>
        <w:t>首页配置表（tb_newbee_mall_index_config）</w:t>
      </w:r>
    </w:p>
    <w:p w14:paraId="42817359">
      <w:pPr>
        <w:pStyle w:val="19"/>
        <w:widowControl/>
      </w:pPr>
      <w:r>
        <w:rPr>
          <w:color w:val="000000"/>
        </w:rPr>
        <w:t>首页配置表存储首页推荐商品的配置。config_type区分热销、推荐、新品等不同类型，goods_id关联推荐的商品，config_rank控制推荐顺序。为config_type和config_rank建立复合索引优化首页推荐查询。详细字段定义如表5-11所示。</w:t>
      </w:r>
    </w:p>
    <w:p w14:paraId="5E83F6AC">
      <w:pPr>
        <w:pStyle w:val="173"/>
        <w:widowControl/>
      </w:pPr>
      <w:r>
        <w:t>表 5-11  首页配置表（tb_newbee_mall_index_config）</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1"/>
        <w:gridCol w:w="1771"/>
        <w:gridCol w:w="1771"/>
        <w:gridCol w:w="1771"/>
      </w:tblGrid>
      <w:tr w14:paraId="59373828">
        <w:tc>
          <w:tcPr>
            <w:tcW w:w="1000" w:type="pct"/>
          </w:tcPr>
          <w:p w14:paraId="132333F0">
            <w:pPr>
              <w:spacing w:before="0" w:after="0" w:line="240" w:lineRule="auto"/>
              <w:ind w:left="0" w:right="0" w:firstLine="0"/>
              <w:jc w:val="center"/>
            </w:pPr>
            <w:r>
              <w:rPr>
                <w:rFonts w:ascii="宋体" w:hAnsi="宋体"/>
                <w:b/>
                <w:color w:val="000000"/>
                <w:sz w:val="18"/>
              </w:rPr>
              <w:t>字段名</w:t>
            </w:r>
          </w:p>
        </w:tc>
        <w:tc>
          <w:tcPr>
            <w:tcW w:w="1000" w:type="pct"/>
          </w:tcPr>
          <w:p w14:paraId="27C71E16">
            <w:pPr>
              <w:spacing w:before="0" w:after="0" w:line="240" w:lineRule="auto"/>
              <w:ind w:left="0" w:right="0" w:firstLine="0"/>
              <w:jc w:val="center"/>
            </w:pPr>
            <w:r>
              <w:rPr>
                <w:rFonts w:ascii="宋体" w:hAnsi="宋体"/>
                <w:b/>
                <w:color w:val="000000"/>
                <w:sz w:val="18"/>
              </w:rPr>
              <w:t>字段中文名</w:t>
            </w:r>
          </w:p>
        </w:tc>
        <w:tc>
          <w:tcPr>
            <w:tcW w:w="1000" w:type="pct"/>
          </w:tcPr>
          <w:p w14:paraId="37B17412">
            <w:pPr>
              <w:spacing w:before="0" w:after="0" w:line="240" w:lineRule="auto"/>
              <w:ind w:left="0" w:right="0" w:firstLine="0"/>
              <w:jc w:val="center"/>
            </w:pPr>
            <w:r>
              <w:rPr>
                <w:rFonts w:ascii="宋体" w:hAnsi="宋体"/>
                <w:b/>
                <w:color w:val="000000"/>
                <w:sz w:val="18"/>
              </w:rPr>
              <w:t>类型</w:t>
            </w:r>
          </w:p>
        </w:tc>
        <w:tc>
          <w:tcPr>
            <w:tcW w:w="1000" w:type="pct"/>
          </w:tcPr>
          <w:p w14:paraId="3BDEE26A">
            <w:pPr>
              <w:spacing w:before="0" w:after="0" w:line="240" w:lineRule="auto"/>
              <w:ind w:left="0" w:right="0" w:firstLine="0"/>
              <w:jc w:val="center"/>
            </w:pPr>
            <w:r>
              <w:rPr>
                <w:rFonts w:ascii="宋体" w:hAnsi="宋体"/>
                <w:b/>
                <w:color w:val="000000"/>
                <w:sz w:val="18"/>
              </w:rPr>
              <w:t>约束</w:t>
            </w:r>
          </w:p>
        </w:tc>
        <w:tc>
          <w:tcPr>
            <w:tcW w:w="1000" w:type="pct"/>
          </w:tcPr>
          <w:p w14:paraId="4605E227">
            <w:pPr>
              <w:spacing w:before="0" w:after="0" w:line="240" w:lineRule="auto"/>
              <w:ind w:left="0" w:right="0" w:firstLine="0"/>
              <w:jc w:val="center"/>
            </w:pPr>
            <w:r>
              <w:rPr>
                <w:rFonts w:ascii="宋体" w:hAnsi="宋体"/>
                <w:b/>
                <w:color w:val="000000"/>
                <w:sz w:val="18"/>
              </w:rPr>
              <w:t>说明</w:t>
            </w:r>
          </w:p>
        </w:tc>
      </w:tr>
      <w:tr w14:paraId="63D1059D">
        <w:tc>
          <w:tcPr>
            <w:tcW w:w="1000" w:type="pct"/>
          </w:tcPr>
          <w:p w14:paraId="425BBC3D">
            <w:pPr>
              <w:spacing w:before="0" w:after="0" w:line="240" w:lineRule="auto"/>
              <w:ind w:left="30" w:right="30" w:firstLine="0"/>
              <w:jc w:val="left"/>
            </w:pPr>
            <w:r>
              <w:rPr>
                <w:rFonts w:ascii="宋体" w:hAnsi="宋体"/>
                <w:color w:val="000000"/>
                <w:sz w:val="16"/>
              </w:rPr>
              <w:t>config_id</w:t>
            </w:r>
          </w:p>
        </w:tc>
        <w:tc>
          <w:tcPr>
            <w:tcW w:w="1000" w:type="pct"/>
          </w:tcPr>
          <w:p w14:paraId="0E618D0E">
            <w:pPr>
              <w:spacing w:before="0" w:after="0" w:line="240" w:lineRule="auto"/>
              <w:ind w:left="30" w:right="30" w:firstLine="0"/>
              <w:jc w:val="left"/>
            </w:pPr>
            <w:r>
              <w:rPr>
                <w:rFonts w:ascii="宋体" w:hAnsi="宋体"/>
                <w:color w:val="000000"/>
                <w:sz w:val="16"/>
              </w:rPr>
              <w:t>配置编号</w:t>
            </w:r>
          </w:p>
        </w:tc>
        <w:tc>
          <w:tcPr>
            <w:tcW w:w="1000" w:type="pct"/>
          </w:tcPr>
          <w:p w14:paraId="215029EE">
            <w:pPr>
              <w:spacing w:before="0" w:after="0" w:line="240" w:lineRule="auto"/>
              <w:ind w:left="30" w:right="30" w:firstLine="0"/>
              <w:jc w:val="left"/>
            </w:pPr>
            <w:r>
              <w:rPr>
                <w:rFonts w:ascii="宋体" w:hAnsi="宋体"/>
                <w:color w:val="000000"/>
                <w:sz w:val="16"/>
              </w:rPr>
              <w:t>BIGINT</w:t>
            </w:r>
          </w:p>
        </w:tc>
        <w:tc>
          <w:tcPr>
            <w:tcW w:w="1000" w:type="pct"/>
          </w:tcPr>
          <w:p w14:paraId="6F247CA3">
            <w:pPr>
              <w:spacing w:before="0" w:after="0" w:line="240" w:lineRule="auto"/>
              <w:ind w:left="30" w:right="30" w:firstLine="0"/>
              <w:jc w:val="left"/>
            </w:pPr>
            <w:r>
              <w:rPr>
                <w:rFonts w:ascii="宋体" w:hAnsi="宋体"/>
                <w:color w:val="000000"/>
                <w:sz w:val="16"/>
              </w:rPr>
              <w:t>PK, NOT NULL</w:t>
            </w:r>
          </w:p>
        </w:tc>
        <w:tc>
          <w:tcPr>
            <w:tcW w:w="1000" w:type="pct"/>
          </w:tcPr>
          <w:p w14:paraId="26D6BA95">
            <w:pPr>
              <w:spacing w:before="0" w:after="0" w:line="240" w:lineRule="auto"/>
              <w:ind w:left="30" w:right="30" w:firstLine="0"/>
              <w:jc w:val="left"/>
            </w:pPr>
            <w:r>
              <w:rPr>
                <w:rFonts w:ascii="宋体" w:hAnsi="宋体"/>
                <w:color w:val="000000"/>
                <w:sz w:val="16"/>
              </w:rPr>
              <w:t>主键，配置唯一标识</w:t>
            </w:r>
          </w:p>
        </w:tc>
      </w:tr>
      <w:tr w14:paraId="3F59F07D">
        <w:tc>
          <w:tcPr>
            <w:tcW w:w="1000" w:type="pct"/>
          </w:tcPr>
          <w:p w14:paraId="7F1E028C">
            <w:pPr>
              <w:spacing w:before="0" w:after="0" w:line="240" w:lineRule="auto"/>
              <w:ind w:left="30" w:right="30" w:firstLine="0"/>
              <w:jc w:val="left"/>
            </w:pPr>
            <w:r>
              <w:rPr>
                <w:rFonts w:ascii="宋体" w:hAnsi="宋体"/>
                <w:color w:val="000000"/>
                <w:sz w:val="16"/>
              </w:rPr>
              <w:t>config_name</w:t>
            </w:r>
          </w:p>
        </w:tc>
        <w:tc>
          <w:tcPr>
            <w:tcW w:w="1000" w:type="pct"/>
          </w:tcPr>
          <w:p w14:paraId="5141C6DE">
            <w:pPr>
              <w:spacing w:before="0" w:after="0" w:line="240" w:lineRule="auto"/>
              <w:ind w:left="30" w:right="30" w:firstLine="0"/>
              <w:jc w:val="left"/>
            </w:pPr>
            <w:r>
              <w:rPr>
                <w:rFonts w:ascii="宋体" w:hAnsi="宋体"/>
                <w:color w:val="000000"/>
                <w:sz w:val="16"/>
              </w:rPr>
              <w:t>配置名称</w:t>
            </w:r>
          </w:p>
        </w:tc>
        <w:tc>
          <w:tcPr>
            <w:tcW w:w="1000" w:type="pct"/>
          </w:tcPr>
          <w:p w14:paraId="688AE4C6">
            <w:pPr>
              <w:spacing w:before="0" w:after="0" w:line="240" w:lineRule="auto"/>
              <w:ind w:left="30" w:right="30" w:firstLine="0"/>
              <w:jc w:val="left"/>
            </w:pPr>
            <w:r>
              <w:rPr>
                <w:rFonts w:ascii="宋体" w:hAnsi="宋体"/>
                <w:color w:val="000000"/>
                <w:sz w:val="16"/>
              </w:rPr>
              <w:t>VARCHAR(50)</w:t>
            </w:r>
          </w:p>
        </w:tc>
        <w:tc>
          <w:tcPr>
            <w:tcW w:w="1000" w:type="pct"/>
          </w:tcPr>
          <w:p w14:paraId="04A0E676">
            <w:pPr>
              <w:spacing w:before="0" w:after="0" w:line="240" w:lineRule="auto"/>
              <w:ind w:left="30" w:right="30" w:firstLine="0"/>
              <w:jc w:val="left"/>
            </w:pPr>
            <w:r>
              <w:rPr>
                <w:rFonts w:ascii="宋体" w:hAnsi="宋体"/>
                <w:color w:val="000000"/>
                <w:sz w:val="16"/>
              </w:rPr>
              <w:t>NOT NULL</w:t>
            </w:r>
          </w:p>
        </w:tc>
        <w:tc>
          <w:tcPr>
            <w:tcW w:w="1000" w:type="pct"/>
          </w:tcPr>
          <w:p w14:paraId="0ACD3B87">
            <w:pPr>
              <w:spacing w:before="0" w:after="0" w:line="240" w:lineRule="auto"/>
              <w:ind w:left="30" w:right="30" w:firstLine="0"/>
              <w:jc w:val="left"/>
            </w:pPr>
            <w:r>
              <w:rPr>
                <w:rFonts w:ascii="宋体" w:hAnsi="宋体"/>
                <w:color w:val="000000"/>
                <w:sz w:val="16"/>
              </w:rPr>
              <w:t>配置项名称</w:t>
            </w:r>
          </w:p>
        </w:tc>
      </w:tr>
      <w:tr w14:paraId="4278CC06">
        <w:tc>
          <w:tcPr>
            <w:tcW w:w="1000" w:type="pct"/>
          </w:tcPr>
          <w:p w14:paraId="40955301">
            <w:pPr>
              <w:spacing w:before="0" w:after="0" w:line="240" w:lineRule="auto"/>
              <w:ind w:left="30" w:right="30" w:firstLine="0"/>
              <w:jc w:val="left"/>
            </w:pPr>
            <w:r>
              <w:rPr>
                <w:rFonts w:ascii="宋体" w:hAnsi="宋体"/>
                <w:color w:val="000000"/>
                <w:sz w:val="16"/>
              </w:rPr>
              <w:t>config_type</w:t>
            </w:r>
          </w:p>
        </w:tc>
        <w:tc>
          <w:tcPr>
            <w:tcW w:w="1000" w:type="pct"/>
          </w:tcPr>
          <w:p w14:paraId="6DCD483F">
            <w:pPr>
              <w:spacing w:before="0" w:after="0" w:line="240" w:lineRule="auto"/>
              <w:ind w:left="30" w:right="30" w:firstLine="0"/>
              <w:jc w:val="left"/>
            </w:pPr>
            <w:r>
              <w:rPr>
                <w:rFonts w:ascii="宋体" w:hAnsi="宋体"/>
                <w:color w:val="000000"/>
                <w:sz w:val="16"/>
              </w:rPr>
              <w:t>配置类型</w:t>
            </w:r>
          </w:p>
        </w:tc>
        <w:tc>
          <w:tcPr>
            <w:tcW w:w="1000" w:type="pct"/>
          </w:tcPr>
          <w:p w14:paraId="3E167AD5">
            <w:pPr>
              <w:spacing w:before="0" w:after="0" w:line="240" w:lineRule="auto"/>
              <w:ind w:left="30" w:right="30" w:firstLine="0"/>
              <w:jc w:val="left"/>
            </w:pPr>
            <w:r>
              <w:rPr>
                <w:rFonts w:ascii="宋体" w:hAnsi="宋体"/>
                <w:color w:val="000000"/>
                <w:sz w:val="16"/>
              </w:rPr>
              <w:t>TINYINT(1)</w:t>
            </w:r>
          </w:p>
        </w:tc>
        <w:tc>
          <w:tcPr>
            <w:tcW w:w="1000" w:type="pct"/>
          </w:tcPr>
          <w:p w14:paraId="2C26E94A">
            <w:pPr>
              <w:spacing w:before="0" w:after="0" w:line="240" w:lineRule="auto"/>
              <w:ind w:left="30" w:right="30" w:firstLine="0"/>
              <w:jc w:val="left"/>
            </w:pPr>
            <w:r>
              <w:rPr>
                <w:rFonts w:ascii="宋体" w:hAnsi="宋体"/>
                <w:color w:val="000000"/>
                <w:sz w:val="16"/>
              </w:rPr>
              <w:t>NOT NULL</w:t>
            </w:r>
          </w:p>
        </w:tc>
        <w:tc>
          <w:tcPr>
            <w:tcW w:w="1000" w:type="pct"/>
          </w:tcPr>
          <w:p w14:paraId="749C8C62">
            <w:pPr>
              <w:spacing w:before="0" w:after="0" w:line="240" w:lineRule="auto"/>
              <w:ind w:left="30" w:right="30" w:firstLine="0"/>
              <w:jc w:val="left"/>
            </w:pPr>
            <w:r>
              <w:rPr>
                <w:rFonts w:ascii="宋体" w:hAnsi="宋体"/>
                <w:color w:val="000000"/>
                <w:sz w:val="16"/>
              </w:rPr>
              <w:t>配置类型 1-热销商品 2-新品上线 3-为你推荐</w:t>
            </w:r>
          </w:p>
        </w:tc>
      </w:tr>
      <w:tr w14:paraId="3B815351">
        <w:tc>
          <w:tcPr>
            <w:tcW w:w="1000" w:type="pct"/>
          </w:tcPr>
          <w:p w14:paraId="14DE449F">
            <w:pPr>
              <w:spacing w:before="0" w:after="0" w:line="240" w:lineRule="auto"/>
              <w:ind w:left="30" w:right="30" w:firstLine="0"/>
              <w:jc w:val="left"/>
            </w:pPr>
            <w:r>
              <w:rPr>
                <w:rFonts w:ascii="宋体" w:hAnsi="宋体"/>
                <w:color w:val="000000"/>
                <w:sz w:val="16"/>
              </w:rPr>
              <w:t>goods_id</w:t>
            </w:r>
          </w:p>
        </w:tc>
        <w:tc>
          <w:tcPr>
            <w:tcW w:w="1000" w:type="pct"/>
          </w:tcPr>
          <w:p w14:paraId="342C6685">
            <w:pPr>
              <w:spacing w:before="0" w:after="0" w:line="240" w:lineRule="auto"/>
              <w:ind w:left="30" w:right="30" w:firstLine="0"/>
              <w:jc w:val="left"/>
            </w:pPr>
            <w:r>
              <w:rPr>
                <w:rFonts w:ascii="宋体" w:hAnsi="宋体"/>
                <w:color w:val="000000"/>
                <w:sz w:val="16"/>
              </w:rPr>
              <w:t>商品编号</w:t>
            </w:r>
          </w:p>
        </w:tc>
        <w:tc>
          <w:tcPr>
            <w:tcW w:w="1000" w:type="pct"/>
          </w:tcPr>
          <w:p w14:paraId="5FCFA27A">
            <w:pPr>
              <w:spacing w:before="0" w:after="0" w:line="240" w:lineRule="auto"/>
              <w:ind w:left="30" w:right="30" w:firstLine="0"/>
              <w:jc w:val="left"/>
            </w:pPr>
            <w:r>
              <w:rPr>
                <w:rFonts w:ascii="宋体" w:hAnsi="宋体"/>
                <w:color w:val="000000"/>
                <w:sz w:val="16"/>
              </w:rPr>
              <w:t>BIGINT</w:t>
            </w:r>
          </w:p>
        </w:tc>
        <w:tc>
          <w:tcPr>
            <w:tcW w:w="1000" w:type="pct"/>
          </w:tcPr>
          <w:p w14:paraId="3B4D8F00">
            <w:pPr>
              <w:spacing w:before="0" w:after="0" w:line="240" w:lineRule="auto"/>
              <w:ind w:left="30" w:right="30" w:firstLine="0"/>
              <w:jc w:val="left"/>
            </w:pPr>
            <w:r>
              <w:rPr>
                <w:rFonts w:ascii="宋体" w:hAnsi="宋体"/>
                <w:color w:val="000000"/>
                <w:sz w:val="16"/>
              </w:rPr>
              <w:t>NOT NULL</w:t>
            </w:r>
          </w:p>
        </w:tc>
        <w:tc>
          <w:tcPr>
            <w:tcW w:w="1000" w:type="pct"/>
          </w:tcPr>
          <w:p w14:paraId="7883D0B9">
            <w:pPr>
              <w:spacing w:before="0" w:after="0" w:line="240" w:lineRule="auto"/>
              <w:ind w:left="30" w:right="30" w:firstLine="0"/>
              <w:jc w:val="left"/>
            </w:pPr>
            <w:r>
              <w:rPr>
                <w:rFonts w:ascii="宋体" w:hAnsi="宋体"/>
                <w:color w:val="000000"/>
                <w:sz w:val="16"/>
              </w:rPr>
              <w:t>关联商品ID</w:t>
            </w:r>
          </w:p>
        </w:tc>
      </w:tr>
      <w:tr w14:paraId="3FFB6D83">
        <w:tc>
          <w:tcPr>
            <w:tcW w:w="1000" w:type="pct"/>
          </w:tcPr>
          <w:p w14:paraId="72BDC971">
            <w:pPr>
              <w:spacing w:before="0" w:after="0" w:line="240" w:lineRule="auto"/>
              <w:ind w:left="30" w:right="30" w:firstLine="0"/>
              <w:jc w:val="left"/>
            </w:pPr>
            <w:r>
              <w:rPr>
                <w:rFonts w:ascii="宋体" w:hAnsi="宋体"/>
                <w:color w:val="000000"/>
                <w:sz w:val="16"/>
              </w:rPr>
              <w:t>redirect_url</w:t>
            </w:r>
          </w:p>
        </w:tc>
        <w:tc>
          <w:tcPr>
            <w:tcW w:w="1000" w:type="pct"/>
          </w:tcPr>
          <w:p w14:paraId="79DFB127">
            <w:pPr>
              <w:spacing w:before="0" w:after="0" w:line="240" w:lineRule="auto"/>
              <w:ind w:left="30" w:right="30" w:firstLine="0"/>
              <w:jc w:val="left"/>
            </w:pPr>
            <w:r>
              <w:rPr>
                <w:rFonts w:ascii="宋体" w:hAnsi="宋体"/>
                <w:color w:val="000000"/>
                <w:sz w:val="16"/>
              </w:rPr>
              <w:t>跳转链接</w:t>
            </w:r>
          </w:p>
        </w:tc>
        <w:tc>
          <w:tcPr>
            <w:tcW w:w="1000" w:type="pct"/>
          </w:tcPr>
          <w:p w14:paraId="18949032">
            <w:pPr>
              <w:spacing w:before="0" w:after="0" w:line="240" w:lineRule="auto"/>
              <w:ind w:left="30" w:right="30" w:firstLine="0"/>
              <w:jc w:val="left"/>
            </w:pPr>
            <w:r>
              <w:rPr>
                <w:rFonts w:ascii="宋体" w:hAnsi="宋体"/>
                <w:color w:val="000000"/>
                <w:sz w:val="16"/>
              </w:rPr>
              <w:t>VARCHAR(200)</w:t>
            </w:r>
          </w:p>
        </w:tc>
        <w:tc>
          <w:tcPr>
            <w:tcW w:w="1000" w:type="pct"/>
          </w:tcPr>
          <w:p w14:paraId="1D480EEE">
            <w:pPr>
              <w:spacing w:before="0" w:after="0" w:line="240" w:lineRule="auto"/>
              <w:ind w:left="30" w:right="30" w:firstLine="0"/>
              <w:jc w:val="left"/>
            </w:pPr>
          </w:p>
        </w:tc>
        <w:tc>
          <w:tcPr>
            <w:tcW w:w="1000" w:type="pct"/>
          </w:tcPr>
          <w:p w14:paraId="57C273D3">
            <w:pPr>
              <w:spacing w:before="0" w:after="0" w:line="240" w:lineRule="auto"/>
              <w:ind w:left="30" w:right="30" w:firstLine="0"/>
              <w:jc w:val="left"/>
            </w:pPr>
            <w:r>
              <w:rPr>
                <w:rFonts w:ascii="宋体" w:hAnsi="宋体"/>
                <w:color w:val="000000"/>
                <w:sz w:val="16"/>
              </w:rPr>
              <w:t>点击跳转的URL</w:t>
            </w:r>
          </w:p>
        </w:tc>
      </w:tr>
      <w:tr w14:paraId="76371115">
        <w:tc>
          <w:tcPr>
            <w:tcW w:w="1000" w:type="pct"/>
          </w:tcPr>
          <w:p w14:paraId="3861053D">
            <w:pPr>
              <w:spacing w:before="0" w:after="0" w:line="240" w:lineRule="auto"/>
              <w:ind w:left="30" w:right="30" w:firstLine="0"/>
              <w:jc w:val="left"/>
            </w:pPr>
            <w:r>
              <w:rPr>
                <w:rFonts w:ascii="宋体" w:hAnsi="宋体"/>
                <w:color w:val="000000"/>
                <w:sz w:val="16"/>
              </w:rPr>
              <w:t>config_rank</w:t>
            </w:r>
          </w:p>
        </w:tc>
        <w:tc>
          <w:tcPr>
            <w:tcW w:w="1000" w:type="pct"/>
          </w:tcPr>
          <w:p w14:paraId="3473B784">
            <w:pPr>
              <w:spacing w:before="0" w:after="0" w:line="240" w:lineRule="auto"/>
              <w:ind w:left="30" w:right="30" w:firstLine="0"/>
              <w:jc w:val="left"/>
            </w:pPr>
            <w:r>
              <w:rPr>
                <w:rFonts w:ascii="宋体" w:hAnsi="宋体"/>
                <w:color w:val="000000"/>
                <w:sz w:val="16"/>
              </w:rPr>
              <w:t>配置排序</w:t>
            </w:r>
          </w:p>
        </w:tc>
        <w:tc>
          <w:tcPr>
            <w:tcW w:w="1000" w:type="pct"/>
          </w:tcPr>
          <w:p w14:paraId="723A29E3">
            <w:pPr>
              <w:spacing w:before="0" w:after="0" w:line="240" w:lineRule="auto"/>
              <w:ind w:left="30" w:right="30" w:firstLine="0"/>
              <w:jc w:val="left"/>
            </w:pPr>
            <w:r>
              <w:rPr>
                <w:rFonts w:ascii="宋体" w:hAnsi="宋体"/>
                <w:color w:val="000000"/>
                <w:sz w:val="16"/>
              </w:rPr>
              <w:t>INT</w:t>
            </w:r>
          </w:p>
        </w:tc>
        <w:tc>
          <w:tcPr>
            <w:tcW w:w="1000" w:type="pct"/>
          </w:tcPr>
          <w:p w14:paraId="57A58B4A">
            <w:pPr>
              <w:spacing w:before="0" w:after="0" w:line="240" w:lineRule="auto"/>
              <w:ind w:left="30" w:right="30" w:firstLine="0"/>
              <w:jc w:val="left"/>
            </w:pPr>
            <w:r>
              <w:rPr>
                <w:rFonts w:ascii="宋体" w:hAnsi="宋体"/>
                <w:color w:val="000000"/>
                <w:sz w:val="16"/>
              </w:rPr>
              <w:t>DEFAULT 0</w:t>
            </w:r>
          </w:p>
        </w:tc>
        <w:tc>
          <w:tcPr>
            <w:tcW w:w="1000" w:type="pct"/>
          </w:tcPr>
          <w:p w14:paraId="67B522F6">
            <w:pPr>
              <w:spacing w:before="0" w:after="0" w:line="240" w:lineRule="auto"/>
              <w:ind w:left="30" w:right="30" w:firstLine="0"/>
              <w:jc w:val="left"/>
            </w:pPr>
            <w:r>
              <w:rPr>
                <w:rFonts w:ascii="宋体" w:hAnsi="宋体"/>
                <w:color w:val="000000"/>
                <w:sz w:val="16"/>
              </w:rPr>
              <w:t>配置排序值，数值越小越靠前</w:t>
            </w:r>
          </w:p>
        </w:tc>
      </w:tr>
      <w:tr w14:paraId="684F248F">
        <w:tc>
          <w:tcPr>
            <w:tcW w:w="1000" w:type="pct"/>
          </w:tcPr>
          <w:p w14:paraId="2F3BF532">
            <w:pPr>
              <w:spacing w:before="0" w:after="0" w:line="240" w:lineRule="auto"/>
              <w:ind w:left="30" w:right="30" w:firstLine="0"/>
              <w:jc w:val="left"/>
            </w:pPr>
            <w:r>
              <w:rPr>
                <w:rFonts w:ascii="宋体" w:hAnsi="宋体"/>
                <w:color w:val="000000"/>
                <w:sz w:val="16"/>
              </w:rPr>
              <w:t>is_deleted</w:t>
            </w:r>
          </w:p>
        </w:tc>
        <w:tc>
          <w:tcPr>
            <w:tcW w:w="1000" w:type="pct"/>
          </w:tcPr>
          <w:p w14:paraId="41F0DA8C">
            <w:pPr>
              <w:spacing w:before="0" w:after="0" w:line="240" w:lineRule="auto"/>
              <w:ind w:left="30" w:right="30" w:firstLine="0"/>
              <w:jc w:val="left"/>
            </w:pPr>
            <w:r>
              <w:rPr>
                <w:rFonts w:ascii="宋体" w:hAnsi="宋体"/>
                <w:color w:val="000000"/>
                <w:sz w:val="16"/>
              </w:rPr>
              <w:t>删除标记</w:t>
            </w:r>
          </w:p>
        </w:tc>
        <w:tc>
          <w:tcPr>
            <w:tcW w:w="1000" w:type="pct"/>
          </w:tcPr>
          <w:p w14:paraId="0484491F">
            <w:pPr>
              <w:spacing w:before="0" w:after="0" w:line="240" w:lineRule="auto"/>
              <w:ind w:left="30" w:right="30" w:firstLine="0"/>
              <w:jc w:val="left"/>
            </w:pPr>
            <w:r>
              <w:rPr>
                <w:rFonts w:ascii="宋体" w:hAnsi="宋体"/>
                <w:color w:val="000000"/>
                <w:sz w:val="16"/>
              </w:rPr>
              <w:t>TINYINT(1)</w:t>
            </w:r>
          </w:p>
        </w:tc>
        <w:tc>
          <w:tcPr>
            <w:tcW w:w="1000" w:type="pct"/>
          </w:tcPr>
          <w:p w14:paraId="46072FBA">
            <w:pPr>
              <w:spacing w:before="0" w:after="0" w:line="240" w:lineRule="auto"/>
              <w:ind w:left="30" w:right="30" w:firstLine="0"/>
              <w:jc w:val="left"/>
            </w:pPr>
            <w:r>
              <w:rPr>
                <w:rFonts w:ascii="宋体" w:hAnsi="宋体"/>
                <w:color w:val="000000"/>
                <w:sz w:val="16"/>
              </w:rPr>
              <w:t>DEFAULT 0</w:t>
            </w:r>
          </w:p>
        </w:tc>
        <w:tc>
          <w:tcPr>
            <w:tcW w:w="1000" w:type="pct"/>
          </w:tcPr>
          <w:p w14:paraId="29A1A4B9">
            <w:pPr>
              <w:spacing w:before="0" w:after="0" w:line="240" w:lineRule="auto"/>
              <w:ind w:left="30" w:right="30" w:firstLine="0"/>
              <w:jc w:val="left"/>
            </w:pPr>
            <w:r>
              <w:rPr>
                <w:rFonts w:ascii="宋体" w:hAnsi="宋体"/>
                <w:color w:val="000000"/>
                <w:sz w:val="16"/>
              </w:rPr>
              <w:t>逻辑删除标记 0-未删除 1-已删除</w:t>
            </w:r>
          </w:p>
        </w:tc>
      </w:tr>
      <w:tr w14:paraId="0733F030">
        <w:tc>
          <w:tcPr>
            <w:tcW w:w="1000" w:type="pct"/>
          </w:tcPr>
          <w:p w14:paraId="4CC8D2FB">
            <w:pPr>
              <w:spacing w:before="0" w:after="0" w:line="240" w:lineRule="auto"/>
              <w:ind w:left="30" w:right="30" w:firstLine="0"/>
              <w:jc w:val="left"/>
            </w:pPr>
            <w:r>
              <w:rPr>
                <w:rFonts w:ascii="宋体" w:hAnsi="宋体"/>
                <w:color w:val="000000"/>
                <w:sz w:val="16"/>
              </w:rPr>
              <w:t>create_time</w:t>
            </w:r>
          </w:p>
        </w:tc>
        <w:tc>
          <w:tcPr>
            <w:tcW w:w="1000" w:type="pct"/>
          </w:tcPr>
          <w:p w14:paraId="1858C123">
            <w:pPr>
              <w:spacing w:before="0" w:after="0" w:line="240" w:lineRule="auto"/>
              <w:ind w:left="30" w:right="30" w:firstLine="0"/>
              <w:jc w:val="left"/>
            </w:pPr>
            <w:r>
              <w:rPr>
                <w:rFonts w:ascii="宋体" w:hAnsi="宋体"/>
                <w:color w:val="000000"/>
                <w:sz w:val="16"/>
              </w:rPr>
              <w:t>创建时间</w:t>
            </w:r>
          </w:p>
        </w:tc>
        <w:tc>
          <w:tcPr>
            <w:tcW w:w="1000" w:type="pct"/>
          </w:tcPr>
          <w:p w14:paraId="6DA23611">
            <w:pPr>
              <w:spacing w:before="0" w:after="0" w:line="240" w:lineRule="auto"/>
              <w:ind w:left="30" w:right="30" w:firstLine="0"/>
              <w:jc w:val="left"/>
            </w:pPr>
            <w:r>
              <w:rPr>
                <w:rFonts w:ascii="宋体" w:hAnsi="宋体"/>
                <w:color w:val="000000"/>
                <w:sz w:val="16"/>
              </w:rPr>
              <w:t>DATETIME</w:t>
            </w:r>
          </w:p>
        </w:tc>
        <w:tc>
          <w:tcPr>
            <w:tcW w:w="1000" w:type="pct"/>
          </w:tcPr>
          <w:p w14:paraId="55BCC517">
            <w:pPr>
              <w:spacing w:before="0" w:after="0" w:line="240" w:lineRule="auto"/>
              <w:ind w:left="30" w:right="30" w:firstLine="0"/>
              <w:jc w:val="left"/>
            </w:pPr>
            <w:r>
              <w:rPr>
                <w:rFonts w:ascii="宋体" w:hAnsi="宋体"/>
                <w:color w:val="000000"/>
                <w:sz w:val="16"/>
              </w:rPr>
              <w:t>NOT NULL</w:t>
            </w:r>
          </w:p>
        </w:tc>
        <w:tc>
          <w:tcPr>
            <w:tcW w:w="1000" w:type="pct"/>
          </w:tcPr>
          <w:p w14:paraId="0ED7E502">
            <w:pPr>
              <w:spacing w:before="0" w:after="0" w:line="240" w:lineRule="auto"/>
              <w:ind w:left="30" w:right="30" w:firstLine="0"/>
              <w:jc w:val="left"/>
            </w:pPr>
            <w:r>
              <w:rPr>
                <w:rFonts w:ascii="宋体" w:hAnsi="宋体"/>
                <w:color w:val="000000"/>
                <w:sz w:val="16"/>
              </w:rPr>
              <w:t>记录创建时间</w:t>
            </w:r>
          </w:p>
        </w:tc>
      </w:tr>
      <w:tr w14:paraId="234AA3D4">
        <w:tc>
          <w:tcPr>
            <w:tcW w:w="1000" w:type="pct"/>
          </w:tcPr>
          <w:p w14:paraId="56419D46">
            <w:pPr>
              <w:spacing w:before="0" w:after="0" w:line="240" w:lineRule="auto"/>
              <w:ind w:left="30" w:right="30" w:firstLine="0"/>
              <w:jc w:val="left"/>
            </w:pPr>
            <w:r>
              <w:rPr>
                <w:rFonts w:ascii="宋体" w:hAnsi="宋体"/>
                <w:color w:val="000000"/>
                <w:sz w:val="16"/>
              </w:rPr>
              <w:t>create_user</w:t>
            </w:r>
          </w:p>
        </w:tc>
        <w:tc>
          <w:tcPr>
            <w:tcW w:w="1000" w:type="pct"/>
          </w:tcPr>
          <w:p w14:paraId="0A6D1B98">
            <w:pPr>
              <w:spacing w:before="0" w:after="0" w:line="240" w:lineRule="auto"/>
              <w:ind w:left="30" w:right="30" w:firstLine="0"/>
              <w:jc w:val="left"/>
            </w:pPr>
            <w:r>
              <w:rPr>
                <w:rFonts w:ascii="宋体" w:hAnsi="宋体"/>
                <w:color w:val="000000"/>
                <w:sz w:val="16"/>
              </w:rPr>
              <w:t>创建人</w:t>
            </w:r>
          </w:p>
        </w:tc>
        <w:tc>
          <w:tcPr>
            <w:tcW w:w="1000" w:type="pct"/>
          </w:tcPr>
          <w:p w14:paraId="1DE3CB43">
            <w:pPr>
              <w:spacing w:before="0" w:after="0" w:line="240" w:lineRule="auto"/>
              <w:ind w:left="30" w:right="30" w:firstLine="0"/>
              <w:jc w:val="left"/>
            </w:pPr>
            <w:r>
              <w:rPr>
                <w:rFonts w:ascii="宋体" w:hAnsi="宋体"/>
                <w:color w:val="000000"/>
                <w:sz w:val="16"/>
              </w:rPr>
              <w:t>INT</w:t>
            </w:r>
          </w:p>
        </w:tc>
        <w:tc>
          <w:tcPr>
            <w:tcW w:w="1000" w:type="pct"/>
          </w:tcPr>
          <w:p w14:paraId="69F89021">
            <w:pPr>
              <w:spacing w:before="0" w:after="0" w:line="240" w:lineRule="auto"/>
              <w:ind w:left="30" w:right="30" w:firstLine="0"/>
              <w:jc w:val="left"/>
            </w:pPr>
          </w:p>
        </w:tc>
        <w:tc>
          <w:tcPr>
            <w:tcW w:w="1000" w:type="pct"/>
          </w:tcPr>
          <w:p w14:paraId="07C33EE7">
            <w:pPr>
              <w:spacing w:before="0" w:after="0" w:line="240" w:lineRule="auto"/>
              <w:ind w:left="30" w:right="30" w:firstLine="0"/>
              <w:jc w:val="left"/>
            </w:pPr>
            <w:r>
              <w:rPr>
                <w:rFonts w:ascii="宋体" w:hAnsi="宋体"/>
                <w:color w:val="000000"/>
                <w:sz w:val="16"/>
              </w:rPr>
              <w:t>创建该配置的用户ID</w:t>
            </w:r>
          </w:p>
        </w:tc>
      </w:tr>
      <w:tr w14:paraId="13843DC9">
        <w:tc>
          <w:tcPr>
            <w:tcW w:w="1000" w:type="pct"/>
          </w:tcPr>
          <w:p w14:paraId="6265C10A">
            <w:pPr>
              <w:spacing w:before="0" w:after="0" w:line="240" w:lineRule="auto"/>
              <w:ind w:left="30" w:right="30" w:firstLine="0"/>
              <w:jc w:val="left"/>
            </w:pPr>
            <w:r>
              <w:rPr>
                <w:rFonts w:ascii="宋体" w:hAnsi="宋体"/>
                <w:color w:val="000000"/>
                <w:sz w:val="16"/>
              </w:rPr>
              <w:t>update_time</w:t>
            </w:r>
          </w:p>
        </w:tc>
        <w:tc>
          <w:tcPr>
            <w:tcW w:w="1000" w:type="pct"/>
          </w:tcPr>
          <w:p w14:paraId="0E4ABC0B">
            <w:pPr>
              <w:spacing w:before="0" w:after="0" w:line="240" w:lineRule="auto"/>
              <w:ind w:left="30" w:right="30" w:firstLine="0"/>
              <w:jc w:val="left"/>
            </w:pPr>
            <w:r>
              <w:rPr>
                <w:rFonts w:ascii="宋体" w:hAnsi="宋体"/>
                <w:color w:val="000000"/>
                <w:sz w:val="16"/>
              </w:rPr>
              <w:t>更新时间</w:t>
            </w:r>
          </w:p>
        </w:tc>
        <w:tc>
          <w:tcPr>
            <w:tcW w:w="1000" w:type="pct"/>
          </w:tcPr>
          <w:p w14:paraId="25914E4F">
            <w:pPr>
              <w:spacing w:before="0" w:after="0" w:line="240" w:lineRule="auto"/>
              <w:ind w:left="30" w:right="30" w:firstLine="0"/>
              <w:jc w:val="left"/>
            </w:pPr>
            <w:r>
              <w:rPr>
                <w:rFonts w:ascii="宋体" w:hAnsi="宋体"/>
                <w:color w:val="000000"/>
                <w:sz w:val="16"/>
              </w:rPr>
              <w:t>DATETIME</w:t>
            </w:r>
          </w:p>
        </w:tc>
        <w:tc>
          <w:tcPr>
            <w:tcW w:w="1000" w:type="pct"/>
          </w:tcPr>
          <w:p w14:paraId="05EA84A9">
            <w:pPr>
              <w:spacing w:before="0" w:after="0" w:line="240" w:lineRule="auto"/>
              <w:ind w:left="30" w:right="30" w:firstLine="0"/>
              <w:jc w:val="left"/>
            </w:pPr>
          </w:p>
        </w:tc>
        <w:tc>
          <w:tcPr>
            <w:tcW w:w="1000" w:type="pct"/>
          </w:tcPr>
          <w:p w14:paraId="7B01BCB2">
            <w:pPr>
              <w:spacing w:before="0" w:after="0" w:line="240" w:lineRule="auto"/>
              <w:ind w:left="30" w:right="30" w:firstLine="0"/>
              <w:jc w:val="left"/>
            </w:pPr>
            <w:r>
              <w:rPr>
                <w:rFonts w:ascii="宋体" w:hAnsi="宋体"/>
                <w:color w:val="000000"/>
                <w:sz w:val="16"/>
              </w:rPr>
              <w:t>记录更新时间</w:t>
            </w:r>
          </w:p>
        </w:tc>
      </w:tr>
      <w:tr w14:paraId="0EA1EAF9">
        <w:tc>
          <w:tcPr>
            <w:tcW w:w="1000" w:type="pct"/>
          </w:tcPr>
          <w:p w14:paraId="48D4A988">
            <w:pPr>
              <w:spacing w:before="0" w:after="0" w:line="240" w:lineRule="auto"/>
              <w:ind w:left="30" w:right="30" w:firstLine="0"/>
              <w:jc w:val="left"/>
            </w:pPr>
            <w:r>
              <w:rPr>
                <w:rFonts w:ascii="宋体" w:hAnsi="宋体"/>
                <w:color w:val="000000"/>
                <w:sz w:val="16"/>
              </w:rPr>
              <w:t>update_user</w:t>
            </w:r>
          </w:p>
        </w:tc>
        <w:tc>
          <w:tcPr>
            <w:tcW w:w="1000" w:type="pct"/>
          </w:tcPr>
          <w:p w14:paraId="18CB59AB">
            <w:pPr>
              <w:spacing w:before="0" w:after="0" w:line="240" w:lineRule="auto"/>
              <w:ind w:left="30" w:right="30" w:firstLine="0"/>
              <w:jc w:val="left"/>
            </w:pPr>
            <w:r>
              <w:rPr>
                <w:rFonts w:ascii="宋体" w:hAnsi="宋体"/>
                <w:color w:val="000000"/>
                <w:sz w:val="16"/>
              </w:rPr>
              <w:t>更新人</w:t>
            </w:r>
          </w:p>
        </w:tc>
        <w:tc>
          <w:tcPr>
            <w:tcW w:w="1000" w:type="pct"/>
          </w:tcPr>
          <w:p w14:paraId="7BA78ED9">
            <w:pPr>
              <w:spacing w:before="0" w:after="0" w:line="240" w:lineRule="auto"/>
              <w:ind w:left="30" w:right="30" w:firstLine="0"/>
              <w:jc w:val="left"/>
            </w:pPr>
            <w:r>
              <w:rPr>
                <w:rFonts w:ascii="宋体" w:hAnsi="宋体"/>
                <w:color w:val="000000"/>
                <w:sz w:val="16"/>
              </w:rPr>
              <w:t>INT</w:t>
            </w:r>
          </w:p>
        </w:tc>
        <w:tc>
          <w:tcPr>
            <w:tcW w:w="1000" w:type="pct"/>
          </w:tcPr>
          <w:p w14:paraId="7E53E431">
            <w:pPr>
              <w:spacing w:before="0" w:after="0" w:line="240" w:lineRule="auto"/>
              <w:ind w:left="30" w:right="30" w:firstLine="0"/>
              <w:jc w:val="left"/>
            </w:pPr>
          </w:p>
        </w:tc>
        <w:tc>
          <w:tcPr>
            <w:tcW w:w="1000" w:type="pct"/>
          </w:tcPr>
          <w:p w14:paraId="637595FB">
            <w:pPr>
              <w:spacing w:before="0" w:after="0" w:line="240" w:lineRule="auto"/>
              <w:ind w:left="30" w:right="30" w:firstLine="0"/>
              <w:jc w:val="left"/>
            </w:pPr>
            <w:r>
              <w:rPr>
                <w:rFonts w:ascii="宋体" w:hAnsi="宋体"/>
                <w:color w:val="000000"/>
                <w:sz w:val="16"/>
              </w:rPr>
              <w:t>最后更新该配置的用户ID</w:t>
            </w:r>
          </w:p>
        </w:tc>
      </w:tr>
    </w:tbl>
    <w:p w14:paraId="5ABB460E">
      <w:pPr>
        <w:pStyle w:val="19"/>
        <w:widowControl/>
        <w:numPr>
          <w:ilvl w:val="0"/>
          <w:numId w:val="12"/>
        </w:numPr>
        <w:ind w:left="0" w:leftChars="0" w:firstLine="480" w:firstLineChars="0"/>
        <w:rPr>
          <w:b/>
          <w:color w:val="000000"/>
        </w:rPr>
      </w:pPr>
      <w:r>
        <w:rPr>
          <w:b/>
          <w:color w:val="000000"/>
        </w:rPr>
        <w:t>微服务基础功能模块实现</w:t>
      </w:r>
    </w:p>
    <w:p w14:paraId="7D9CAE06">
      <w:pPr>
        <w:pStyle w:val="19"/>
        <w:widowControl/>
        <w:numPr>
          <w:ilvl w:val="0"/>
          <w:numId w:val="12"/>
        </w:numPr>
        <w:ind w:left="0" w:leftChars="0" w:firstLine="480" w:firstLineChars="0"/>
        <w:rPr>
          <w:b w:val="0"/>
          <w:color w:val="000000"/>
        </w:rPr>
      </w:pPr>
      <w:r>
        <w:rPr>
          <w:color w:val="000000"/>
        </w:rPr>
        <w:t>微服务治理与基础设施实现</w:t>
      </w:r>
    </w:p>
    <w:p w14:paraId="6610BF79">
      <w:pPr>
        <w:pStyle w:val="19"/>
        <w:widowControl/>
      </w:pPr>
      <w:r>
        <w:rPr>
          <w:color w:val="000000"/>
        </w:rPr>
        <w:t>微服务治理的实现依托Spring Cloud Alibaba提供的核心组件，通过合理的配置和编码实现服务注册与发现、配置管理、流量控制、熔断降级等关键功能。</w:t>
      </w:r>
    </w:p>
    <w:p w14:paraId="0173AC0F">
      <w:pPr>
        <w:pStyle w:val="19"/>
        <w:widowControl/>
      </w:pPr>
      <w:r>
        <w:rPr>
          <w:color w:val="000000"/>
        </w:rPr>
        <w:t>Nacos服务注册与发现的实现在每个微服务的配置文件中完成。在bootstrap.yml中配置Nacos服务器地址和应用名称。spring.cloud.nacos.discovery.server-addr配置Nacos地址，spring.application.name配置服务名称。服务启动时，Spring Cloud自动完成服务注册，无需编写额外代码。服务调用通过OpenFeign实现，定义Feign客户端接口，使用@FeignClient注解指定目标服务名称。接口方法使用@GetMapping、@PostMapping等注解定义请求路径和参数。Feign客户端自动从Nacos获取服务实例列表，使用Ribbon进行负载均衡，选择一个实例发起调用。Ribbon的负载均衡策略可以配置，默认使用轮询策略，也可以配置为随机、加权响应时间等策略。</w:t>
      </w:r>
    </w:p>
    <w:p w14:paraId="23303F6A">
      <w:pPr>
        <w:pStyle w:val="19"/>
        <w:widowControl/>
      </w:pPr>
      <w:r>
        <w:rPr>
          <w:color w:val="000000"/>
        </w:rPr>
        <w:t>Nacos配置中心的实现同样通过配置文件完成。bootstrap.yml中配置spring.cloud.nacos.config.server-addr和spring.cloud.nacos.config.file-extension，指定配置中心地址和配置文件格式。在Nacos控制台创建配置，配置ID为服务名称+环境，如mall-user-dev.yml。配置内容包括数据库连接、Redis连接、日志级别等。服务启动时从Nacos加载配置，合并到Spring的Environment中。配置动态刷新通过@RefreshScope注解实现，在需要动态刷新的Bean上添加此注解，Nacos配置更新后，Spring自动重新创建Bean实例，加载新配置。配置管理通过命名空间实现环境隔离，在Nacos创建dev、test、prod命名空间，不同环境的配置互不干扰。</w:t>
      </w:r>
    </w:p>
    <w:p w14:paraId="6FDC2398">
      <w:pPr>
        <w:pStyle w:val="19"/>
        <w:widowControl/>
      </w:pPr>
      <w:r>
        <w:rPr>
          <w:color w:val="000000"/>
        </w:rPr>
        <w:t>Sentinel流量控制的实现需要引入Sentinel依赖，在配置文件中配置Sentinel Dashboard地址。使用@SentinelResource注解标注需要保护的方法，value属性指定资源名称，blockHandler属性指定限流时的降级方法。限流规则在Sentinel Dashboard配置，设置资源名称、限流阈值、限流模式等。规则持久化到Nacos，避免Sentinel重启后规则丢失。熔断降级规则同样在Dashboard配置，设置慢调用比例、异常比例、异常数等熔断条件。当条件触发时，Sentinel熔断该资源的调用，执行降级方法返回默认值。降级方法的实现遵循方法签名一致原则，参数列表相同，增加BlockException参数。降级方法中记录降级日志，返回友好的错误提示或缓存数据。</w:t>
      </w:r>
    </w:p>
    <w:p w14:paraId="2AC9469F">
      <w:pPr>
        <w:pStyle w:val="19"/>
        <w:widowControl/>
      </w:pPr>
      <w:r>
        <w:rPr>
          <w:color w:val="000000"/>
        </w:rPr>
        <w:t>Seata分布式事务的实现需要配置Seata客户端和服务端。客户端配置file.conf指定事务分组，registry.conf指定注册中心为Nacos。在需要分布式事务的方法上添加@GlobalTransactional注解，Seata自动开启全局事务。方法内部调用其他服务的接口，这些调用自动注册为分布式事务的分支。所有分支执行成功，全局事务提交；任何分支失败，全局事务回滚，Seata通过undo log自动回滚各分支的数据变更。数据库需要创建undo_log表存储回滚日志。Seata支持AT、TCC、SAGA等多种事务模式，本系统主要使用AT模式，对业务代码侵入性最小。</w:t>
      </w:r>
    </w:p>
    <w:p w14:paraId="4E65C676">
      <w:pPr>
        <w:pStyle w:val="19"/>
        <w:widowControl/>
      </w:pPr>
      <w:r>
        <w:rPr>
          <w:color w:val="000000"/>
        </w:rPr>
        <w:t>API网关使用Spring Cloud Gateway实现。创建独立的网关服务，配置路由规则。在application.yml中定义routes，每个路由包含id、uri、predicates、filters等配置。uri指定目标服务，支持lb://service-name格式自动从Nacos获取服务实例。predicates定义路由匹配条件，如Path=/api/user/**匹配所有用户服务的请求。filters定义过滤器，如StripPrefix=1去除路径前缀。自定义过滤器实现JWT认证，继承AbstractGatewayFilterFactory，在apply方法中解析JWT token，验证有效性，提取用户信息传递给下游服务。全局过滤器实现统一的异常处理、日志记录、跨域配置等功能。网关启动类添加@EnableDiscoveryClient注解，向Nacos注册网关服务。</w:t>
      </w:r>
    </w:p>
    <w:p w14:paraId="529F6966">
      <w:pPr>
        <w:pStyle w:val="19"/>
        <w:widowControl/>
      </w:pPr>
      <w:r>
        <w:rPr>
          <w:color w:val="000000"/>
        </w:rPr>
        <w:t>微服务监控采用Spring Boot Actuator和Prometheus。每个微服务引入Actuator依赖，暴露健康检查、指标采集等端点。Prometheus定时从Actuator端点采集指标数据，存储时间序列数据。Grafana连接Prometheus数据源，配置监控面板，展示QPS、响应时间、错误率、JVM内存等关键指标，实现系统运行状态的实时监控。告警规则在Prometheus配置，当指标异常时触发告警，通过邮件或短信通知运维人员。</w:t>
      </w:r>
    </w:p>
    <w:p w14:paraId="28B36F93">
      <w:pPr>
        <w:pStyle w:val="19"/>
        <w:widowControl/>
      </w:pPr>
      <w:r>
        <w:rPr>
          <w:color w:val="000000"/>
        </w:rPr>
        <w:t>日志采集使用ELK（Elasticsearch + Logstash + Kibana）方案。微服务使用Logback输出日志，配置日志格式包含时间戳、日志级别、线程名、类名、日志内容等。日志输出到文件，Filebeat采集日志文件发送到Logstash。Logstash进行日志解析和格式转换，输出到Elasticsearch。Kibana连接Elasticsearch，提供日志查询和可视化界面。通过Kibana可以快速定位问题，分析系统运行情况。链路追踪使用Sleuth和Zipkin，为每个请求生成唯一的Trace ID，记录请求在各个服务间的调用链路和耗时，帮助定位性能瓶颈。</w:t>
      </w:r>
    </w:p>
    <w:p w14:paraId="671CF9CB">
      <w:pPr>
        <w:pStyle w:val="19"/>
        <w:widowControl/>
        <w:numPr>
          <w:ilvl w:val="0"/>
          <w:numId w:val="12"/>
        </w:numPr>
        <w:ind w:left="0" w:leftChars="0" w:firstLine="480" w:firstLineChars="0"/>
        <w:outlineLvl w:val="1"/>
        <w:rPr>
          <w:b w:val="0"/>
          <w:color w:val="000000"/>
        </w:rPr>
      </w:pPr>
      <w:bookmarkStart w:id="42" w:name="_Toc994224649"/>
      <w:r>
        <w:rPr>
          <w:color w:val="000000"/>
        </w:rPr>
        <w:t>系统高并发保障实现</w:t>
      </w:r>
      <w:bookmarkEnd w:id="42"/>
    </w:p>
    <w:p w14:paraId="03EF175A">
      <w:pPr>
        <w:pStyle w:val="19"/>
        <w:widowControl/>
      </w:pPr>
      <w:r>
        <w:rPr>
          <w:color w:val="000000"/>
        </w:rPr>
        <w:t>系统高并发保障的实现综合运用了缓存、异步、数据库优化、限流降级等多种技术手段，确保系统在高并发场景下稳定运行。</w:t>
      </w:r>
    </w:p>
    <w:p w14:paraId="4472532E">
      <w:pPr>
        <w:pStyle w:val="19"/>
        <w:widowControl/>
      </w:pPr>
      <w:r>
        <w:rPr>
          <w:color w:val="000000"/>
        </w:rPr>
        <w:t>Redis缓存的实现使用Spring Data Redis框架。配置RedisTemplate Bean，设置序列化方式，Key采用String序列化，Value采用JSON序列化。缓存工具类封装常用操作，提供set、get、delete、expire等方法。商品缓存实现采用缓存穿透、击穿、雪崩三重防护。缓存穿透防护：查询不存在的商品时，缓存空对象设置5分钟过期时间，避免频繁查询数据库。也可以使用布隆过滤器，在查询前判断商品是否存在。缓存击穿防护：热点商品缓存使用分布式锁，当缓存失效时，使用SETNX命令获取锁，只有获取锁的线程查询数据库并更新缓存，其他线程等待缓存更新后再读取。锁设置合理的超时时间，避免死锁。缓存雪崩防护：缓存过期时间设置为基准时间加随机值，如30分钟 + Random(0-5分钟)，避免大量缓存同时失效。缓存更新采用Cache Aside模式，更新数据时先更新数据库，再删除缓存。下次查询时缓存未命中，从数据库加载最新数据写入缓存。删除比更新更安全，避免缓存与数据库不一致。</w:t>
      </w:r>
    </w:p>
    <w:p w14:paraId="6999BCBB">
      <w:pPr>
        <w:pStyle w:val="19"/>
        <w:widowControl/>
      </w:pPr>
      <w:r>
        <w:rPr>
          <w:color w:val="000000"/>
        </w:rPr>
        <w:t>异步处理使用Spring的@Async注解和消息队列实现。@Async注解标注的方法异步执行，在配置类上添加@EnableAsync启用异步支持。配置线程池参数，设置核心线程数、最大线程数、队列容量等。异步方法返回Future或CompletableFuture，调用方可以选择等待结果或不等待。消息队列使用RabbitMQ实现，引入spring-boot-starter-amqp依赖。定义消息生产者，使用RabbitTemplate发送消息到指定队列。定义消息消费者，使用@RabbitListener注解监听队列，接收并处理消息。消息消费支持手动确认模式，处理成功后确认消息，失败时拒绝消息并重新入队。死信队列处理多次失败的消息，避免消息阻塞。订单支付成功通知、商品索引更新等场景采用异步消息处理，提高系统响应速度。</w:t>
      </w:r>
    </w:p>
    <w:p w14:paraId="38A2E10B">
      <w:pPr>
        <w:pStyle w:val="19"/>
        <w:widowControl/>
      </w:pPr>
      <w:r>
        <w:rPr>
          <w:color w:val="000000"/>
        </w:rPr>
        <w:t>数据库优化通过索引设计和SQL优化实现。为高频查询字段建立索引，如商品表的category_id、price、sales字段，订单表的user_id、status、create_time字段。复合索引遵循最左前缀原则，根据查询条件的组合顺序建立索引。定期使用EXPLAIN分析SQL执行计划，检查索引使用情况。慢查询日志记录执行时间超过1秒的SQL，定期分析并优化。查询优化避免SELECT *，只查询需要的字段。分页查询使用LIMIT优化，大偏移量时使用WHERE id &gt; last_id LIMIT 10方式替代OFFSET。避免在WHERE条件中使用函数和计算，如WHERE DATE(create_time) = '2024-01-01'改为WHERE create_time &gt;= '2024-01-01 00:00:00' AND create_time &lt; '2024-01-02 00:00:00'，保证索引生效。数据库连接池使用HikariCP，配置最小连接数10、最大连接数50、连接超时时间30秒等参数，保证连接池的高效使用。</w:t>
      </w:r>
    </w:p>
    <w:p w14:paraId="3587CB2B">
      <w:pPr>
        <w:pStyle w:val="19"/>
        <w:widowControl/>
      </w:pPr>
      <w:r>
        <w:rPr>
          <w:color w:val="000000"/>
        </w:rPr>
        <w:t>限流降级通过Sentinel实现。在网关配置全局限流，限制总QPS为10000。在各微服务配置接口级限流，如商品查询接口限制QPS为5000，订单创建接口限制QPS为2000。限流规则配置在Sentinel Dashboard，持久化到Nacos。降级规则配置熔断条件，如响应时间超过1秒的请求占比超过50%触发熔断，或1分钟内异常数超过100触发熔断。熔断时间窗口设置为10秒，窗口结束后进入半开状态尝试恢复。降级方法返回默认数据或缓存数据，保证用户体验。系统负载保护配置自适应流控，CPU使用率超过80%时自动降低流量，保护系统不被压垮。</w:t>
      </w:r>
    </w:p>
    <w:p w14:paraId="3B72F468">
      <w:pPr>
        <w:pStyle w:val="19"/>
        <w:widowControl/>
      </w:pPr>
      <w:r>
        <w:rPr>
          <w:color w:val="000000"/>
        </w:rPr>
        <w:t>服务容器化部署使用Docker。为每个微服务编写Dockerfile，基于openjdk镜像，复制jar包到容器，配置启动命令。使用docker-compose编排多个服务，定义服务依赖关系，统一管理容器网络。生产环境使用Kubernetes编排，定义Deployment配置服务副本数、资源限制、健康检查等。Service配置负载均衡和服务发现。通过kubectl命令部署和管理服务，实现服务的自动扩缩容和滚动更新。微服务治理基础设施的完善实现，为系统提供了强大的服务治理能力和运维支撑。</w:t>
      </w:r>
    </w:p>
    <w:p w14:paraId="3D640092">
      <w:r>
        <w:br w:type="page"/>
      </w:r>
    </w:p>
    <w:p w14:paraId="41A2E818">
      <w:pPr>
        <w:pStyle w:val="3"/>
        <w:keepNext/>
        <w:widowControl/>
        <w:numPr>
          <w:ilvl w:val="0"/>
          <w:numId w:val="7"/>
        </w:numPr>
        <w:ind w:left="0" w:leftChars="0" w:firstLine="0" w:firstLineChars="0"/>
        <w:rPr>
          <w:b w:val="0"/>
        </w:rPr>
      </w:pPr>
      <w:bookmarkStart w:id="43" w:name="_Toc363418436"/>
      <w:r>
        <w:t>系统测试与验证</w:t>
      </w:r>
      <w:bookmarkEnd w:id="43"/>
    </w:p>
    <w:p w14:paraId="28D3030D">
      <w:pPr>
        <w:pStyle w:val="4"/>
        <w:keepNext/>
        <w:widowControl/>
        <w:numPr>
          <w:ilvl w:val="0"/>
          <w:numId w:val="13"/>
        </w:numPr>
        <w:ind w:left="0" w:leftChars="0" w:firstLine="0" w:firstLineChars="0"/>
        <w:rPr>
          <w:b/>
        </w:rPr>
      </w:pPr>
      <w:bookmarkStart w:id="44" w:name="_Toc530161784"/>
      <w:r>
        <w:t>测试环境与策略</w:t>
      </w:r>
      <w:bookmarkEnd w:id="44"/>
    </w:p>
    <w:p w14:paraId="750A2F82">
      <w:pPr>
        <w:pStyle w:val="19"/>
        <w:widowControl/>
      </w:pPr>
      <w:r>
        <w:rPr>
          <w:color w:val="000000"/>
        </w:rPr>
        <w:t>系统测试是保证软件质量的重要环节，本系统采用了完善的测试策略，搭建了专门的测试环境，进行了全面的功能测试、性能测试和可靠性测试。</w:t>
      </w:r>
    </w:p>
    <w:p w14:paraId="34924644">
      <w:pPr>
        <w:pStyle w:val="19"/>
        <w:widowControl/>
      </w:pPr>
      <w:r>
        <w:rPr>
          <w:color w:val="000000"/>
        </w:rPr>
        <w:t>测试环境搭建方面，独立部署了一套完整的系统环境用于测试。服务器配置为4核CPU、8GB内存、100GB硬盘的虚拟机，操作系统为Ubuntu Server 20.04。部署MySQL数据库用于测试数据存储，创建测试数据库实例，导入测试数据。部署Redis服务提供缓存功能。部署Nacos、Sentinel、Seata等微服务基础设施，配置为standalone模式。部署各个微服务应用，使用测试环境的配置文件，连接测试环境的数据库和Nacos。前端应用打包后部署到Nginx服务器，配置反向代理将API请求转发到网关。测试环境与开发环境、生产环境完全隔离，通过Nacos命名空间区分，避免相互影响。</w:t>
      </w:r>
    </w:p>
    <w:p w14:paraId="7C3944C0">
      <w:pPr>
        <w:pStyle w:val="19"/>
        <w:widowControl/>
      </w:pPr>
      <w:r>
        <w:rPr>
          <w:color w:val="000000"/>
        </w:rPr>
        <w:t>测试数据准备方面，设计了符合业务场景的测试数据。用户数据包括普通用户和管理员账号，覆盖不同角色的权限。商品数据包括多个分类、不同价格区间的商品，部分商品设置为热门商品和新品。订单数据涵盖待支付、已支付、已完成、已取消等各种状态的订单。测试数据通过SQL脚本批量插入，保证测试数据的完整性和一致性。</w:t>
      </w:r>
    </w:p>
    <w:p w14:paraId="2B98B63F">
      <w:pPr>
        <w:pStyle w:val="19"/>
        <w:widowControl/>
      </w:pPr>
      <w:r>
        <w:rPr>
          <w:color w:val="000000"/>
        </w:rPr>
        <w:t>测试策略遵循V模型，与系统开发阶段相对应。单元测试针对单个类或方法进行测试，使用JUnit框架编写测试用例，Mockito框架模拟依赖对象，实现单元的隔离测试。集成测试验证多个模块的协作，测试服务间的调用是否正确。接口测试使用Postman或JMeter，验证API接口的功能和性能。功能测试按照测试用例逐项测试系统功能，验证功能的正确性和完整性。性能测试使用JMeter模拟高并发访问，测试系统的响应时间和吞吐量。可靠性测试通过故障注入验证系统的容错能力。</w:t>
      </w:r>
    </w:p>
    <w:p w14:paraId="6A6DD5C2">
      <w:pPr>
        <w:pStyle w:val="19"/>
        <w:widowControl/>
      </w:pPr>
      <w:r>
        <w:rPr>
          <w:color w:val="000000"/>
        </w:rPr>
        <w:t>测试用例设计遵循等价类划分和边界值分析方法。每个功能点设计正常场景、异常场景、边界场景的测试用例。如用户注册功能，正常场景测试手机号和密码格式正确的注册流程；异常场景测试手机号格式错误、密码过短、手机号已存在等情况；边界场景测试密码长度的最小值和最大值。测试用例包括测试编号、测试项、测试步骤、预期结果、实际结果、测试结论等字段，使用Excel表格或测试管理工具记录。</w:t>
      </w:r>
    </w:p>
    <w:p w14:paraId="0918A2CC">
      <w:pPr>
        <w:pStyle w:val="19"/>
        <w:widowControl/>
      </w:pPr>
      <w:r>
        <w:rPr>
          <w:color w:val="000000"/>
        </w:rPr>
        <w:t>测试执行采用迭代方式，每个迭代进行一轮完整的测试。开发人员修复测试发现的缺陷后，重新部署到测试环境，进行回归测试验证缺陷是否修复，确保修复不引入新的问题。测试报告记录测试过程、测试结果、缺陷统计等信息，作为系统质量的评估依据。通过系统化的测试，发现并修复了系统存在的问题，提高了系统的质量和稳定性。</w:t>
      </w:r>
    </w:p>
    <w:p w14:paraId="2F4C8136">
      <w:pPr>
        <w:pStyle w:val="4"/>
        <w:keepNext/>
        <w:widowControl/>
        <w:numPr>
          <w:ilvl w:val="0"/>
          <w:numId w:val="13"/>
        </w:numPr>
        <w:ind w:left="0" w:leftChars="0" w:firstLine="0" w:firstLineChars="0"/>
        <w:rPr>
          <w:b/>
        </w:rPr>
      </w:pPr>
      <w:bookmarkStart w:id="45" w:name="_Toc519452285"/>
      <w:r>
        <w:t>功能测试</w:t>
      </w:r>
      <w:bookmarkEnd w:id="45"/>
    </w:p>
    <w:p w14:paraId="5D5E143B">
      <w:pPr>
        <w:pStyle w:val="5"/>
        <w:keepNext/>
        <w:widowControl/>
        <w:rPr>
          <w:rFonts w:hint="eastAsia" w:ascii="宋体" w:hAnsi="宋体" w:eastAsia="宋体" w:cs="宋体"/>
          <w:b/>
          <w:bCs/>
        </w:rPr>
      </w:pPr>
      <w:bookmarkStart w:id="46" w:name="_Toc913528940"/>
      <w:r>
        <w:rPr>
          <w:rFonts w:hint="eastAsia" w:ascii="宋体" w:hAnsi="宋体" w:eastAsia="宋体" w:cs="宋体"/>
          <w:b/>
          <w:bCs/>
        </w:rPr>
        <w:t>6.2.1 用户管理功能测试</w:t>
      </w:r>
      <w:bookmarkEnd w:id="46"/>
    </w:p>
    <w:p w14:paraId="6BFE9D7F">
      <w:pPr>
        <w:pStyle w:val="19"/>
        <w:widowControl/>
      </w:pPr>
      <w:r>
        <w:rPr>
          <w:color w:val="000000"/>
        </w:rPr>
        <w:t>用户管理功能测试验证用户注册、登录、信息管理等功能的正确性。测试用例如表6-1所示。</w:t>
      </w:r>
    </w:p>
    <w:p w14:paraId="446A65AE">
      <w:pPr>
        <w:pStyle w:val="19"/>
        <w:widowControl/>
      </w:pPr>
      <w:r>
        <w:rPr>
          <w:color w:val="000000"/>
        </w:rPr>
        <w:t>用户注册功能测试包括正常注册流程和异常场景。正常场景：输入有效的手机号、密码、验证码，系统成功创建用户账号，返回注册成功提示，用户信息保存到数据库，密码正确加密。异常场景包括：手机号格式错误，系统提示手机号格式不正确；密码长度不符合要求（小于6位或大于20位），系统提示密码长度要求；验证码错误或过期，系统提示验证码错误；手机号已被注册，系统提示该手机号已注册。测试结果表明，各种场景下系统均能正确处理，异常提示友好明确。</w:t>
      </w:r>
    </w:p>
    <w:p w14:paraId="7B110B6A">
      <w:pPr>
        <w:pStyle w:val="19"/>
        <w:widowControl/>
      </w:pPr>
      <w:r>
        <w:rPr>
          <w:color w:val="000000"/>
        </w:rPr>
        <w:t>用户登录功能测试验证不同登录方式的有效性。账号密码登录：输入正确的用户名和密码，系统验证成功，生成JWT token返回，用户状态变为已登录。输入错误的密码，系统提示密码错误。输入不存在的用户名，系统提示用户不存在。手机验证码登录：输入手机号获取验证码，输入正确验证码登录成功。验证码5分钟后过期，使用过期验证码登录失败。Token有效性测试：使用有效token访问需要认证的接口，成功返回数据。使用过期token访问接口，返回401未授权错误。</w:t>
      </w:r>
    </w:p>
    <w:p w14:paraId="3CD063A7">
      <w:pPr>
        <w:pStyle w:val="19"/>
        <w:widowControl/>
      </w:pPr>
      <w:r>
        <w:rPr>
          <w:color w:val="000000"/>
        </w:rPr>
        <w:t>个人信息管理功能测试包括信息查询和修改。查询个人信息接口返回完整的用户资料，包括用户名、手机号、邮箱、头像等。修改个人信息提交新的昵称、头像等，系统更新数据库记录，再次查询验证信息已更新。地址管理功能测试：添加地址填写完整的地址信息，系统保存成功，地址列表显示新地址。修改地址更新收货人或联系电话，系统更新成功。删除地址后，地址列表中不再显示该地址。设置默认地址后，is_default字段为true，其他地址的is_default字段为false。</w:t>
      </w:r>
    </w:p>
    <w:p w14:paraId="0194588A">
      <w:pPr>
        <w:pStyle w:val="19"/>
        <w:widowControl/>
      </w:pPr>
      <w:r>
        <w:rPr>
          <w:color w:val="000000"/>
        </w:rPr>
        <w:t>权限控制测试验证不同角色的访问权限。普通用户访问管理接口如商品管理，系统返回403权限不足错误。管理员访问管理接口成功执行操作。未登录用户访问需要认证的接口，系统返回401未授权错误。测试结果显示，用户管理功能完整可用，权限控制准确有效，满足系统需求。</w:t>
      </w:r>
    </w:p>
    <w:p w14:paraId="309D6A6A">
      <w:pPr>
        <w:pStyle w:val="173"/>
        <w:widowControl/>
      </w:pPr>
      <w:r>
        <w:t>表 6-1  用户管理功能测试</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1214"/>
        <w:gridCol w:w="1561"/>
        <w:gridCol w:w="1214"/>
        <w:gridCol w:w="1223"/>
        <w:gridCol w:w="1223"/>
        <w:gridCol w:w="1209"/>
      </w:tblGrid>
      <w:tr w14:paraId="689DF569">
        <w:tc>
          <w:tcPr>
            <w:tcW w:w="684" w:type="pct"/>
          </w:tcPr>
          <w:p w14:paraId="78925DA4">
            <w:pPr>
              <w:spacing w:before="0" w:after="0" w:line="240" w:lineRule="auto"/>
              <w:ind w:left="0" w:right="0" w:firstLine="0"/>
              <w:jc w:val="center"/>
            </w:pPr>
            <w:r>
              <w:rPr>
                <w:rFonts w:ascii="宋体" w:hAnsi="宋体"/>
                <w:b/>
                <w:color w:val="000000"/>
                <w:sz w:val="18"/>
              </w:rPr>
              <w:t>测试用例ID</w:t>
            </w:r>
          </w:p>
        </w:tc>
        <w:tc>
          <w:tcPr>
            <w:tcW w:w="685" w:type="pct"/>
          </w:tcPr>
          <w:p w14:paraId="5F7DEA7C">
            <w:pPr>
              <w:spacing w:before="0" w:after="0" w:line="240" w:lineRule="auto"/>
              <w:ind w:left="0" w:right="0" w:firstLine="0"/>
              <w:jc w:val="center"/>
            </w:pPr>
            <w:r>
              <w:rPr>
                <w:rFonts w:ascii="宋体" w:hAnsi="宋体"/>
                <w:b/>
                <w:color w:val="000000"/>
                <w:sz w:val="18"/>
              </w:rPr>
              <w:t>测试场景</w:t>
            </w:r>
          </w:p>
        </w:tc>
        <w:tc>
          <w:tcPr>
            <w:tcW w:w="881" w:type="pct"/>
          </w:tcPr>
          <w:p w14:paraId="3EB581CE">
            <w:pPr>
              <w:spacing w:before="0" w:after="0" w:line="240" w:lineRule="auto"/>
              <w:ind w:left="0" w:right="0" w:firstLine="0"/>
              <w:jc w:val="center"/>
            </w:pPr>
            <w:r>
              <w:rPr>
                <w:rFonts w:ascii="宋体" w:hAnsi="宋体"/>
                <w:b/>
                <w:color w:val="000000"/>
                <w:sz w:val="18"/>
              </w:rPr>
              <w:t>输入数据</w:t>
            </w:r>
          </w:p>
        </w:tc>
        <w:tc>
          <w:tcPr>
            <w:tcW w:w="685" w:type="pct"/>
          </w:tcPr>
          <w:p w14:paraId="3AE62B74">
            <w:pPr>
              <w:spacing w:before="0" w:after="0" w:line="240" w:lineRule="auto"/>
              <w:ind w:left="0" w:right="0" w:firstLine="0"/>
              <w:jc w:val="center"/>
            </w:pPr>
            <w:r>
              <w:rPr>
                <w:rFonts w:ascii="宋体" w:hAnsi="宋体"/>
                <w:b/>
                <w:color w:val="000000"/>
                <w:sz w:val="18"/>
              </w:rPr>
              <w:t>操作步骤</w:t>
            </w:r>
          </w:p>
        </w:tc>
        <w:tc>
          <w:tcPr>
            <w:tcW w:w="690" w:type="pct"/>
          </w:tcPr>
          <w:p w14:paraId="65231FC2">
            <w:pPr>
              <w:spacing w:before="0" w:after="0" w:line="240" w:lineRule="auto"/>
              <w:ind w:left="0" w:right="0" w:firstLine="0"/>
              <w:jc w:val="center"/>
            </w:pPr>
            <w:r>
              <w:rPr>
                <w:rFonts w:ascii="宋体" w:hAnsi="宋体"/>
                <w:b/>
                <w:color w:val="000000"/>
                <w:sz w:val="18"/>
              </w:rPr>
              <w:t>预期结果</w:t>
            </w:r>
          </w:p>
        </w:tc>
        <w:tc>
          <w:tcPr>
            <w:tcW w:w="690" w:type="pct"/>
          </w:tcPr>
          <w:p w14:paraId="4F4691C0">
            <w:pPr>
              <w:spacing w:before="0" w:after="0" w:line="240" w:lineRule="auto"/>
              <w:ind w:left="0" w:right="0" w:firstLine="0"/>
              <w:jc w:val="center"/>
            </w:pPr>
            <w:r>
              <w:rPr>
                <w:rFonts w:ascii="宋体" w:hAnsi="宋体"/>
                <w:b/>
                <w:color w:val="000000"/>
                <w:sz w:val="18"/>
              </w:rPr>
              <w:t>实际结果</w:t>
            </w:r>
          </w:p>
        </w:tc>
        <w:tc>
          <w:tcPr>
            <w:tcW w:w="682" w:type="pct"/>
          </w:tcPr>
          <w:p w14:paraId="551260D8">
            <w:pPr>
              <w:spacing w:before="0" w:after="0" w:line="240" w:lineRule="auto"/>
              <w:ind w:left="0" w:right="0" w:firstLine="0"/>
              <w:jc w:val="center"/>
            </w:pPr>
            <w:r>
              <w:rPr>
                <w:rFonts w:ascii="宋体" w:hAnsi="宋体"/>
                <w:b/>
                <w:color w:val="000000"/>
                <w:sz w:val="18"/>
              </w:rPr>
              <w:t>测试状态</w:t>
            </w:r>
          </w:p>
        </w:tc>
      </w:tr>
      <w:tr w14:paraId="0515540C">
        <w:tc>
          <w:tcPr>
            <w:tcW w:w="684" w:type="pct"/>
          </w:tcPr>
          <w:p w14:paraId="17C2038F">
            <w:pPr>
              <w:spacing w:before="0" w:after="0" w:line="240" w:lineRule="auto"/>
              <w:ind w:left="30" w:right="30" w:firstLine="0"/>
              <w:jc w:val="left"/>
            </w:pPr>
            <w:r>
              <w:rPr>
                <w:rFonts w:ascii="宋体" w:hAnsi="宋体"/>
                <w:color w:val="000000"/>
                <w:sz w:val="16"/>
              </w:rPr>
              <w:t>TC-U-001</w:t>
            </w:r>
          </w:p>
        </w:tc>
        <w:tc>
          <w:tcPr>
            <w:tcW w:w="685" w:type="pct"/>
          </w:tcPr>
          <w:p w14:paraId="7161EE14">
            <w:pPr>
              <w:spacing w:before="0" w:after="0" w:line="240" w:lineRule="auto"/>
              <w:ind w:left="30" w:right="30" w:firstLine="0"/>
              <w:jc w:val="left"/>
            </w:pPr>
            <w:r>
              <w:rPr>
                <w:rFonts w:ascii="宋体" w:hAnsi="宋体"/>
                <w:color w:val="000000"/>
                <w:sz w:val="16"/>
              </w:rPr>
              <w:t>用户正常注册</w:t>
            </w:r>
          </w:p>
        </w:tc>
        <w:tc>
          <w:tcPr>
            <w:tcW w:w="881" w:type="pct"/>
          </w:tcPr>
          <w:p w14:paraId="2CCA0856">
            <w:pPr>
              <w:spacing w:before="0" w:after="0" w:line="240" w:lineRule="auto"/>
              <w:ind w:left="30" w:right="30" w:firstLine="0"/>
              <w:jc w:val="left"/>
            </w:pPr>
            <w:r>
              <w:rPr>
                <w:rFonts w:ascii="宋体" w:hAnsi="宋体"/>
                <w:color w:val="000000"/>
                <w:sz w:val="16"/>
              </w:rPr>
              <w:t>手机号:13800138000</w:t>
            </w:r>
            <w:r>
              <w:rPr>
                <w:rFonts w:ascii="宋体" w:hAnsi="宋体"/>
                <w:color w:val="000000"/>
                <w:sz w:val="16"/>
              </w:rPr>
              <w:br w:type="textWrapping"/>
            </w:r>
            <w:r>
              <w:rPr>
                <w:rFonts w:ascii="宋体" w:hAnsi="宋体"/>
                <w:color w:val="000000"/>
                <w:sz w:val="16"/>
              </w:rPr>
              <w:t>密码:test123456</w:t>
            </w:r>
            <w:r>
              <w:rPr>
                <w:rFonts w:ascii="宋体" w:hAnsi="宋体"/>
                <w:color w:val="000000"/>
                <w:sz w:val="16"/>
              </w:rPr>
              <w:br w:type="textWrapping"/>
            </w:r>
            <w:r>
              <w:rPr>
                <w:rFonts w:ascii="宋体" w:hAnsi="宋体"/>
                <w:color w:val="000000"/>
                <w:sz w:val="16"/>
              </w:rPr>
              <w:t>验证码:123456</w:t>
            </w:r>
          </w:p>
        </w:tc>
        <w:tc>
          <w:tcPr>
            <w:tcW w:w="685" w:type="pct"/>
          </w:tcPr>
          <w:p w14:paraId="13E03229">
            <w:pPr>
              <w:spacing w:before="0" w:after="0" w:line="240" w:lineRule="auto"/>
              <w:ind w:left="30" w:right="30" w:firstLine="0"/>
              <w:jc w:val="left"/>
            </w:pPr>
            <w:r>
              <w:rPr>
                <w:rFonts w:ascii="宋体" w:hAnsi="宋体"/>
                <w:color w:val="000000"/>
                <w:sz w:val="16"/>
              </w:rPr>
              <w:t>1.输入手机号和密码</w:t>
            </w:r>
            <w:r>
              <w:rPr>
                <w:rFonts w:ascii="宋体" w:hAnsi="宋体"/>
                <w:color w:val="000000"/>
                <w:sz w:val="16"/>
              </w:rPr>
              <w:br w:type="textWrapping"/>
            </w:r>
            <w:r>
              <w:rPr>
                <w:rFonts w:ascii="宋体" w:hAnsi="宋体"/>
                <w:color w:val="000000"/>
                <w:sz w:val="16"/>
              </w:rPr>
              <w:t>2.获取验证码</w:t>
            </w:r>
            <w:r>
              <w:rPr>
                <w:rFonts w:ascii="宋体" w:hAnsi="宋体"/>
                <w:color w:val="000000"/>
                <w:sz w:val="16"/>
              </w:rPr>
              <w:br w:type="textWrapping"/>
            </w:r>
            <w:r>
              <w:rPr>
                <w:rFonts w:ascii="宋体" w:hAnsi="宋体"/>
                <w:color w:val="000000"/>
                <w:sz w:val="16"/>
              </w:rPr>
              <w:t>3.输入验证码</w:t>
            </w:r>
            <w:r>
              <w:rPr>
                <w:rFonts w:ascii="宋体" w:hAnsi="宋体"/>
                <w:color w:val="000000"/>
                <w:sz w:val="16"/>
              </w:rPr>
              <w:br w:type="textWrapping"/>
            </w:r>
            <w:r>
              <w:rPr>
                <w:rFonts w:ascii="宋体" w:hAnsi="宋体"/>
                <w:color w:val="000000"/>
                <w:sz w:val="16"/>
              </w:rPr>
              <w:t>4.提交注册</w:t>
            </w:r>
          </w:p>
        </w:tc>
        <w:tc>
          <w:tcPr>
            <w:tcW w:w="690" w:type="pct"/>
          </w:tcPr>
          <w:p w14:paraId="5B7E5574">
            <w:pPr>
              <w:spacing w:before="0" w:after="0" w:line="240" w:lineRule="auto"/>
              <w:ind w:left="30" w:right="30" w:firstLine="0"/>
              <w:jc w:val="left"/>
            </w:pPr>
            <w:r>
              <w:rPr>
                <w:rFonts w:ascii="宋体" w:hAnsi="宋体"/>
                <w:color w:val="000000"/>
                <w:sz w:val="16"/>
              </w:rPr>
              <w:t>注册成功，用户信息保存到数据库，密码BCrypt加密</w:t>
            </w:r>
          </w:p>
        </w:tc>
        <w:tc>
          <w:tcPr>
            <w:tcW w:w="690" w:type="pct"/>
          </w:tcPr>
          <w:p w14:paraId="37BF1E9B">
            <w:pPr>
              <w:spacing w:before="0" w:after="0" w:line="240" w:lineRule="auto"/>
              <w:ind w:left="30" w:right="30" w:firstLine="0"/>
              <w:jc w:val="left"/>
            </w:pPr>
            <w:r>
              <w:rPr>
                <w:rFonts w:ascii="宋体" w:hAnsi="宋体"/>
                <w:color w:val="000000"/>
                <w:sz w:val="16"/>
              </w:rPr>
              <w:t>注册成功，用户信息保存到数据库，密码正确加密</w:t>
            </w:r>
          </w:p>
        </w:tc>
        <w:tc>
          <w:tcPr>
            <w:tcW w:w="682" w:type="pct"/>
          </w:tcPr>
          <w:p w14:paraId="713551FC">
            <w:pPr>
              <w:spacing w:before="0" w:after="0" w:line="240" w:lineRule="auto"/>
              <w:ind w:left="30" w:right="30" w:firstLine="0"/>
              <w:jc w:val="left"/>
            </w:pPr>
            <w:r>
              <w:rPr>
                <w:rFonts w:ascii="宋体" w:hAnsi="宋体"/>
                <w:color w:val="000000"/>
                <w:sz w:val="16"/>
              </w:rPr>
              <w:t>通过</w:t>
            </w:r>
          </w:p>
        </w:tc>
      </w:tr>
      <w:tr w14:paraId="7B45D335">
        <w:tc>
          <w:tcPr>
            <w:tcW w:w="684" w:type="pct"/>
          </w:tcPr>
          <w:p w14:paraId="65671B6E">
            <w:pPr>
              <w:spacing w:before="0" w:after="0" w:line="240" w:lineRule="auto"/>
              <w:ind w:left="30" w:right="30" w:firstLine="0"/>
              <w:jc w:val="left"/>
            </w:pPr>
            <w:r>
              <w:rPr>
                <w:rFonts w:ascii="宋体" w:hAnsi="宋体"/>
                <w:color w:val="000000"/>
                <w:sz w:val="16"/>
              </w:rPr>
              <w:t>TC-U-002</w:t>
            </w:r>
          </w:p>
        </w:tc>
        <w:tc>
          <w:tcPr>
            <w:tcW w:w="685" w:type="pct"/>
          </w:tcPr>
          <w:p w14:paraId="108A6CB2">
            <w:pPr>
              <w:spacing w:before="0" w:after="0" w:line="240" w:lineRule="auto"/>
              <w:ind w:left="30" w:right="30" w:firstLine="0"/>
              <w:jc w:val="left"/>
            </w:pPr>
            <w:r>
              <w:rPr>
                <w:rFonts w:ascii="宋体" w:hAnsi="宋体"/>
                <w:color w:val="000000"/>
                <w:sz w:val="16"/>
              </w:rPr>
              <w:t>手机号格式错误</w:t>
            </w:r>
          </w:p>
        </w:tc>
        <w:tc>
          <w:tcPr>
            <w:tcW w:w="881" w:type="pct"/>
          </w:tcPr>
          <w:p w14:paraId="148EA6F7">
            <w:pPr>
              <w:spacing w:before="0" w:after="0" w:line="240" w:lineRule="auto"/>
              <w:ind w:left="30" w:right="30" w:firstLine="0"/>
              <w:jc w:val="left"/>
            </w:pPr>
            <w:r>
              <w:rPr>
                <w:rFonts w:ascii="宋体" w:hAnsi="宋体"/>
                <w:color w:val="000000"/>
                <w:sz w:val="16"/>
              </w:rPr>
              <w:t>手机号:12345</w:t>
            </w:r>
            <w:r>
              <w:rPr>
                <w:rFonts w:ascii="宋体" w:hAnsi="宋体"/>
                <w:color w:val="000000"/>
                <w:sz w:val="16"/>
              </w:rPr>
              <w:br w:type="textWrapping"/>
            </w:r>
            <w:r>
              <w:rPr>
                <w:rFonts w:ascii="宋体" w:hAnsi="宋体"/>
                <w:color w:val="000000"/>
                <w:sz w:val="16"/>
              </w:rPr>
              <w:t>密码:test123456</w:t>
            </w:r>
          </w:p>
        </w:tc>
        <w:tc>
          <w:tcPr>
            <w:tcW w:w="685" w:type="pct"/>
          </w:tcPr>
          <w:p w14:paraId="207C823A">
            <w:pPr>
              <w:spacing w:before="0" w:after="0" w:line="240" w:lineRule="auto"/>
              <w:ind w:left="30" w:right="30" w:firstLine="0"/>
              <w:jc w:val="left"/>
            </w:pPr>
            <w:r>
              <w:rPr>
                <w:rFonts w:ascii="宋体" w:hAnsi="宋体"/>
                <w:color w:val="000000"/>
                <w:sz w:val="16"/>
              </w:rPr>
              <w:t>1.输入错误格式手机号</w:t>
            </w:r>
            <w:r>
              <w:rPr>
                <w:rFonts w:ascii="宋体" w:hAnsi="宋体"/>
                <w:color w:val="000000"/>
                <w:sz w:val="16"/>
              </w:rPr>
              <w:br w:type="textWrapping"/>
            </w:r>
            <w:r>
              <w:rPr>
                <w:rFonts w:ascii="宋体" w:hAnsi="宋体"/>
                <w:color w:val="000000"/>
                <w:sz w:val="16"/>
              </w:rPr>
              <w:t>2.提交注册</w:t>
            </w:r>
          </w:p>
        </w:tc>
        <w:tc>
          <w:tcPr>
            <w:tcW w:w="690" w:type="pct"/>
          </w:tcPr>
          <w:p w14:paraId="0328A64C">
            <w:pPr>
              <w:spacing w:before="0" w:after="0" w:line="240" w:lineRule="auto"/>
              <w:ind w:left="30" w:right="30" w:firstLine="0"/>
              <w:jc w:val="left"/>
            </w:pPr>
            <w:r>
              <w:rPr>
                <w:rFonts w:ascii="宋体" w:hAnsi="宋体"/>
                <w:color w:val="000000"/>
                <w:sz w:val="16"/>
              </w:rPr>
              <w:t>系统提示手机号格式不正确</w:t>
            </w:r>
          </w:p>
        </w:tc>
        <w:tc>
          <w:tcPr>
            <w:tcW w:w="690" w:type="pct"/>
          </w:tcPr>
          <w:p w14:paraId="0DA1B117">
            <w:pPr>
              <w:spacing w:before="0" w:after="0" w:line="240" w:lineRule="auto"/>
              <w:ind w:left="30" w:right="30" w:firstLine="0"/>
              <w:jc w:val="left"/>
            </w:pPr>
            <w:r>
              <w:rPr>
                <w:rFonts w:ascii="宋体" w:hAnsi="宋体"/>
                <w:color w:val="000000"/>
                <w:sz w:val="16"/>
              </w:rPr>
              <w:t>系统提示手机号格式不正确</w:t>
            </w:r>
          </w:p>
        </w:tc>
        <w:tc>
          <w:tcPr>
            <w:tcW w:w="682" w:type="pct"/>
          </w:tcPr>
          <w:p w14:paraId="13A05447">
            <w:pPr>
              <w:spacing w:before="0" w:after="0" w:line="240" w:lineRule="auto"/>
              <w:ind w:left="30" w:right="30" w:firstLine="0"/>
              <w:jc w:val="left"/>
            </w:pPr>
            <w:r>
              <w:rPr>
                <w:rFonts w:ascii="宋体" w:hAnsi="宋体"/>
                <w:color w:val="000000"/>
                <w:sz w:val="16"/>
              </w:rPr>
              <w:t>通过</w:t>
            </w:r>
          </w:p>
        </w:tc>
      </w:tr>
      <w:tr w14:paraId="00DC5815">
        <w:tc>
          <w:tcPr>
            <w:tcW w:w="684" w:type="pct"/>
          </w:tcPr>
          <w:p w14:paraId="402F6B5A">
            <w:pPr>
              <w:spacing w:before="0" w:after="0" w:line="240" w:lineRule="auto"/>
              <w:ind w:left="30" w:right="30" w:firstLine="0"/>
              <w:jc w:val="left"/>
            </w:pPr>
            <w:r>
              <w:rPr>
                <w:rFonts w:ascii="宋体" w:hAnsi="宋体"/>
                <w:color w:val="000000"/>
                <w:sz w:val="16"/>
              </w:rPr>
              <w:t>TC-U-003</w:t>
            </w:r>
          </w:p>
        </w:tc>
        <w:tc>
          <w:tcPr>
            <w:tcW w:w="685" w:type="pct"/>
          </w:tcPr>
          <w:p w14:paraId="3E78AD5E">
            <w:pPr>
              <w:spacing w:before="0" w:after="0" w:line="240" w:lineRule="auto"/>
              <w:ind w:left="30" w:right="30" w:firstLine="0"/>
              <w:jc w:val="left"/>
            </w:pPr>
            <w:r>
              <w:rPr>
                <w:rFonts w:ascii="宋体" w:hAnsi="宋体"/>
                <w:color w:val="000000"/>
                <w:sz w:val="16"/>
              </w:rPr>
              <w:t>密码长度不足</w:t>
            </w:r>
          </w:p>
        </w:tc>
        <w:tc>
          <w:tcPr>
            <w:tcW w:w="881" w:type="pct"/>
          </w:tcPr>
          <w:p w14:paraId="70BB17EB">
            <w:pPr>
              <w:spacing w:before="0" w:after="0" w:line="240" w:lineRule="auto"/>
              <w:ind w:left="30" w:right="30" w:firstLine="0"/>
              <w:jc w:val="left"/>
            </w:pPr>
            <w:r>
              <w:rPr>
                <w:rFonts w:ascii="宋体" w:hAnsi="宋体"/>
                <w:color w:val="000000"/>
                <w:sz w:val="16"/>
              </w:rPr>
              <w:t>手机号:13800138000</w:t>
            </w:r>
            <w:r>
              <w:rPr>
                <w:rFonts w:ascii="宋体" w:hAnsi="宋体"/>
                <w:color w:val="000000"/>
                <w:sz w:val="16"/>
              </w:rPr>
              <w:br w:type="textWrapping"/>
            </w:r>
            <w:r>
              <w:rPr>
                <w:rFonts w:ascii="宋体" w:hAnsi="宋体"/>
                <w:color w:val="000000"/>
                <w:sz w:val="16"/>
              </w:rPr>
              <w:t>密码:123</w:t>
            </w:r>
          </w:p>
        </w:tc>
        <w:tc>
          <w:tcPr>
            <w:tcW w:w="685" w:type="pct"/>
          </w:tcPr>
          <w:p w14:paraId="4071E874">
            <w:pPr>
              <w:spacing w:before="0" w:after="0" w:line="240" w:lineRule="auto"/>
              <w:ind w:left="30" w:right="30" w:firstLine="0"/>
              <w:jc w:val="left"/>
            </w:pPr>
            <w:r>
              <w:rPr>
                <w:rFonts w:ascii="宋体" w:hAnsi="宋体"/>
                <w:color w:val="000000"/>
                <w:sz w:val="16"/>
              </w:rPr>
              <w:t>1.输入过短密码</w:t>
            </w:r>
            <w:r>
              <w:rPr>
                <w:rFonts w:ascii="宋体" w:hAnsi="宋体"/>
                <w:color w:val="000000"/>
                <w:sz w:val="16"/>
              </w:rPr>
              <w:br w:type="textWrapping"/>
            </w:r>
            <w:r>
              <w:rPr>
                <w:rFonts w:ascii="宋体" w:hAnsi="宋体"/>
                <w:color w:val="000000"/>
                <w:sz w:val="16"/>
              </w:rPr>
              <w:t>2.提交注册</w:t>
            </w:r>
          </w:p>
        </w:tc>
        <w:tc>
          <w:tcPr>
            <w:tcW w:w="690" w:type="pct"/>
          </w:tcPr>
          <w:p w14:paraId="0F33BE30">
            <w:pPr>
              <w:spacing w:before="0" w:after="0" w:line="240" w:lineRule="auto"/>
              <w:ind w:left="30" w:right="30" w:firstLine="0"/>
              <w:jc w:val="left"/>
            </w:pPr>
            <w:r>
              <w:rPr>
                <w:rFonts w:ascii="宋体" w:hAnsi="宋体"/>
                <w:color w:val="000000"/>
                <w:sz w:val="16"/>
              </w:rPr>
              <w:t>系统提示密码长度要求（6-20位）</w:t>
            </w:r>
          </w:p>
        </w:tc>
        <w:tc>
          <w:tcPr>
            <w:tcW w:w="690" w:type="pct"/>
          </w:tcPr>
          <w:p w14:paraId="662ADC4C">
            <w:pPr>
              <w:spacing w:before="0" w:after="0" w:line="240" w:lineRule="auto"/>
              <w:ind w:left="30" w:right="30" w:firstLine="0"/>
              <w:jc w:val="left"/>
            </w:pPr>
            <w:r>
              <w:rPr>
                <w:rFonts w:ascii="宋体" w:hAnsi="宋体"/>
                <w:color w:val="000000"/>
                <w:sz w:val="16"/>
              </w:rPr>
              <w:t>系统提示密码长度要求</w:t>
            </w:r>
          </w:p>
        </w:tc>
        <w:tc>
          <w:tcPr>
            <w:tcW w:w="682" w:type="pct"/>
          </w:tcPr>
          <w:p w14:paraId="78FD2C44">
            <w:pPr>
              <w:spacing w:before="0" w:after="0" w:line="240" w:lineRule="auto"/>
              <w:ind w:left="30" w:right="30" w:firstLine="0"/>
              <w:jc w:val="left"/>
            </w:pPr>
            <w:r>
              <w:rPr>
                <w:rFonts w:ascii="宋体" w:hAnsi="宋体"/>
                <w:color w:val="000000"/>
                <w:sz w:val="16"/>
              </w:rPr>
              <w:t>通过</w:t>
            </w:r>
          </w:p>
        </w:tc>
      </w:tr>
      <w:tr w14:paraId="58CACF6C">
        <w:tc>
          <w:tcPr>
            <w:tcW w:w="684" w:type="pct"/>
          </w:tcPr>
          <w:p w14:paraId="7FEF79ED">
            <w:pPr>
              <w:spacing w:before="0" w:after="0" w:line="240" w:lineRule="auto"/>
              <w:ind w:left="30" w:right="30" w:firstLine="0"/>
              <w:jc w:val="left"/>
            </w:pPr>
            <w:r>
              <w:rPr>
                <w:rFonts w:ascii="宋体" w:hAnsi="宋体"/>
                <w:color w:val="000000"/>
                <w:sz w:val="16"/>
              </w:rPr>
              <w:t>TC-U-004</w:t>
            </w:r>
          </w:p>
        </w:tc>
        <w:tc>
          <w:tcPr>
            <w:tcW w:w="685" w:type="pct"/>
          </w:tcPr>
          <w:p w14:paraId="6E061610">
            <w:pPr>
              <w:spacing w:before="0" w:after="0" w:line="240" w:lineRule="auto"/>
              <w:ind w:left="30" w:right="30" w:firstLine="0"/>
              <w:jc w:val="left"/>
            </w:pPr>
            <w:r>
              <w:rPr>
                <w:rFonts w:ascii="宋体" w:hAnsi="宋体"/>
                <w:color w:val="000000"/>
                <w:sz w:val="16"/>
              </w:rPr>
              <w:t>验证码错误</w:t>
            </w:r>
          </w:p>
        </w:tc>
        <w:tc>
          <w:tcPr>
            <w:tcW w:w="881" w:type="pct"/>
          </w:tcPr>
          <w:p w14:paraId="55EB6C06">
            <w:pPr>
              <w:spacing w:before="0" w:after="0" w:line="240" w:lineRule="auto"/>
              <w:ind w:left="30" w:right="30" w:firstLine="0"/>
              <w:jc w:val="left"/>
            </w:pPr>
            <w:r>
              <w:rPr>
                <w:rFonts w:ascii="宋体" w:hAnsi="宋体"/>
                <w:color w:val="000000"/>
                <w:sz w:val="16"/>
              </w:rPr>
              <w:t>手机号:13800138000</w:t>
            </w:r>
            <w:r>
              <w:rPr>
                <w:rFonts w:ascii="宋体" w:hAnsi="宋体"/>
                <w:color w:val="000000"/>
                <w:sz w:val="16"/>
              </w:rPr>
              <w:br w:type="textWrapping"/>
            </w:r>
            <w:r>
              <w:rPr>
                <w:rFonts w:ascii="宋体" w:hAnsi="宋体"/>
                <w:color w:val="000000"/>
                <w:sz w:val="16"/>
              </w:rPr>
              <w:t>密码:test123456</w:t>
            </w:r>
            <w:r>
              <w:rPr>
                <w:rFonts w:ascii="宋体" w:hAnsi="宋体"/>
                <w:color w:val="000000"/>
                <w:sz w:val="16"/>
              </w:rPr>
              <w:br w:type="textWrapping"/>
            </w:r>
            <w:r>
              <w:rPr>
                <w:rFonts w:ascii="宋体" w:hAnsi="宋体"/>
                <w:color w:val="000000"/>
                <w:sz w:val="16"/>
              </w:rPr>
              <w:t>验证码:000000</w:t>
            </w:r>
          </w:p>
        </w:tc>
        <w:tc>
          <w:tcPr>
            <w:tcW w:w="685" w:type="pct"/>
          </w:tcPr>
          <w:p w14:paraId="04267797">
            <w:pPr>
              <w:spacing w:before="0" w:after="0" w:line="240" w:lineRule="auto"/>
              <w:ind w:left="30" w:right="30" w:firstLine="0"/>
              <w:jc w:val="left"/>
            </w:pPr>
            <w:r>
              <w:rPr>
                <w:rFonts w:ascii="宋体" w:hAnsi="宋体"/>
                <w:color w:val="000000"/>
                <w:sz w:val="16"/>
              </w:rPr>
              <w:t>1.输入错误验证码</w:t>
            </w:r>
            <w:r>
              <w:rPr>
                <w:rFonts w:ascii="宋体" w:hAnsi="宋体"/>
                <w:color w:val="000000"/>
                <w:sz w:val="16"/>
              </w:rPr>
              <w:br w:type="textWrapping"/>
            </w:r>
            <w:r>
              <w:rPr>
                <w:rFonts w:ascii="宋体" w:hAnsi="宋体"/>
                <w:color w:val="000000"/>
                <w:sz w:val="16"/>
              </w:rPr>
              <w:t>2.提交注册</w:t>
            </w:r>
          </w:p>
        </w:tc>
        <w:tc>
          <w:tcPr>
            <w:tcW w:w="690" w:type="pct"/>
          </w:tcPr>
          <w:p w14:paraId="5957D9C8">
            <w:pPr>
              <w:spacing w:before="0" w:after="0" w:line="240" w:lineRule="auto"/>
              <w:ind w:left="30" w:right="30" w:firstLine="0"/>
              <w:jc w:val="left"/>
            </w:pPr>
            <w:r>
              <w:rPr>
                <w:rFonts w:ascii="宋体" w:hAnsi="宋体"/>
                <w:color w:val="000000"/>
                <w:sz w:val="16"/>
              </w:rPr>
              <w:t>系统提示验证码错误</w:t>
            </w:r>
          </w:p>
        </w:tc>
        <w:tc>
          <w:tcPr>
            <w:tcW w:w="690" w:type="pct"/>
          </w:tcPr>
          <w:p w14:paraId="492625F1">
            <w:pPr>
              <w:spacing w:before="0" w:after="0" w:line="240" w:lineRule="auto"/>
              <w:ind w:left="30" w:right="30" w:firstLine="0"/>
              <w:jc w:val="left"/>
            </w:pPr>
            <w:r>
              <w:rPr>
                <w:rFonts w:ascii="宋体" w:hAnsi="宋体"/>
                <w:color w:val="000000"/>
                <w:sz w:val="16"/>
              </w:rPr>
              <w:t>系统提示验证码错误</w:t>
            </w:r>
          </w:p>
        </w:tc>
        <w:tc>
          <w:tcPr>
            <w:tcW w:w="682" w:type="pct"/>
          </w:tcPr>
          <w:p w14:paraId="72E33874">
            <w:pPr>
              <w:spacing w:before="0" w:after="0" w:line="240" w:lineRule="auto"/>
              <w:ind w:left="30" w:right="30" w:firstLine="0"/>
              <w:jc w:val="left"/>
            </w:pPr>
            <w:r>
              <w:rPr>
                <w:rFonts w:ascii="宋体" w:hAnsi="宋体"/>
                <w:color w:val="000000"/>
                <w:sz w:val="16"/>
              </w:rPr>
              <w:t>通过</w:t>
            </w:r>
          </w:p>
        </w:tc>
      </w:tr>
      <w:tr w14:paraId="3E08DBE3">
        <w:tc>
          <w:tcPr>
            <w:tcW w:w="684" w:type="pct"/>
          </w:tcPr>
          <w:p w14:paraId="7E3D1AB3">
            <w:pPr>
              <w:spacing w:before="0" w:after="0" w:line="240" w:lineRule="auto"/>
              <w:ind w:left="30" w:right="30" w:firstLine="0"/>
              <w:jc w:val="left"/>
            </w:pPr>
            <w:r>
              <w:rPr>
                <w:rFonts w:ascii="宋体" w:hAnsi="宋体"/>
                <w:color w:val="000000"/>
                <w:sz w:val="16"/>
              </w:rPr>
              <w:t>TC-U-005</w:t>
            </w:r>
          </w:p>
        </w:tc>
        <w:tc>
          <w:tcPr>
            <w:tcW w:w="685" w:type="pct"/>
          </w:tcPr>
          <w:p w14:paraId="3E5A4265">
            <w:pPr>
              <w:spacing w:before="0" w:after="0" w:line="240" w:lineRule="auto"/>
              <w:ind w:left="30" w:right="30" w:firstLine="0"/>
              <w:jc w:val="left"/>
            </w:pPr>
            <w:r>
              <w:rPr>
                <w:rFonts w:ascii="宋体" w:hAnsi="宋体"/>
                <w:color w:val="000000"/>
                <w:sz w:val="16"/>
              </w:rPr>
              <w:t>手机号已注册</w:t>
            </w:r>
          </w:p>
        </w:tc>
        <w:tc>
          <w:tcPr>
            <w:tcW w:w="881" w:type="pct"/>
          </w:tcPr>
          <w:p w14:paraId="70B3BCAF">
            <w:pPr>
              <w:spacing w:before="0" w:after="0" w:line="240" w:lineRule="auto"/>
              <w:ind w:left="30" w:right="30" w:firstLine="0"/>
              <w:jc w:val="left"/>
            </w:pPr>
            <w:r>
              <w:rPr>
                <w:rFonts w:ascii="宋体" w:hAnsi="宋体"/>
                <w:color w:val="000000"/>
                <w:sz w:val="16"/>
              </w:rPr>
              <w:t>手机号:13800138000(已存在)</w:t>
            </w:r>
            <w:r>
              <w:rPr>
                <w:rFonts w:ascii="宋体" w:hAnsi="宋体"/>
                <w:color w:val="000000"/>
                <w:sz w:val="16"/>
              </w:rPr>
              <w:br w:type="textWrapping"/>
            </w:r>
            <w:r>
              <w:rPr>
                <w:rFonts w:ascii="宋体" w:hAnsi="宋体"/>
                <w:color w:val="000000"/>
                <w:sz w:val="16"/>
              </w:rPr>
              <w:t>密码:test123456</w:t>
            </w:r>
          </w:p>
        </w:tc>
        <w:tc>
          <w:tcPr>
            <w:tcW w:w="685" w:type="pct"/>
          </w:tcPr>
          <w:p w14:paraId="3D6E7DA2">
            <w:pPr>
              <w:spacing w:before="0" w:after="0" w:line="240" w:lineRule="auto"/>
              <w:ind w:left="30" w:right="30" w:firstLine="0"/>
              <w:jc w:val="left"/>
            </w:pPr>
            <w:r>
              <w:rPr>
                <w:rFonts w:ascii="宋体" w:hAnsi="宋体"/>
                <w:color w:val="000000"/>
                <w:sz w:val="16"/>
              </w:rPr>
              <w:t>1.使用已注册手机号</w:t>
            </w:r>
            <w:r>
              <w:rPr>
                <w:rFonts w:ascii="宋体" w:hAnsi="宋体"/>
                <w:color w:val="000000"/>
                <w:sz w:val="16"/>
              </w:rPr>
              <w:br w:type="textWrapping"/>
            </w:r>
            <w:r>
              <w:rPr>
                <w:rFonts w:ascii="宋体" w:hAnsi="宋体"/>
                <w:color w:val="000000"/>
                <w:sz w:val="16"/>
              </w:rPr>
              <w:t>2.提交注册</w:t>
            </w:r>
          </w:p>
        </w:tc>
        <w:tc>
          <w:tcPr>
            <w:tcW w:w="690" w:type="pct"/>
          </w:tcPr>
          <w:p w14:paraId="0DA75946">
            <w:pPr>
              <w:spacing w:before="0" w:after="0" w:line="240" w:lineRule="auto"/>
              <w:ind w:left="30" w:right="30" w:firstLine="0"/>
              <w:jc w:val="left"/>
            </w:pPr>
            <w:r>
              <w:rPr>
                <w:rFonts w:ascii="宋体" w:hAnsi="宋体"/>
                <w:color w:val="000000"/>
                <w:sz w:val="16"/>
              </w:rPr>
              <w:t>系统提示该手机号已注册</w:t>
            </w:r>
          </w:p>
        </w:tc>
        <w:tc>
          <w:tcPr>
            <w:tcW w:w="690" w:type="pct"/>
          </w:tcPr>
          <w:p w14:paraId="276C3370">
            <w:pPr>
              <w:spacing w:before="0" w:after="0" w:line="240" w:lineRule="auto"/>
              <w:ind w:left="30" w:right="30" w:firstLine="0"/>
              <w:jc w:val="left"/>
            </w:pPr>
            <w:r>
              <w:rPr>
                <w:rFonts w:ascii="宋体" w:hAnsi="宋体"/>
                <w:color w:val="000000"/>
                <w:sz w:val="16"/>
              </w:rPr>
              <w:t>系统提示该手机号已注册</w:t>
            </w:r>
          </w:p>
        </w:tc>
        <w:tc>
          <w:tcPr>
            <w:tcW w:w="682" w:type="pct"/>
          </w:tcPr>
          <w:p w14:paraId="5C9F0219">
            <w:pPr>
              <w:spacing w:before="0" w:after="0" w:line="240" w:lineRule="auto"/>
              <w:ind w:left="30" w:right="30" w:firstLine="0"/>
              <w:jc w:val="left"/>
            </w:pPr>
            <w:r>
              <w:rPr>
                <w:rFonts w:ascii="宋体" w:hAnsi="宋体"/>
                <w:color w:val="000000"/>
                <w:sz w:val="16"/>
              </w:rPr>
              <w:t>通过</w:t>
            </w:r>
          </w:p>
        </w:tc>
      </w:tr>
      <w:tr w14:paraId="6488D4E3">
        <w:tc>
          <w:tcPr>
            <w:tcW w:w="684" w:type="pct"/>
          </w:tcPr>
          <w:p w14:paraId="0F92E7FC">
            <w:pPr>
              <w:spacing w:before="0" w:after="0" w:line="240" w:lineRule="auto"/>
              <w:ind w:left="30" w:right="30" w:firstLine="0"/>
              <w:jc w:val="left"/>
            </w:pPr>
            <w:r>
              <w:rPr>
                <w:rFonts w:ascii="宋体" w:hAnsi="宋体"/>
                <w:color w:val="000000"/>
                <w:sz w:val="16"/>
              </w:rPr>
              <w:t>TC-U-006</w:t>
            </w:r>
          </w:p>
        </w:tc>
        <w:tc>
          <w:tcPr>
            <w:tcW w:w="685" w:type="pct"/>
          </w:tcPr>
          <w:p w14:paraId="3232DC00">
            <w:pPr>
              <w:spacing w:before="0" w:after="0" w:line="240" w:lineRule="auto"/>
              <w:ind w:left="30" w:right="30" w:firstLine="0"/>
              <w:jc w:val="left"/>
            </w:pPr>
            <w:r>
              <w:rPr>
                <w:rFonts w:ascii="宋体" w:hAnsi="宋体"/>
                <w:color w:val="000000"/>
                <w:sz w:val="16"/>
              </w:rPr>
              <w:t>账号密码登录成功</w:t>
            </w:r>
          </w:p>
        </w:tc>
        <w:tc>
          <w:tcPr>
            <w:tcW w:w="881" w:type="pct"/>
          </w:tcPr>
          <w:p w14:paraId="65D21A1E">
            <w:pPr>
              <w:spacing w:before="0" w:after="0" w:line="240" w:lineRule="auto"/>
              <w:ind w:left="30" w:right="30" w:firstLine="0"/>
              <w:jc w:val="left"/>
            </w:pPr>
            <w:r>
              <w:rPr>
                <w:rFonts w:ascii="宋体" w:hAnsi="宋体"/>
                <w:color w:val="000000"/>
                <w:sz w:val="16"/>
              </w:rPr>
              <w:t>用户名:testuser</w:t>
            </w:r>
            <w:r>
              <w:rPr>
                <w:rFonts w:ascii="宋体" w:hAnsi="宋体"/>
                <w:color w:val="000000"/>
                <w:sz w:val="16"/>
              </w:rPr>
              <w:br w:type="textWrapping"/>
            </w:r>
            <w:r>
              <w:rPr>
                <w:rFonts w:ascii="宋体" w:hAnsi="宋体"/>
                <w:color w:val="000000"/>
                <w:sz w:val="16"/>
              </w:rPr>
              <w:t>密码:test123456</w:t>
            </w:r>
          </w:p>
        </w:tc>
        <w:tc>
          <w:tcPr>
            <w:tcW w:w="685" w:type="pct"/>
          </w:tcPr>
          <w:p w14:paraId="607DFEFF">
            <w:pPr>
              <w:spacing w:before="0" w:after="0" w:line="240" w:lineRule="auto"/>
              <w:ind w:left="30" w:right="30" w:firstLine="0"/>
              <w:jc w:val="left"/>
            </w:pPr>
            <w:r>
              <w:rPr>
                <w:rFonts w:ascii="宋体" w:hAnsi="宋体"/>
                <w:color w:val="000000"/>
                <w:sz w:val="16"/>
              </w:rPr>
              <w:t>1.输入用户名和密码</w:t>
            </w:r>
            <w:r>
              <w:rPr>
                <w:rFonts w:ascii="宋体" w:hAnsi="宋体"/>
                <w:color w:val="000000"/>
                <w:sz w:val="16"/>
              </w:rPr>
              <w:br w:type="textWrapping"/>
            </w:r>
            <w:r>
              <w:rPr>
                <w:rFonts w:ascii="宋体" w:hAnsi="宋体"/>
                <w:color w:val="000000"/>
                <w:sz w:val="16"/>
              </w:rPr>
              <w:t>2.点击登录</w:t>
            </w:r>
          </w:p>
        </w:tc>
        <w:tc>
          <w:tcPr>
            <w:tcW w:w="690" w:type="pct"/>
          </w:tcPr>
          <w:p w14:paraId="66CDF5DF">
            <w:pPr>
              <w:spacing w:before="0" w:after="0" w:line="240" w:lineRule="auto"/>
              <w:ind w:left="30" w:right="30" w:firstLine="0"/>
              <w:jc w:val="left"/>
            </w:pPr>
            <w:r>
              <w:rPr>
                <w:rFonts w:ascii="宋体" w:hAnsi="宋体"/>
                <w:color w:val="000000"/>
                <w:sz w:val="16"/>
              </w:rPr>
              <w:t>登录成功，生成JWT token，用户状态为已登录</w:t>
            </w:r>
          </w:p>
        </w:tc>
        <w:tc>
          <w:tcPr>
            <w:tcW w:w="690" w:type="pct"/>
          </w:tcPr>
          <w:p w14:paraId="2B7F885F">
            <w:pPr>
              <w:spacing w:before="0" w:after="0" w:line="240" w:lineRule="auto"/>
              <w:ind w:left="30" w:right="30" w:firstLine="0"/>
              <w:jc w:val="left"/>
            </w:pPr>
            <w:r>
              <w:rPr>
                <w:rFonts w:ascii="宋体" w:hAnsi="宋体"/>
                <w:color w:val="000000"/>
                <w:sz w:val="16"/>
              </w:rPr>
              <w:t>登录成功，生成JWT token，用户状态为已登录</w:t>
            </w:r>
          </w:p>
        </w:tc>
        <w:tc>
          <w:tcPr>
            <w:tcW w:w="682" w:type="pct"/>
          </w:tcPr>
          <w:p w14:paraId="30094A39">
            <w:pPr>
              <w:spacing w:before="0" w:after="0" w:line="240" w:lineRule="auto"/>
              <w:ind w:left="30" w:right="30" w:firstLine="0"/>
              <w:jc w:val="left"/>
            </w:pPr>
            <w:r>
              <w:rPr>
                <w:rFonts w:ascii="宋体" w:hAnsi="宋体"/>
                <w:color w:val="000000"/>
                <w:sz w:val="16"/>
              </w:rPr>
              <w:t>通过</w:t>
            </w:r>
          </w:p>
        </w:tc>
      </w:tr>
      <w:tr w14:paraId="62C6813C">
        <w:tc>
          <w:tcPr>
            <w:tcW w:w="684" w:type="pct"/>
          </w:tcPr>
          <w:p w14:paraId="2359A430">
            <w:pPr>
              <w:spacing w:before="0" w:after="0" w:line="240" w:lineRule="auto"/>
              <w:ind w:left="30" w:right="30" w:firstLine="0"/>
              <w:jc w:val="left"/>
            </w:pPr>
            <w:r>
              <w:rPr>
                <w:rFonts w:ascii="宋体" w:hAnsi="宋体"/>
                <w:color w:val="000000"/>
                <w:sz w:val="16"/>
              </w:rPr>
              <w:t>TC-U-007</w:t>
            </w:r>
          </w:p>
        </w:tc>
        <w:tc>
          <w:tcPr>
            <w:tcW w:w="685" w:type="pct"/>
          </w:tcPr>
          <w:p w14:paraId="155347FF">
            <w:pPr>
              <w:spacing w:before="0" w:after="0" w:line="240" w:lineRule="auto"/>
              <w:ind w:left="30" w:right="30" w:firstLine="0"/>
              <w:jc w:val="left"/>
            </w:pPr>
            <w:r>
              <w:rPr>
                <w:rFonts w:ascii="宋体" w:hAnsi="宋体"/>
                <w:color w:val="000000"/>
                <w:sz w:val="16"/>
              </w:rPr>
              <w:t>密码错误</w:t>
            </w:r>
          </w:p>
        </w:tc>
        <w:tc>
          <w:tcPr>
            <w:tcW w:w="881" w:type="pct"/>
          </w:tcPr>
          <w:p w14:paraId="33022979">
            <w:pPr>
              <w:spacing w:before="0" w:after="0" w:line="240" w:lineRule="auto"/>
              <w:ind w:left="30" w:right="30" w:firstLine="0"/>
              <w:jc w:val="left"/>
            </w:pPr>
            <w:r>
              <w:rPr>
                <w:rFonts w:ascii="宋体" w:hAnsi="宋体"/>
                <w:color w:val="000000"/>
                <w:sz w:val="16"/>
              </w:rPr>
              <w:t>用户名:testuser</w:t>
            </w:r>
            <w:r>
              <w:rPr>
                <w:rFonts w:ascii="宋体" w:hAnsi="宋体"/>
                <w:color w:val="000000"/>
                <w:sz w:val="16"/>
              </w:rPr>
              <w:br w:type="textWrapping"/>
            </w:r>
            <w:r>
              <w:rPr>
                <w:rFonts w:ascii="宋体" w:hAnsi="宋体"/>
                <w:color w:val="000000"/>
                <w:sz w:val="16"/>
              </w:rPr>
              <w:t>密码:wrongpass</w:t>
            </w:r>
          </w:p>
        </w:tc>
        <w:tc>
          <w:tcPr>
            <w:tcW w:w="685" w:type="pct"/>
          </w:tcPr>
          <w:p w14:paraId="5989913D">
            <w:pPr>
              <w:spacing w:before="0" w:after="0" w:line="240" w:lineRule="auto"/>
              <w:ind w:left="30" w:right="30" w:firstLine="0"/>
              <w:jc w:val="left"/>
            </w:pPr>
            <w:r>
              <w:rPr>
                <w:rFonts w:ascii="宋体" w:hAnsi="宋体"/>
                <w:color w:val="000000"/>
                <w:sz w:val="16"/>
              </w:rPr>
              <w:t>1.输入错误密码</w:t>
            </w:r>
            <w:r>
              <w:rPr>
                <w:rFonts w:ascii="宋体" w:hAnsi="宋体"/>
                <w:color w:val="000000"/>
                <w:sz w:val="16"/>
              </w:rPr>
              <w:br w:type="textWrapping"/>
            </w:r>
            <w:r>
              <w:rPr>
                <w:rFonts w:ascii="宋体" w:hAnsi="宋体"/>
                <w:color w:val="000000"/>
                <w:sz w:val="16"/>
              </w:rPr>
              <w:t>2.点击登录</w:t>
            </w:r>
          </w:p>
        </w:tc>
        <w:tc>
          <w:tcPr>
            <w:tcW w:w="690" w:type="pct"/>
          </w:tcPr>
          <w:p w14:paraId="026F5354">
            <w:pPr>
              <w:spacing w:before="0" w:after="0" w:line="240" w:lineRule="auto"/>
              <w:ind w:left="30" w:right="30" w:firstLine="0"/>
              <w:jc w:val="left"/>
            </w:pPr>
            <w:r>
              <w:rPr>
                <w:rFonts w:ascii="宋体" w:hAnsi="宋体"/>
                <w:color w:val="000000"/>
                <w:sz w:val="16"/>
              </w:rPr>
              <w:t>系统提示密码错误</w:t>
            </w:r>
          </w:p>
        </w:tc>
        <w:tc>
          <w:tcPr>
            <w:tcW w:w="690" w:type="pct"/>
          </w:tcPr>
          <w:p w14:paraId="0BE6D281">
            <w:pPr>
              <w:spacing w:before="0" w:after="0" w:line="240" w:lineRule="auto"/>
              <w:ind w:left="30" w:right="30" w:firstLine="0"/>
              <w:jc w:val="left"/>
            </w:pPr>
            <w:r>
              <w:rPr>
                <w:rFonts w:ascii="宋体" w:hAnsi="宋体"/>
                <w:color w:val="000000"/>
                <w:sz w:val="16"/>
              </w:rPr>
              <w:t>系统提示密码错误</w:t>
            </w:r>
          </w:p>
        </w:tc>
        <w:tc>
          <w:tcPr>
            <w:tcW w:w="682" w:type="pct"/>
          </w:tcPr>
          <w:p w14:paraId="65611191">
            <w:pPr>
              <w:spacing w:before="0" w:after="0" w:line="240" w:lineRule="auto"/>
              <w:ind w:left="30" w:right="30" w:firstLine="0"/>
              <w:jc w:val="left"/>
            </w:pPr>
            <w:r>
              <w:rPr>
                <w:rFonts w:ascii="宋体" w:hAnsi="宋体"/>
                <w:color w:val="000000"/>
                <w:sz w:val="16"/>
              </w:rPr>
              <w:t>通过</w:t>
            </w:r>
          </w:p>
        </w:tc>
      </w:tr>
      <w:tr w14:paraId="744CCB29">
        <w:tc>
          <w:tcPr>
            <w:tcW w:w="684" w:type="pct"/>
          </w:tcPr>
          <w:p w14:paraId="01F4A30B">
            <w:pPr>
              <w:spacing w:before="0" w:after="0" w:line="240" w:lineRule="auto"/>
              <w:ind w:left="30" w:right="30" w:firstLine="0"/>
              <w:jc w:val="left"/>
            </w:pPr>
            <w:r>
              <w:rPr>
                <w:rFonts w:ascii="宋体" w:hAnsi="宋体"/>
                <w:color w:val="000000"/>
                <w:sz w:val="16"/>
              </w:rPr>
              <w:t>TC-U-008</w:t>
            </w:r>
          </w:p>
        </w:tc>
        <w:tc>
          <w:tcPr>
            <w:tcW w:w="685" w:type="pct"/>
          </w:tcPr>
          <w:p w14:paraId="042BB855">
            <w:pPr>
              <w:spacing w:before="0" w:after="0" w:line="240" w:lineRule="auto"/>
              <w:ind w:left="30" w:right="30" w:firstLine="0"/>
              <w:jc w:val="left"/>
            </w:pPr>
            <w:r>
              <w:rPr>
                <w:rFonts w:ascii="宋体" w:hAnsi="宋体"/>
                <w:color w:val="000000"/>
                <w:sz w:val="16"/>
              </w:rPr>
              <w:t>用户名不存在</w:t>
            </w:r>
          </w:p>
        </w:tc>
        <w:tc>
          <w:tcPr>
            <w:tcW w:w="881" w:type="pct"/>
          </w:tcPr>
          <w:p w14:paraId="5FFC8F64">
            <w:pPr>
              <w:spacing w:before="0" w:after="0" w:line="240" w:lineRule="auto"/>
              <w:ind w:left="30" w:right="30" w:firstLine="0"/>
              <w:jc w:val="left"/>
            </w:pPr>
            <w:r>
              <w:rPr>
                <w:rFonts w:ascii="宋体" w:hAnsi="宋体"/>
                <w:color w:val="000000"/>
                <w:sz w:val="16"/>
              </w:rPr>
              <w:t>用户名:notexist</w:t>
            </w:r>
            <w:r>
              <w:rPr>
                <w:rFonts w:ascii="宋体" w:hAnsi="宋体"/>
                <w:color w:val="000000"/>
                <w:sz w:val="16"/>
              </w:rPr>
              <w:br w:type="textWrapping"/>
            </w:r>
            <w:r>
              <w:rPr>
                <w:rFonts w:ascii="宋体" w:hAnsi="宋体"/>
                <w:color w:val="000000"/>
                <w:sz w:val="16"/>
              </w:rPr>
              <w:t>密码:test123456</w:t>
            </w:r>
          </w:p>
        </w:tc>
        <w:tc>
          <w:tcPr>
            <w:tcW w:w="685" w:type="pct"/>
          </w:tcPr>
          <w:p w14:paraId="11D49D2B">
            <w:pPr>
              <w:spacing w:before="0" w:after="0" w:line="240" w:lineRule="auto"/>
              <w:ind w:left="30" w:right="30" w:firstLine="0"/>
              <w:jc w:val="left"/>
            </w:pPr>
            <w:r>
              <w:rPr>
                <w:rFonts w:ascii="宋体" w:hAnsi="宋体"/>
                <w:color w:val="000000"/>
                <w:sz w:val="16"/>
              </w:rPr>
              <w:t>1.输入不存在用户名</w:t>
            </w:r>
            <w:r>
              <w:rPr>
                <w:rFonts w:ascii="宋体" w:hAnsi="宋体"/>
                <w:color w:val="000000"/>
                <w:sz w:val="16"/>
              </w:rPr>
              <w:br w:type="textWrapping"/>
            </w:r>
            <w:r>
              <w:rPr>
                <w:rFonts w:ascii="宋体" w:hAnsi="宋体"/>
                <w:color w:val="000000"/>
                <w:sz w:val="16"/>
              </w:rPr>
              <w:t>2.点击登录</w:t>
            </w:r>
          </w:p>
        </w:tc>
        <w:tc>
          <w:tcPr>
            <w:tcW w:w="690" w:type="pct"/>
          </w:tcPr>
          <w:p w14:paraId="46FA9738">
            <w:pPr>
              <w:spacing w:before="0" w:after="0" w:line="240" w:lineRule="auto"/>
              <w:ind w:left="30" w:right="30" w:firstLine="0"/>
              <w:jc w:val="left"/>
            </w:pPr>
            <w:r>
              <w:rPr>
                <w:rFonts w:ascii="宋体" w:hAnsi="宋体"/>
                <w:color w:val="000000"/>
                <w:sz w:val="16"/>
              </w:rPr>
              <w:t>系统提示用户不存在</w:t>
            </w:r>
          </w:p>
        </w:tc>
        <w:tc>
          <w:tcPr>
            <w:tcW w:w="690" w:type="pct"/>
          </w:tcPr>
          <w:p w14:paraId="5433E2A7">
            <w:pPr>
              <w:spacing w:before="0" w:after="0" w:line="240" w:lineRule="auto"/>
              <w:ind w:left="30" w:right="30" w:firstLine="0"/>
              <w:jc w:val="left"/>
            </w:pPr>
            <w:r>
              <w:rPr>
                <w:rFonts w:ascii="宋体" w:hAnsi="宋体"/>
                <w:color w:val="000000"/>
                <w:sz w:val="16"/>
              </w:rPr>
              <w:t>系统提示用户不存在</w:t>
            </w:r>
          </w:p>
        </w:tc>
        <w:tc>
          <w:tcPr>
            <w:tcW w:w="682" w:type="pct"/>
          </w:tcPr>
          <w:p w14:paraId="28114434">
            <w:pPr>
              <w:spacing w:before="0" w:after="0" w:line="240" w:lineRule="auto"/>
              <w:ind w:left="30" w:right="30" w:firstLine="0"/>
              <w:jc w:val="left"/>
            </w:pPr>
            <w:r>
              <w:rPr>
                <w:rFonts w:ascii="宋体" w:hAnsi="宋体"/>
                <w:color w:val="000000"/>
                <w:sz w:val="16"/>
              </w:rPr>
              <w:t>通过</w:t>
            </w:r>
          </w:p>
        </w:tc>
      </w:tr>
      <w:tr w14:paraId="3A4C16B4">
        <w:tc>
          <w:tcPr>
            <w:tcW w:w="684" w:type="pct"/>
          </w:tcPr>
          <w:p w14:paraId="13F8BF94">
            <w:pPr>
              <w:spacing w:before="0" w:after="0" w:line="240" w:lineRule="auto"/>
              <w:ind w:left="30" w:right="30" w:firstLine="0"/>
              <w:jc w:val="left"/>
            </w:pPr>
            <w:r>
              <w:rPr>
                <w:rFonts w:ascii="宋体" w:hAnsi="宋体"/>
                <w:color w:val="000000"/>
                <w:sz w:val="16"/>
              </w:rPr>
              <w:t>TC-U-009</w:t>
            </w:r>
          </w:p>
        </w:tc>
        <w:tc>
          <w:tcPr>
            <w:tcW w:w="685" w:type="pct"/>
          </w:tcPr>
          <w:p w14:paraId="07B8CE82">
            <w:pPr>
              <w:spacing w:before="0" w:after="0" w:line="240" w:lineRule="auto"/>
              <w:ind w:left="30" w:right="30" w:firstLine="0"/>
              <w:jc w:val="left"/>
            </w:pPr>
            <w:r>
              <w:rPr>
                <w:rFonts w:ascii="宋体" w:hAnsi="宋体"/>
                <w:color w:val="000000"/>
                <w:sz w:val="16"/>
              </w:rPr>
              <w:t>Token有效性验证</w:t>
            </w:r>
          </w:p>
        </w:tc>
        <w:tc>
          <w:tcPr>
            <w:tcW w:w="881" w:type="pct"/>
          </w:tcPr>
          <w:p w14:paraId="38CC7219">
            <w:pPr>
              <w:spacing w:before="0" w:after="0" w:line="240" w:lineRule="auto"/>
              <w:ind w:left="30" w:right="30" w:firstLine="0"/>
              <w:jc w:val="left"/>
            </w:pPr>
            <w:r>
              <w:rPr>
                <w:rFonts w:ascii="宋体" w:hAnsi="宋体"/>
                <w:color w:val="000000"/>
                <w:sz w:val="16"/>
              </w:rPr>
              <w:t>有效token</w:t>
            </w:r>
          </w:p>
        </w:tc>
        <w:tc>
          <w:tcPr>
            <w:tcW w:w="685" w:type="pct"/>
          </w:tcPr>
          <w:p w14:paraId="4E84C4AA">
            <w:pPr>
              <w:spacing w:before="0" w:after="0" w:line="240" w:lineRule="auto"/>
              <w:ind w:left="30" w:right="30" w:firstLine="0"/>
              <w:jc w:val="left"/>
            </w:pPr>
            <w:r>
              <w:rPr>
                <w:rFonts w:ascii="宋体" w:hAnsi="宋体"/>
                <w:color w:val="000000"/>
                <w:sz w:val="16"/>
              </w:rPr>
              <w:t>使用有效token访问需认证接口</w:t>
            </w:r>
          </w:p>
        </w:tc>
        <w:tc>
          <w:tcPr>
            <w:tcW w:w="690" w:type="pct"/>
          </w:tcPr>
          <w:p w14:paraId="093B12C3">
            <w:pPr>
              <w:spacing w:before="0" w:after="0" w:line="240" w:lineRule="auto"/>
              <w:ind w:left="30" w:right="30" w:firstLine="0"/>
              <w:jc w:val="left"/>
            </w:pPr>
            <w:r>
              <w:rPr>
                <w:rFonts w:ascii="宋体" w:hAnsi="宋体"/>
                <w:color w:val="000000"/>
                <w:sz w:val="16"/>
              </w:rPr>
              <w:t>成功返回数据</w:t>
            </w:r>
          </w:p>
        </w:tc>
        <w:tc>
          <w:tcPr>
            <w:tcW w:w="690" w:type="pct"/>
          </w:tcPr>
          <w:p w14:paraId="1C674955">
            <w:pPr>
              <w:spacing w:before="0" w:after="0" w:line="240" w:lineRule="auto"/>
              <w:ind w:left="30" w:right="30" w:firstLine="0"/>
              <w:jc w:val="left"/>
            </w:pPr>
            <w:r>
              <w:rPr>
                <w:rFonts w:ascii="宋体" w:hAnsi="宋体"/>
                <w:color w:val="000000"/>
                <w:sz w:val="16"/>
              </w:rPr>
              <w:t>成功返回数据</w:t>
            </w:r>
          </w:p>
        </w:tc>
        <w:tc>
          <w:tcPr>
            <w:tcW w:w="682" w:type="pct"/>
          </w:tcPr>
          <w:p w14:paraId="23A83513">
            <w:pPr>
              <w:spacing w:before="0" w:after="0" w:line="240" w:lineRule="auto"/>
              <w:ind w:left="30" w:right="30" w:firstLine="0"/>
              <w:jc w:val="left"/>
            </w:pPr>
            <w:r>
              <w:rPr>
                <w:rFonts w:ascii="宋体" w:hAnsi="宋体"/>
                <w:color w:val="000000"/>
                <w:sz w:val="16"/>
              </w:rPr>
              <w:t>通过</w:t>
            </w:r>
          </w:p>
        </w:tc>
      </w:tr>
      <w:tr w14:paraId="7C2B0F51">
        <w:tc>
          <w:tcPr>
            <w:tcW w:w="684" w:type="pct"/>
          </w:tcPr>
          <w:p w14:paraId="620A0AC8">
            <w:pPr>
              <w:spacing w:before="0" w:after="0" w:line="240" w:lineRule="auto"/>
              <w:ind w:left="30" w:right="30" w:firstLine="0"/>
              <w:jc w:val="left"/>
            </w:pPr>
            <w:r>
              <w:rPr>
                <w:rFonts w:ascii="宋体" w:hAnsi="宋体"/>
                <w:color w:val="000000"/>
                <w:sz w:val="16"/>
              </w:rPr>
              <w:t>TC-U-010</w:t>
            </w:r>
          </w:p>
        </w:tc>
        <w:tc>
          <w:tcPr>
            <w:tcW w:w="685" w:type="pct"/>
          </w:tcPr>
          <w:p w14:paraId="6DDC8EDC">
            <w:pPr>
              <w:spacing w:before="0" w:after="0" w:line="240" w:lineRule="auto"/>
              <w:ind w:left="30" w:right="30" w:firstLine="0"/>
              <w:jc w:val="left"/>
            </w:pPr>
            <w:r>
              <w:rPr>
                <w:rFonts w:ascii="宋体" w:hAnsi="宋体"/>
                <w:color w:val="000000"/>
                <w:sz w:val="16"/>
              </w:rPr>
              <w:t>Token过期</w:t>
            </w:r>
          </w:p>
        </w:tc>
        <w:tc>
          <w:tcPr>
            <w:tcW w:w="881" w:type="pct"/>
          </w:tcPr>
          <w:p w14:paraId="1FA1C735">
            <w:pPr>
              <w:spacing w:before="0" w:after="0" w:line="240" w:lineRule="auto"/>
              <w:ind w:left="30" w:right="30" w:firstLine="0"/>
              <w:jc w:val="left"/>
            </w:pPr>
            <w:r>
              <w:rPr>
                <w:rFonts w:ascii="宋体" w:hAnsi="宋体"/>
                <w:color w:val="000000"/>
                <w:sz w:val="16"/>
              </w:rPr>
              <w:t>过期token</w:t>
            </w:r>
          </w:p>
        </w:tc>
        <w:tc>
          <w:tcPr>
            <w:tcW w:w="685" w:type="pct"/>
          </w:tcPr>
          <w:p w14:paraId="19AE28FE">
            <w:pPr>
              <w:spacing w:before="0" w:after="0" w:line="240" w:lineRule="auto"/>
              <w:ind w:left="30" w:right="30" w:firstLine="0"/>
              <w:jc w:val="left"/>
            </w:pPr>
            <w:r>
              <w:rPr>
                <w:rFonts w:ascii="宋体" w:hAnsi="宋体"/>
                <w:color w:val="000000"/>
                <w:sz w:val="16"/>
              </w:rPr>
              <w:t>使用过期token访问接口</w:t>
            </w:r>
          </w:p>
        </w:tc>
        <w:tc>
          <w:tcPr>
            <w:tcW w:w="690" w:type="pct"/>
          </w:tcPr>
          <w:p w14:paraId="758B408D">
            <w:pPr>
              <w:spacing w:before="0" w:after="0" w:line="240" w:lineRule="auto"/>
              <w:ind w:left="30" w:right="30" w:firstLine="0"/>
              <w:jc w:val="left"/>
            </w:pPr>
            <w:r>
              <w:rPr>
                <w:rFonts w:ascii="宋体" w:hAnsi="宋体"/>
                <w:color w:val="000000"/>
                <w:sz w:val="16"/>
              </w:rPr>
              <w:t>返回401未授权错误</w:t>
            </w:r>
          </w:p>
        </w:tc>
        <w:tc>
          <w:tcPr>
            <w:tcW w:w="690" w:type="pct"/>
          </w:tcPr>
          <w:p w14:paraId="3E9E6D76">
            <w:pPr>
              <w:spacing w:before="0" w:after="0" w:line="240" w:lineRule="auto"/>
              <w:ind w:left="30" w:right="30" w:firstLine="0"/>
              <w:jc w:val="left"/>
            </w:pPr>
            <w:r>
              <w:rPr>
                <w:rFonts w:ascii="宋体" w:hAnsi="宋体"/>
                <w:color w:val="000000"/>
                <w:sz w:val="16"/>
              </w:rPr>
              <w:t>返回401未授权错误</w:t>
            </w:r>
          </w:p>
        </w:tc>
        <w:tc>
          <w:tcPr>
            <w:tcW w:w="682" w:type="pct"/>
          </w:tcPr>
          <w:p w14:paraId="0171ACEB">
            <w:pPr>
              <w:spacing w:before="0" w:after="0" w:line="240" w:lineRule="auto"/>
              <w:ind w:left="30" w:right="30" w:firstLine="0"/>
              <w:jc w:val="left"/>
            </w:pPr>
            <w:r>
              <w:rPr>
                <w:rFonts w:ascii="宋体" w:hAnsi="宋体"/>
                <w:color w:val="000000"/>
                <w:sz w:val="16"/>
              </w:rPr>
              <w:t>通过</w:t>
            </w:r>
          </w:p>
        </w:tc>
      </w:tr>
      <w:tr w14:paraId="02D17C0F">
        <w:tc>
          <w:tcPr>
            <w:tcW w:w="684" w:type="pct"/>
          </w:tcPr>
          <w:p w14:paraId="249D247F">
            <w:pPr>
              <w:spacing w:before="0" w:after="0" w:line="240" w:lineRule="auto"/>
              <w:ind w:left="30" w:right="30" w:firstLine="0"/>
              <w:jc w:val="left"/>
            </w:pPr>
            <w:r>
              <w:rPr>
                <w:rFonts w:ascii="宋体" w:hAnsi="宋体"/>
                <w:color w:val="000000"/>
                <w:sz w:val="16"/>
              </w:rPr>
              <w:t>TC-U-011</w:t>
            </w:r>
          </w:p>
        </w:tc>
        <w:tc>
          <w:tcPr>
            <w:tcW w:w="685" w:type="pct"/>
          </w:tcPr>
          <w:p w14:paraId="09C0CB20">
            <w:pPr>
              <w:spacing w:before="0" w:after="0" w:line="240" w:lineRule="auto"/>
              <w:ind w:left="30" w:right="30" w:firstLine="0"/>
              <w:jc w:val="left"/>
            </w:pPr>
            <w:r>
              <w:rPr>
                <w:rFonts w:ascii="宋体" w:hAnsi="宋体"/>
                <w:color w:val="000000"/>
                <w:sz w:val="16"/>
              </w:rPr>
              <w:t>修改个人信息</w:t>
            </w:r>
          </w:p>
        </w:tc>
        <w:tc>
          <w:tcPr>
            <w:tcW w:w="881" w:type="pct"/>
          </w:tcPr>
          <w:p w14:paraId="7BBDB464">
            <w:pPr>
              <w:spacing w:before="0" w:after="0" w:line="240" w:lineRule="auto"/>
              <w:ind w:left="30" w:right="30" w:firstLine="0"/>
              <w:jc w:val="left"/>
            </w:pPr>
            <w:r>
              <w:rPr>
                <w:rFonts w:ascii="宋体" w:hAnsi="宋体"/>
                <w:color w:val="000000"/>
                <w:sz w:val="16"/>
              </w:rPr>
              <w:t>昵称:新昵称</w:t>
            </w:r>
            <w:r>
              <w:rPr>
                <w:rFonts w:ascii="宋体" w:hAnsi="宋体"/>
                <w:color w:val="000000"/>
                <w:sz w:val="16"/>
              </w:rPr>
              <w:br w:type="textWrapping"/>
            </w:r>
            <w:r>
              <w:rPr>
                <w:rFonts w:ascii="宋体" w:hAnsi="宋体"/>
                <w:color w:val="000000"/>
                <w:sz w:val="16"/>
              </w:rPr>
              <w:t>头像:new.jpg</w:t>
            </w:r>
          </w:p>
        </w:tc>
        <w:tc>
          <w:tcPr>
            <w:tcW w:w="685" w:type="pct"/>
          </w:tcPr>
          <w:p w14:paraId="3DD43125">
            <w:pPr>
              <w:spacing w:before="0" w:after="0" w:line="240" w:lineRule="auto"/>
              <w:ind w:left="30" w:right="30" w:firstLine="0"/>
              <w:jc w:val="left"/>
            </w:pPr>
            <w:r>
              <w:rPr>
                <w:rFonts w:ascii="宋体" w:hAnsi="宋体"/>
                <w:color w:val="000000"/>
                <w:sz w:val="16"/>
              </w:rPr>
              <w:t>1.修改昵称和头像</w:t>
            </w:r>
            <w:r>
              <w:rPr>
                <w:rFonts w:ascii="宋体" w:hAnsi="宋体"/>
                <w:color w:val="000000"/>
                <w:sz w:val="16"/>
              </w:rPr>
              <w:br w:type="textWrapping"/>
            </w:r>
            <w:r>
              <w:rPr>
                <w:rFonts w:ascii="宋体" w:hAnsi="宋体"/>
                <w:color w:val="000000"/>
                <w:sz w:val="16"/>
              </w:rPr>
              <w:t>2.提交更新</w:t>
            </w:r>
          </w:p>
        </w:tc>
        <w:tc>
          <w:tcPr>
            <w:tcW w:w="690" w:type="pct"/>
          </w:tcPr>
          <w:p w14:paraId="59334EA0">
            <w:pPr>
              <w:spacing w:before="0" w:after="0" w:line="240" w:lineRule="auto"/>
              <w:ind w:left="30" w:right="30" w:firstLine="0"/>
              <w:jc w:val="left"/>
            </w:pPr>
            <w:r>
              <w:rPr>
                <w:rFonts w:ascii="宋体" w:hAnsi="宋体"/>
                <w:color w:val="000000"/>
                <w:sz w:val="16"/>
              </w:rPr>
              <w:t>数据库记录更新，查询验证信息已更新</w:t>
            </w:r>
          </w:p>
        </w:tc>
        <w:tc>
          <w:tcPr>
            <w:tcW w:w="690" w:type="pct"/>
          </w:tcPr>
          <w:p w14:paraId="1A266501">
            <w:pPr>
              <w:spacing w:before="0" w:after="0" w:line="240" w:lineRule="auto"/>
              <w:ind w:left="30" w:right="30" w:firstLine="0"/>
              <w:jc w:val="left"/>
            </w:pPr>
            <w:r>
              <w:rPr>
                <w:rFonts w:ascii="宋体" w:hAnsi="宋体"/>
                <w:color w:val="000000"/>
                <w:sz w:val="16"/>
              </w:rPr>
              <w:t>数据库记录更新，信息已更新</w:t>
            </w:r>
          </w:p>
        </w:tc>
        <w:tc>
          <w:tcPr>
            <w:tcW w:w="682" w:type="pct"/>
          </w:tcPr>
          <w:p w14:paraId="16E36D9E">
            <w:pPr>
              <w:spacing w:before="0" w:after="0" w:line="240" w:lineRule="auto"/>
              <w:ind w:left="30" w:right="30" w:firstLine="0"/>
              <w:jc w:val="left"/>
            </w:pPr>
            <w:r>
              <w:rPr>
                <w:rFonts w:ascii="宋体" w:hAnsi="宋体"/>
                <w:color w:val="000000"/>
                <w:sz w:val="16"/>
              </w:rPr>
              <w:t>通过</w:t>
            </w:r>
          </w:p>
        </w:tc>
      </w:tr>
      <w:tr w14:paraId="3E473791">
        <w:tc>
          <w:tcPr>
            <w:tcW w:w="684" w:type="pct"/>
          </w:tcPr>
          <w:p w14:paraId="74B0CC6B">
            <w:pPr>
              <w:spacing w:before="0" w:after="0" w:line="240" w:lineRule="auto"/>
              <w:ind w:left="30" w:right="30" w:firstLine="0"/>
              <w:jc w:val="left"/>
            </w:pPr>
            <w:r>
              <w:rPr>
                <w:rFonts w:ascii="宋体" w:hAnsi="宋体"/>
                <w:color w:val="000000"/>
                <w:sz w:val="16"/>
              </w:rPr>
              <w:t>TC-U-012</w:t>
            </w:r>
          </w:p>
        </w:tc>
        <w:tc>
          <w:tcPr>
            <w:tcW w:w="685" w:type="pct"/>
          </w:tcPr>
          <w:p w14:paraId="7BC82701">
            <w:pPr>
              <w:spacing w:before="0" w:after="0" w:line="240" w:lineRule="auto"/>
              <w:ind w:left="30" w:right="30" w:firstLine="0"/>
              <w:jc w:val="left"/>
            </w:pPr>
            <w:r>
              <w:rPr>
                <w:rFonts w:ascii="宋体" w:hAnsi="宋体"/>
                <w:color w:val="000000"/>
                <w:sz w:val="16"/>
              </w:rPr>
              <w:t>添加收货地址</w:t>
            </w:r>
          </w:p>
        </w:tc>
        <w:tc>
          <w:tcPr>
            <w:tcW w:w="881" w:type="pct"/>
          </w:tcPr>
          <w:p w14:paraId="5FF93D64">
            <w:pPr>
              <w:spacing w:before="0" w:after="0" w:line="240" w:lineRule="auto"/>
              <w:ind w:left="30" w:right="30" w:firstLine="0"/>
              <w:jc w:val="left"/>
            </w:pPr>
            <w:r>
              <w:rPr>
                <w:rFonts w:ascii="宋体" w:hAnsi="宋体"/>
                <w:color w:val="000000"/>
                <w:sz w:val="16"/>
              </w:rPr>
              <w:t>收货人:张三</w:t>
            </w:r>
            <w:r>
              <w:rPr>
                <w:rFonts w:ascii="宋体" w:hAnsi="宋体"/>
                <w:color w:val="000000"/>
                <w:sz w:val="16"/>
              </w:rPr>
              <w:br w:type="textWrapping"/>
            </w:r>
            <w:r>
              <w:rPr>
                <w:rFonts w:ascii="宋体" w:hAnsi="宋体"/>
                <w:color w:val="000000"/>
                <w:sz w:val="16"/>
              </w:rPr>
              <w:t>电话:13800138000</w:t>
            </w:r>
            <w:r>
              <w:rPr>
                <w:rFonts w:ascii="宋体" w:hAnsi="宋体"/>
                <w:color w:val="000000"/>
                <w:sz w:val="16"/>
              </w:rPr>
              <w:br w:type="textWrapping"/>
            </w:r>
            <w:r>
              <w:rPr>
                <w:rFonts w:ascii="宋体" w:hAnsi="宋体"/>
                <w:color w:val="000000"/>
                <w:sz w:val="16"/>
              </w:rPr>
              <w:t>地址:北京市朝阳区</w:t>
            </w:r>
          </w:p>
        </w:tc>
        <w:tc>
          <w:tcPr>
            <w:tcW w:w="685" w:type="pct"/>
          </w:tcPr>
          <w:p w14:paraId="282A3A60">
            <w:pPr>
              <w:spacing w:before="0" w:after="0" w:line="240" w:lineRule="auto"/>
              <w:ind w:left="30" w:right="30" w:firstLine="0"/>
              <w:jc w:val="left"/>
            </w:pPr>
            <w:r>
              <w:rPr>
                <w:rFonts w:ascii="宋体" w:hAnsi="宋体"/>
                <w:color w:val="000000"/>
                <w:sz w:val="16"/>
              </w:rPr>
              <w:t>1.填写地址信息</w:t>
            </w:r>
            <w:r>
              <w:rPr>
                <w:rFonts w:ascii="宋体" w:hAnsi="宋体"/>
                <w:color w:val="000000"/>
                <w:sz w:val="16"/>
              </w:rPr>
              <w:br w:type="textWrapping"/>
            </w:r>
            <w:r>
              <w:rPr>
                <w:rFonts w:ascii="宋体" w:hAnsi="宋体"/>
                <w:color w:val="000000"/>
                <w:sz w:val="16"/>
              </w:rPr>
              <w:t>2.提交保存</w:t>
            </w:r>
          </w:p>
        </w:tc>
        <w:tc>
          <w:tcPr>
            <w:tcW w:w="690" w:type="pct"/>
          </w:tcPr>
          <w:p w14:paraId="773E1F67">
            <w:pPr>
              <w:spacing w:before="0" w:after="0" w:line="240" w:lineRule="auto"/>
              <w:ind w:left="30" w:right="30" w:firstLine="0"/>
              <w:jc w:val="left"/>
            </w:pPr>
            <w:r>
              <w:rPr>
                <w:rFonts w:ascii="宋体" w:hAnsi="宋体"/>
                <w:color w:val="000000"/>
                <w:sz w:val="16"/>
              </w:rPr>
              <w:t>地址保存成功，地址列表显示新地址</w:t>
            </w:r>
          </w:p>
        </w:tc>
        <w:tc>
          <w:tcPr>
            <w:tcW w:w="690" w:type="pct"/>
          </w:tcPr>
          <w:p w14:paraId="6CA5BC0A">
            <w:pPr>
              <w:spacing w:before="0" w:after="0" w:line="240" w:lineRule="auto"/>
              <w:ind w:left="30" w:right="30" w:firstLine="0"/>
              <w:jc w:val="left"/>
            </w:pPr>
            <w:r>
              <w:rPr>
                <w:rFonts w:ascii="宋体" w:hAnsi="宋体"/>
                <w:color w:val="000000"/>
                <w:sz w:val="16"/>
              </w:rPr>
              <w:t>地址保存成功，地址列表显示新地址</w:t>
            </w:r>
          </w:p>
        </w:tc>
        <w:tc>
          <w:tcPr>
            <w:tcW w:w="682" w:type="pct"/>
          </w:tcPr>
          <w:p w14:paraId="53A0128A">
            <w:pPr>
              <w:spacing w:before="0" w:after="0" w:line="240" w:lineRule="auto"/>
              <w:ind w:left="30" w:right="30" w:firstLine="0"/>
              <w:jc w:val="left"/>
            </w:pPr>
            <w:r>
              <w:rPr>
                <w:rFonts w:ascii="宋体" w:hAnsi="宋体"/>
                <w:color w:val="000000"/>
                <w:sz w:val="16"/>
              </w:rPr>
              <w:t>通过</w:t>
            </w:r>
          </w:p>
        </w:tc>
      </w:tr>
      <w:tr w14:paraId="02144FF1">
        <w:tc>
          <w:tcPr>
            <w:tcW w:w="684" w:type="pct"/>
          </w:tcPr>
          <w:p w14:paraId="00534A6B">
            <w:pPr>
              <w:spacing w:before="0" w:after="0" w:line="240" w:lineRule="auto"/>
              <w:ind w:left="30" w:right="30" w:firstLine="0"/>
              <w:jc w:val="left"/>
            </w:pPr>
            <w:r>
              <w:rPr>
                <w:rFonts w:ascii="宋体" w:hAnsi="宋体"/>
                <w:color w:val="000000"/>
                <w:sz w:val="16"/>
              </w:rPr>
              <w:t>TC-U-013</w:t>
            </w:r>
          </w:p>
        </w:tc>
        <w:tc>
          <w:tcPr>
            <w:tcW w:w="685" w:type="pct"/>
          </w:tcPr>
          <w:p w14:paraId="6E0310CB">
            <w:pPr>
              <w:spacing w:before="0" w:after="0" w:line="240" w:lineRule="auto"/>
              <w:ind w:left="30" w:right="30" w:firstLine="0"/>
              <w:jc w:val="left"/>
            </w:pPr>
            <w:r>
              <w:rPr>
                <w:rFonts w:ascii="宋体" w:hAnsi="宋体"/>
                <w:color w:val="000000"/>
                <w:sz w:val="16"/>
              </w:rPr>
              <w:t>设置默认地址</w:t>
            </w:r>
          </w:p>
        </w:tc>
        <w:tc>
          <w:tcPr>
            <w:tcW w:w="881" w:type="pct"/>
          </w:tcPr>
          <w:p w14:paraId="0F2CB9B0">
            <w:pPr>
              <w:spacing w:before="0" w:after="0" w:line="240" w:lineRule="auto"/>
              <w:ind w:left="30" w:right="30" w:firstLine="0"/>
              <w:jc w:val="left"/>
            </w:pPr>
            <w:r>
              <w:rPr>
                <w:rFonts w:ascii="宋体" w:hAnsi="宋体"/>
                <w:color w:val="000000"/>
                <w:sz w:val="16"/>
              </w:rPr>
              <w:t>地址ID:123</w:t>
            </w:r>
          </w:p>
        </w:tc>
        <w:tc>
          <w:tcPr>
            <w:tcW w:w="685" w:type="pct"/>
          </w:tcPr>
          <w:p w14:paraId="2587DA53">
            <w:pPr>
              <w:spacing w:before="0" w:after="0" w:line="240" w:lineRule="auto"/>
              <w:ind w:left="30" w:right="30" w:firstLine="0"/>
              <w:jc w:val="left"/>
            </w:pPr>
            <w:r>
              <w:rPr>
                <w:rFonts w:ascii="宋体" w:hAnsi="宋体"/>
                <w:color w:val="000000"/>
                <w:sz w:val="16"/>
              </w:rPr>
              <w:t>1.选择地址</w:t>
            </w:r>
            <w:r>
              <w:rPr>
                <w:rFonts w:ascii="宋体" w:hAnsi="宋体"/>
                <w:color w:val="000000"/>
                <w:sz w:val="16"/>
              </w:rPr>
              <w:br w:type="textWrapping"/>
            </w:r>
            <w:r>
              <w:rPr>
                <w:rFonts w:ascii="宋体" w:hAnsi="宋体"/>
                <w:color w:val="000000"/>
                <w:sz w:val="16"/>
              </w:rPr>
              <w:t>2.设置为默认</w:t>
            </w:r>
          </w:p>
        </w:tc>
        <w:tc>
          <w:tcPr>
            <w:tcW w:w="690" w:type="pct"/>
          </w:tcPr>
          <w:p w14:paraId="3E82BB9B">
            <w:pPr>
              <w:spacing w:before="0" w:after="0" w:line="240" w:lineRule="auto"/>
              <w:ind w:left="30" w:right="30" w:firstLine="0"/>
              <w:jc w:val="left"/>
            </w:pPr>
            <w:r>
              <w:rPr>
                <w:rFonts w:ascii="宋体" w:hAnsi="宋体"/>
                <w:color w:val="000000"/>
                <w:sz w:val="16"/>
              </w:rPr>
              <w:t>is_default为true，其他地址is_default为false</w:t>
            </w:r>
          </w:p>
        </w:tc>
        <w:tc>
          <w:tcPr>
            <w:tcW w:w="690" w:type="pct"/>
          </w:tcPr>
          <w:p w14:paraId="248DDE06">
            <w:pPr>
              <w:spacing w:before="0" w:after="0" w:line="240" w:lineRule="auto"/>
              <w:ind w:left="30" w:right="30" w:firstLine="0"/>
              <w:jc w:val="left"/>
            </w:pPr>
            <w:r>
              <w:rPr>
                <w:rFonts w:ascii="宋体" w:hAnsi="宋体"/>
                <w:color w:val="000000"/>
                <w:sz w:val="16"/>
              </w:rPr>
              <w:t>is_default字段正确更新</w:t>
            </w:r>
          </w:p>
        </w:tc>
        <w:tc>
          <w:tcPr>
            <w:tcW w:w="682" w:type="pct"/>
          </w:tcPr>
          <w:p w14:paraId="001380DF">
            <w:pPr>
              <w:spacing w:before="0" w:after="0" w:line="240" w:lineRule="auto"/>
              <w:ind w:left="30" w:right="30" w:firstLine="0"/>
              <w:jc w:val="left"/>
            </w:pPr>
            <w:r>
              <w:rPr>
                <w:rFonts w:ascii="宋体" w:hAnsi="宋体"/>
                <w:color w:val="000000"/>
                <w:sz w:val="16"/>
              </w:rPr>
              <w:t>通过</w:t>
            </w:r>
          </w:p>
        </w:tc>
      </w:tr>
      <w:tr w14:paraId="74BBEE00">
        <w:tc>
          <w:tcPr>
            <w:tcW w:w="684" w:type="pct"/>
          </w:tcPr>
          <w:p w14:paraId="276322B1">
            <w:pPr>
              <w:spacing w:before="0" w:after="0" w:line="240" w:lineRule="auto"/>
              <w:ind w:left="30" w:right="30" w:firstLine="0"/>
              <w:jc w:val="left"/>
            </w:pPr>
            <w:r>
              <w:rPr>
                <w:rFonts w:ascii="宋体" w:hAnsi="宋体"/>
                <w:color w:val="000000"/>
                <w:sz w:val="16"/>
              </w:rPr>
              <w:t>TC-U-014</w:t>
            </w:r>
          </w:p>
        </w:tc>
        <w:tc>
          <w:tcPr>
            <w:tcW w:w="685" w:type="pct"/>
          </w:tcPr>
          <w:p w14:paraId="5DCDCF3D">
            <w:pPr>
              <w:spacing w:before="0" w:after="0" w:line="240" w:lineRule="auto"/>
              <w:ind w:left="30" w:right="30" w:firstLine="0"/>
              <w:jc w:val="left"/>
            </w:pPr>
            <w:r>
              <w:rPr>
                <w:rFonts w:ascii="宋体" w:hAnsi="宋体"/>
                <w:color w:val="000000"/>
                <w:sz w:val="16"/>
              </w:rPr>
              <w:t>普通用户访问管理接口</w:t>
            </w:r>
          </w:p>
        </w:tc>
        <w:tc>
          <w:tcPr>
            <w:tcW w:w="881" w:type="pct"/>
          </w:tcPr>
          <w:p w14:paraId="0E8D85AC">
            <w:pPr>
              <w:spacing w:before="0" w:after="0" w:line="240" w:lineRule="auto"/>
              <w:ind w:left="30" w:right="30" w:firstLine="0"/>
              <w:jc w:val="left"/>
            </w:pPr>
            <w:r>
              <w:rPr>
                <w:rFonts w:ascii="宋体" w:hAnsi="宋体"/>
                <w:color w:val="000000"/>
                <w:sz w:val="16"/>
              </w:rPr>
              <w:t>普通用户token</w:t>
            </w:r>
          </w:p>
        </w:tc>
        <w:tc>
          <w:tcPr>
            <w:tcW w:w="685" w:type="pct"/>
          </w:tcPr>
          <w:p w14:paraId="00C1A0B5">
            <w:pPr>
              <w:spacing w:before="0" w:after="0" w:line="240" w:lineRule="auto"/>
              <w:ind w:left="30" w:right="30" w:firstLine="0"/>
              <w:jc w:val="left"/>
            </w:pPr>
            <w:r>
              <w:rPr>
                <w:rFonts w:ascii="宋体" w:hAnsi="宋体"/>
                <w:color w:val="000000"/>
                <w:sz w:val="16"/>
              </w:rPr>
              <w:t>访问商品管理接口</w:t>
            </w:r>
          </w:p>
        </w:tc>
        <w:tc>
          <w:tcPr>
            <w:tcW w:w="690" w:type="pct"/>
          </w:tcPr>
          <w:p w14:paraId="314BD809">
            <w:pPr>
              <w:spacing w:before="0" w:after="0" w:line="240" w:lineRule="auto"/>
              <w:ind w:left="30" w:right="30" w:firstLine="0"/>
              <w:jc w:val="left"/>
            </w:pPr>
            <w:r>
              <w:rPr>
                <w:rFonts w:ascii="宋体" w:hAnsi="宋体"/>
                <w:color w:val="000000"/>
                <w:sz w:val="16"/>
              </w:rPr>
              <w:t>返回403权限不足错误</w:t>
            </w:r>
          </w:p>
        </w:tc>
        <w:tc>
          <w:tcPr>
            <w:tcW w:w="690" w:type="pct"/>
          </w:tcPr>
          <w:p w14:paraId="74444F2F">
            <w:pPr>
              <w:spacing w:before="0" w:after="0" w:line="240" w:lineRule="auto"/>
              <w:ind w:left="30" w:right="30" w:firstLine="0"/>
              <w:jc w:val="left"/>
            </w:pPr>
            <w:r>
              <w:rPr>
                <w:rFonts w:ascii="宋体" w:hAnsi="宋体"/>
                <w:color w:val="000000"/>
                <w:sz w:val="16"/>
              </w:rPr>
              <w:t>返回403权限不足错误</w:t>
            </w:r>
          </w:p>
        </w:tc>
        <w:tc>
          <w:tcPr>
            <w:tcW w:w="682" w:type="pct"/>
          </w:tcPr>
          <w:p w14:paraId="5A80E2C4">
            <w:pPr>
              <w:spacing w:before="0" w:after="0" w:line="240" w:lineRule="auto"/>
              <w:ind w:left="30" w:right="30" w:firstLine="0"/>
              <w:jc w:val="left"/>
            </w:pPr>
            <w:r>
              <w:rPr>
                <w:rFonts w:ascii="宋体" w:hAnsi="宋体"/>
                <w:color w:val="000000"/>
                <w:sz w:val="16"/>
              </w:rPr>
              <w:t>通过</w:t>
            </w:r>
          </w:p>
        </w:tc>
      </w:tr>
      <w:tr w14:paraId="626DC580">
        <w:tc>
          <w:tcPr>
            <w:tcW w:w="684" w:type="pct"/>
          </w:tcPr>
          <w:p w14:paraId="643639AF">
            <w:pPr>
              <w:spacing w:before="0" w:after="0" w:line="240" w:lineRule="auto"/>
              <w:ind w:left="30" w:right="30" w:firstLine="0"/>
              <w:jc w:val="left"/>
            </w:pPr>
            <w:r>
              <w:rPr>
                <w:rFonts w:ascii="宋体" w:hAnsi="宋体"/>
                <w:color w:val="000000"/>
                <w:sz w:val="16"/>
              </w:rPr>
              <w:t>TC-U-015</w:t>
            </w:r>
          </w:p>
        </w:tc>
        <w:tc>
          <w:tcPr>
            <w:tcW w:w="685" w:type="pct"/>
          </w:tcPr>
          <w:p w14:paraId="5464767A">
            <w:pPr>
              <w:spacing w:before="0" w:after="0" w:line="240" w:lineRule="auto"/>
              <w:ind w:left="30" w:right="30" w:firstLine="0"/>
              <w:jc w:val="left"/>
            </w:pPr>
            <w:r>
              <w:rPr>
                <w:rFonts w:ascii="宋体" w:hAnsi="宋体"/>
                <w:color w:val="000000"/>
                <w:sz w:val="16"/>
              </w:rPr>
              <w:t>管理员访问管理接口</w:t>
            </w:r>
          </w:p>
        </w:tc>
        <w:tc>
          <w:tcPr>
            <w:tcW w:w="881" w:type="pct"/>
          </w:tcPr>
          <w:p w14:paraId="1382ABE1">
            <w:pPr>
              <w:spacing w:before="0" w:after="0" w:line="240" w:lineRule="auto"/>
              <w:ind w:left="30" w:right="30" w:firstLine="0"/>
              <w:jc w:val="left"/>
            </w:pPr>
            <w:r>
              <w:rPr>
                <w:rFonts w:ascii="宋体" w:hAnsi="宋体"/>
                <w:color w:val="000000"/>
                <w:sz w:val="16"/>
              </w:rPr>
              <w:t>管理员token</w:t>
            </w:r>
          </w:p>
        </w:tc>
        <w:tc>
          <w:tcPr>
            <w:tcW w:w="685" w:type="pct"/>
          </w:tcPr>
          <w:p w14:paraId="1622C3A2">
            <w:pPr>
              <w:spacing w:before="0" w:after="0" w:line="240" w:lineRule="auto"/>
              <w:ind w:left="30" w:right="30" w:firstLine="0"/>
              <w:jc w:val="left"/>
            </w:pPr>
            <w:r>
              <w:rPr>
                <w:rFonts w:ascii="宋体" w:hAnsi="宋体"/>
                <w:color w:val="000000"/>
                <w:sz w:val="16"/>
              </w:rPr>
              <w:t>访问商品管理接口</w:t>
            </w:r>
          </w:p>
        </w:tc>
        <w:tc>
          <w:tcPr>
            <w:tcW w:w="690" w:type="pct"/>
          </w:tcPr>
          <w:p w14:paraId="1957EE9A">
            <w:pPr>
              <w:spacing w:before="0" w:after="0" w:line="240" w:lineRule="auto"/>
              <w:ind w:left="30" w:right="30" w:firstLine="0"/>
              <w:jc w:val="left"/>
            </w:pPr>
            <w:r>
              <w:rPr>
                <w:rFonts w:ascii="宋体" w:hAnsi="宋体"/>
                <w:color w:val="000000"/>
                <w:sz w:val="16"/>
              </w:rPr>
              <w:t>成功执行操作</w:t>
            </w:r>
          </w:p>
        </w:tc>
        <w:tc>
          <w:tcPr>
            <w:tcW w:w="690" w:type="pct"/>
          </w:tcPr>
          <w:p w14:paraId="1BDF4EA7">
            <w:pPr>
              <w:spacing w:before="0" w:after="0" w:line="240" w:lineRule="auto"/>
              <w:ind w:left="30" w:right="30" w:firstLine="0"/>
              <w:jc w:val="left"/>
            </w:pPr>
            <w:r>
              <w:rPr>
                <w:rFonts w:ascii="宋体" w:hAnsi="宋体"/>
                <w:color w:val="000000"/>
                <w:sz w:val="16"/>
              </w:rPr>
              <w:t>成功执行操作</w:t>
            </w:r>
          </w:p>
        </w:tc>
        <w:tc>
          <w:tcPr>
            <w:tcW w:w="682" w:type="pct"/>
          </w:tcPr>
          <w:p w14:paraId="712245EB">
            <w:pPr>
              <w:spacing w:before="0" w:after="0" w:line="240" w:lineRule="auto"/>
              <w:ind w:left="30" w:right="30" w:firstLine="0"/>
              <w:jc w:val="left"/>
            </w:pPr>
            <w:r>
              <w:rPr>
                <w:rFonts w:ascii="宋体" w:hAnsi="宋体"/>
                <w:color w:val="000000"/>
                <w:sz w:val="16"/>
              </w:rPr>
              <w:t>通过</w:t>
            </w:r>
          </w:p>
        </w:tc>
      </w:tr>
    </w:tbl>
    <w:p w14:paraId="039B283C">
      <w:pPr>
        <w:pStyle w:val="5"/>
        <w:keepNext/>
        <w:widowControl/>
        <w:rPr>
          <w:rFonts w:hint="eastAsia" w:ascii="宋体" w:hAnsi="宋体" w:eastAsia="宋体" w:cs="宋体"/>
          <w:b/>
          <w:bCs/>
        </w:rPr>
      </w:pPr>
      <w:bookmarkStart w:id="47" w:name="_Toc1320302177"/>
      <w:r>
        <w:rPr>
          <w:rFonts w:hint="eastAsia" w:ascii="宋体" w:hAnsi="宋体" w:eastAsia="宋体" w:cs="宋体"/>
          <w:b/>
          <w:bCs/>
        </w:rPr>
        <w:t>6.2.2 商品管理功能测试</w:t>
      </w:r>
      <w:bookmarkEnd w:id="47"/>
    </w:p>
    <w:p w14:paraId="16329F2F">
      <w:pPr>
        <w:pStyle w:val="19"/>
        <w:widowControl/>
      </w:pPr>
      <w:r>
        <w:rPr>
          <w:color w:val="000000"/>
        </w:rPr>
        <w:t>商品管理功能测试验证商品信息管理、分类管理、商品查询、库存管理等功能。测试用例如表6-2所示。</w:t>
      </w:r>
    </w:p>
    <w:p w14:paraId="0E01D3EB">
      <w:pPr>
        <w:pStyle w:val="19"/>
        <w:widowControl/>
      </w:pPr>
      <w:r>
        <w:rPr>
          <w:color w:val="000000"/>
        </w:rPr>
        <w:t>商品信息管理测试由管理员执行。添加商品测试：填写商品名称、描述、价格、库存、分类，上传商品图片，提交后系统创建商品记录，商品ID自动生成，图片上传成功并保存URL。修改商品测试：编辑商品信息，更新价格和库存，提交后数据库记录更新，缓存中的商品信息失效。删除商品测试：执行删除操作，商品deleted字段标记为1，前台不再展示该商品，但数据库记录保留。上下架测试：商品上架后status字段为1，前台可以查看；商品下架后status为0，前台不显示。</w:t>
      </w:r>
    </w:p>
    <w:p w14:paraId="30165B3A">
      <w:pPr>
        <w:pStyle w:val="19"/>
        <w:widowControl/>
      </w:pPr>
      <w:r>
        <w:rPr>
          <w:color w:val="000000"/>
        </w:rPr>
        <w:t>分类管理测试验证分类的增删改查。添加一级分类，parent_id为0，level为1。添加二级分类，指定父分类，系统自动计算level为2。修改分类名称和排序号，系统更新成功。删除有子分类的分类，系统提示请先删除子分类，删除失败。删除有关联商品的分类，系统提示该分类下有商品，删除失败。删除空分类，系统删除成功。查询分类树，系统返回完整的树形结构，父子关系正确。</w:t>
      </w:r>
    </w:p>
    <w:p w14:paraId="04A1D3FC">
      <w:pPr>
        <w:pStyle w:val="19"/>
        <w:widowControl/>
      </w:pPr>
      <w:r>
        <w:rPr>
          <w:color w:val="000000"/>
        </w:rPr>
        <w:t>商品查询测试验证多种查询方式。商品列表查询：不带条件查询返回所有上架商品，分页参数生效，每页数量正确。按分类筛选，只返回指定分类的商品。按价格区间筛选，返回价格在区间内的商品。按价格排序，返回结果按价格升序或降序排列。商品详情查询：根据商品ID查询，返回完整的商品信息。查询不存在的商品ID，返回商品不存在错误。商品搜索：输入关键词，返回名称或描述包含关键词的商品，关键词高亮显示。输入特殊字符，系统正确转义，防止SQL注入。</w:t>
      </w:r>
    </w:p>
    <w:p w14:paraId="06835140">
      <w:pPr>
        <w:pStyle w:val="19"/>
        <w:widowControl/>
      </w:pPr>
      <w:r>
        <w:rPr>
          <w:color w:val="000000"/>
        </w:rPr>
        <w:t>库存管理测试重点验证并发安全性。单线程扣减库存，库存正确减少。并发扣减库存使用JMeter模拟100个并发请求，扣减总量等于请求数量乘以每次扣减数量，库存不会超卖。库存不足时扣减失败，返回库存不足提示。订单取消后恢复库存，库存数量正确恢复。缓存测试：首次查询商品从数据库加载，响应时间较长。再次查询从缓存读取，响应时间缩短到10ms以内。修改商品后缓存失效，下次查询重新加载。测试结果表明，商品管理功能实现完整，性能良好，并发场景下库存管理准确无误。</w:t>
      </w:r>
    </w:p>
    <w:p w14:paraId="3D7876C3">
      <w:pPr>
        <w:pStyle w:val="173"/>
        <w:widowControl/>
      </w:pPr>
      <w:r>
        <w:t>表 6-2  商品管理功能测试</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1265"/>
        <w:gridCol w:w="1265"/>
        <w:gridCol w:w="1265"/>
        <w:gridCol w:w="1265"/>
        <w:gridCol w:w="1265"/>
        <w:gridCol w:w="1265"/>
      </w:tblGrid>
      <w:tr w14:paraId="4F0906AB">
        <w:tc>
          <w:tcPr>
            <w:tcW w:w="714" w:type="pct"/>
          </w:tcPr>
          <w:p w14:paraId="6F19B170">
            <w:pPr>
              <w:spacing w:before="0" w:after="0" w:line="240" w:lineRule="auto"/>
              <w:ind w:left="0" w:right="0" w:firstLine="0"/>
              <w:jc w:val="center"/>
            </w:pPr>
            <w:r>
              <w:rPr>
                <w:rFonts w:ascii="宋体" w:hAnsi="宋体"/>
                <w:b/>
                <w:color w:val="000000"/>
                <w:sz w:val="18"/>
              </w:rPr>
              <w:t>测试用例ID</w:t>
            </w:r>
          </w:p>
        </w:tc>
        <w:tc>
          <w:tcPr>
            <w:tcW w:w="714" w:type="pct"/>
          </w:tcPr>
          <w:p w14:paraId="1C1A318F">
            <w:pPr>
              <w:spacing w:before="0" w:after="0" w:line="240" w:lineRule="auto"/>
              <w:ind w:left="0" w:right="0" w:firstLine="0"/>
              <w:jc w:val="center"/>
            </w:pPr>
            <w:r>
              <w:rPr>
                <w:rFonts w:ascii="宋体" w:hAnsi="宋体"/>
                <w:b/>
                <w:color w:val="000000"/>
                <w:sz w:val="18"/>
              </w:rPr>
              <w:t>测试场景</w:t>
            </w:r>
          </w:p>
        </w:tc>
        <w:tc>
          <w:tcPr>
            <w:tcW w:w="714" w:type="pct"/>
          </w:tcPr>
          <w:p w14:paraId="3D6A6076">
            <w:pPr>
              <w:spacing w:before="0" w:after="0" w:line="240" w:lineRule="auto"/>
              <w:ind w:left="0" w:right="0" w:firstLine="0"/>
              <w:jc w:val="center"/>
            </w:pPr>
            <w:r>
              <w:rPr>
                <w:rFonts w:ascii="宋体" w:hAnsi="宋体"/>
                <w:b/>
                <w:color w:val="000000"/>
                <w:sz w:val="18"/>
              </w:rPr>
              <w:t>输入数据</w:t>
            </w:r>
          </w:p>
        </w:tc>
        <w:tc>
          <w:tcPr>
            <w:tcW w:w="714" w:type="pct"/>
          </w:tcPr>
          <w:p w14:paraId="0613C39E">
            <w:pPr>
              <w:spacing w:before="0" w:after="0" w:line="240" w:lineRule="auto"/>
              <w:ind w:left="0" w:right="0" w:firstLine="0"/>
              <w:jc w:val="center"/>
            </w:pPr>
            <w:r>
              <w:rPr>
                <w:rFonts w:ascii="宋体" w:hAnsi="宋体"/>
                <w:b/>
                <w:color w:val="000000"/>
                <w:sz w:val="18"/>
              </w:rPr>
              <w:t>操作步骤</w:t>
            </w:r>
          </w:p>
        </w:tc>
        <w:tc>
          <w:tcPr>
            <w:tcW w:w="714" w:type="pct"/>
          </w:tcPr>
          <w:p w14:paraId="75217973">
            <w:pPr>
              <w:spacing w:before="0" w:after="0" w:line="240" w:lineRule="auto"/>
              <w:ind w:left="0" w:right="0" w:firstLine="0"/>
              <w:jc w:val="center"/>
            </w:pPr>
            <w:r>
              <w:rPr>
                <w:rFonts w:ascii="宋体" w:hAnsi="宋体"/>
                <w:b/>
                <w:color w:val="000000"/>
                <w:sz w:val="18"/>
              </w:rPr>
              <w:t>预期结果</w:t>
            </w:r>
          </w:p>
        </w:tc>
        <w:tc>
          <w:tcPr>
            <w:tcW w:w="714" w:type="pct"/>
          </w:tcPr>
          <w:p w14:paraId="65B14EE4">
            <w:pPr>
              <w:spacing w:before="0" w:after="0" w:line="240" w:lineRule="auto"/>
              <w:ind w:left="0" w:right="0" w:firstLine="0"/>
              <w:jc w:val="center"/>
            </w:pPr>
            <w:r>
              <w:rPr>
                <w:rFonts w:ascii="宋体" w:hAnsi="宋体"/>
                <w:b/>
                <w:color w:val="000000"/>
                <w:sz w:val="18"/>
              </w:rPr>
              <w:t>实际结果</w:t>
            </w:r>
          </w:p>
        </w:tc>
        <w:tc>
          <w:tcPr>
            <w:tcW w:w="714" w:type="pct"/>
          </w:tcPr>
          <w:p w14:paraId="72060A71">
            <w:pPr>
              <w:spacing w:before="0" w:after="0" w:line="240" w:lineRule="auto"/>
              <w:ind w:left="0" w:right="0" w:firstLine="0"/>
              <w:jc w:val="center"/>
            </w:pPr>
            <w:r>
              <w:rPr>
                <w:rFonts w:ascii="宋体" w:hAnsi="宋体"/>
                <w:b/>
                <w:color w:val="000000"/>
                <w:sz w:val="18"/>
              </w:rPr>
              <w:t>测试状态</w:t>
            </w:r>
          </w:p>
        </w:tc>
      </w:tr>
      <w:tr w14:paraId="2756C1AB">
        <w:tc>
          <w:tcPr>
            <w:tcW w:w="714" w:type="pct"/>
          </w:tcPr>
          <w:p w14:paraId="4CF86354">
            <w:pPr>
              <w:spacing w:before="0" w:after="0" w:line="240" w:lineRule="auto"/>
              <w:ind w:left="30" w:right="30" w:firstLine="0"/>
              <w:jc w:val="left"/>
            </w:pPr>
            <w:r>
              <w:rPr>
                <w:rFonts w:ascii="宋体" w:hAnsi="宋体"/>
                <w:color w:val="000000"/>
                <w:sz w:val="16"/>
              </w:rPr>
              <w:t>TC-G-001</w:t>
            </w:r>
          </w:p>
        </w:tc>
        <w:tc>
          <w:tcPr>
            <w:tcW w:w="714" w:type="pct"/>
          </w:tcPr>
          <w:p w14:paraId="7AA419D5">
            <w:pPr>
              <w:spacing w:before="0" w:after="0" w:line="240" w:lineRule="auto"/>
              <w:ind w:left="30" w:right="30" w:firstLine="0"/>
              <w:jc w:val="left"/>
            </w:pPr>
            <w:r>
              <w:rPr>
                <w:rFonts w:ascii="宋体" w:hAnsi="宋体"/>
                <w:color w:val="000000"/>
                <w:sz w:val="16"/>
              </w:rPr>
              <w:t>添加商品</w:t>
            </w:r>
          </w:p>
        </w:tc>
        <w:tc>
          <w:tcPr>
            <w:tcW w:w="714" w:type="pct"/>
          </w:tcPr>
          <w:p w14:paraId="10F1378C">
            <w:pPr>
              <w:spacing w:before="0" w:after="0" w:line="240" w:lineRule="auto"/>
              <w:ind w:left="30" w:right="30" w:firstLine="0"/>
              <w:jc w:val="left"/>
            </w:pPr>
            <w:r>
              <w:rPr>
                <w:rFonts w:ascii="宋体" w:hAnsi="宋体"/>
                <w:color w:val="000000"/>
                <w:sz w:val="16"/>
              </w:rPr>
              <w:t>名称:iPhone15</w:t>
            </w:r>
            <w:r>
              <w:rPr>
                <w:rFonts w:ascii="宋体" w:hAnsi="宋体"/>
                <w:color w:val="000000"/>
                <w:sz w:val="16"/>
              </w:rPr>
              <w:br w:type="textWrapping"/>
            </w:r>
            <w:r>
              <w:rPr>
                <w:rFonts w:ascii="宋体" w:hAnsi="宋体"/>
                <w:color w:val="000000"/>
                <w:sz w:val="16"/>
              </w:rPr>
              <w:t>价格:5999</w:t>
            </w:r>
            <w:r>
              <w:rPr>
                <w:rFonts w:ascii="宋体" w:hAnsi="宋体"/>
                <w:color w:val="000000"/>
                <w:sz w:val="16"/>
              </w:rPr>
              <w:br w:type="textWrapping"/>
            </w:r>
            <w:r>
              <w:rPr>
                <w:rFonts w:ascii="宋体" w:hAnsi="宋体"/>
                <w:color w:val="000000"/>
                <w:sz w:val="16"/>
              </w:rPr>
              <w:t>库存:100</w:t>
            </w:r>
            <w:r>
              <w:rPr>
                <w:rFonts w:ascii="宋体" w:hAnsi="宋体"/>
                <w:color w:val="000000"/>
                <w:sz w:val="16"/>
              </w:rPr>
              <w:br w:type="textWrapping"/>
            </w:r>
            <w:r>
              <w:rPr>
                <w:rFonts w:ascii="宋体" w:hAnsi="宋体"/>
                <w:color w:val="000000"/>
                <w:sz w:val="16"/>
              </w:rPr>
              <w:t>分类:手机</w:t>
            </w:r>
          </w:p>
        </w:tc>
        <w:tc>
          <w:tcPr>
            <w:tcW w:w="714" w:type="pct"/>
          </w:tcPr>
          <w:p w14:paraId="40D40D5C">
            <w:pPr>
              <w:spacing w:before="0" w:after="0" w:line="240" w:lineRule="auto"/>
              <w:ind w:left="30" w:right="30" w:firstLine="0"/>
              <w:jc w:val="left"/>
            </w:pPr>
            <w:r>
              <w:rPr>
                <w:rFonts w:ascii="宋体" w:hAnsi="宋体"/>
                <w:color w:val="000000"/>
                <w:sz w:val="16"/>
              </w:rPr>
              <w:t>1.填写商品信息</w:t>
            </w:r>
            <w:r>
              <w:rPr>
                <w:rFonts w:ascii="宋体" w:hAnsi="宋体"/>
                <w:color w:val="000000"/>
                <w:sz w:val="16"/>
              </w:rPr>
              <w:br w:type="textWrapping"/>
            </w:r>
            <w:r>
              <w:rPr>
                <w:rFonts w:ascii="宋体" w:hAnsi="宋体"/>
                <w:color w:val="000000"/>
                <w:sz w:val="16"/>
              </w:rPr>
              <w:t>2.上传图片</w:t>
            </w:r>
            <w:r>
              <w:rPr>
                <w:rFonts w:ascii="宋体" w:hAnsi="宋体"/>
                <w:color w:val="000000"/>
                <w:sz w:val="16"/>
              </w:rPr>
              <w:br w:type="textWrapping"/>
            </w:r>
            <w:r>
              <w:rPr>
                <w:rFonts w:ascii="宋体" w:hAnsi="宋体"/>
                <w:color w:val="000000"/>
                <w:sz w:val="16"/>
              </w:rPr>
              <w:t>3.提交保存</w:t>
            </w:r>
          </w:p>
        </w:tc>
        <w:tc>
          <w:tcPr>
            <w:tcW w:w="714" w:type="pct"/>
          </w:tcPr>
          <w:p w14:paraId="7E87381F">
            <w:pPr>
              <w:spacing w:before="0" w:after="0" w:line="240" w:lineRule="auto"/>
              <w:ind w:left="30" w:right="30" w:firstLine="0"/>
              <w:jc w:val="left"/>
            </w:pPr>
            <w:r>
              <w:rPr>
                <w:rFonts w:ascii="宋体" w:hAnsi="宋体"/>
                <w:color w:val="000000"/>
                <w:sz w:val="16"/>
              </w:rPr>
              <w:t>商品创建成功，ID自动生成，图片上传成功</w:t>
            </w:r>
          </w:p>
        </w:tc>
        <w:tc>
          <w:tcPr>
            <w:tcW w:w="714" w:type="pct"/>
          </w:tcPr>
          <w:p w14:paraId="4F01D3F0">
            <w:pPr>
              <w:spacing w:before="0" w:after="0" w:line="240" w:lineRule="auto"/>
              <w:ind w:left="30" w:right="30" w:firstLine="0"/>
              <w:jc w:val="left"/>
            </w:pPr>
            <w:r>
              <w:rPr>
                <w:rFonts w:ascii="宋体" w:hAnsi="宋体"/>
                <w:color w:val="000000"/>
                <w:sz w:val="16"/>
              </w:rPr>
              <w:t>商品创建成功，ID自动生成，图片URL正确保存</w:t>
            </w:r>
          </w:p>
        </w:tc>
        <w:tc>
          <w:tcPr>
            <w:tcW w:w="714" w:type="pct"/>
          </w:tcPr>
          <w:p w14:paraId="6567A232">
            <w:pPr>
              <w:spacing w:before="0" w:after="0" w:line="240" w:lineRule="auto"/>
              <w:ind w:left="30" w:right="30" w:firstLine="0"/>
              <w:jc w:val="left"/>
            </w:pPr>
            <w:r>
              <w:rPr>
                <w:rFonts w:ascii="宋体" w:hAnsi="宋体"/>
                <w:color w:val="000000"/>
                <w:sz w:val="16"/>
              </w:rPr>
              <w:t>通过</w:t>
            </w:r>
          </w:p>
        </w:tc>
      </w:tr>
      <w:tr w14:paraId="22C0C34F">
        <w:tc>
          <w:tcPr>
            <w:tcW w:w="714" w:type="pct"/>
          </w:tcPr>
          <w:p w14:paraId="706D32CA">
            <w:pPr>
              <w:spacing w:before="0" w:after="0" w:line="240" w:lineRule="auto"/>
              <w:ind w:left="30" w:right="30" w:firstLine="0"/>
              <w:jc w:val="left"/>
            </w:pPr>
            <w:r>
              <w:rPr>
                <w:rFonts w:ascii="宋体" w:hAnsi="宋体"/>
                <w:color w:val="000000"/>
                <w:sz w:val="16"/>
              </w:rPr>
              <w:t>TC-G-002</w:t>
            </w:r>
          </w:p>
        </w:tc>
        <w:tc>
          <w:tcPr>
            <w:tcW w:w="714" w:type="pct"/>
          </w:tcPr>
          <w:p w14:paraId="5D816B72">
            <w:pPr>
              <w:spacing w:before="0" w:after="0" w:line="240" w:lineRule="auto"/>
              <w:ind w:left="30" w:right="30" w:firstLine="0"/>
              <w:jc w:val="left"/>
            </w:pPr>
            <w:r>
              <w:rPr>
                <w:rFonts w:ascii="宋体" w:hAnsi="宋体"/>
                <w:color w:val="000000"/>
                <w:sz w:val="16"/>
              </w:rPr>
              <w:t>修改商品信息</w:t>
            </w:r>
          </w:p>
        </w:tc>
        <w:tc>
          <w:tcPr>
            <w:tcW w:w="714" w:type="pct"/>
          </w:tcPr>
          <w:p w14:paraId="07CAA1FC">
            <w:pPr>
              <w:spacing w:before="0" w:after="0" w:line="240" w:lineRule="auto"/>
              <w:ind w:left="30" w:right="30" w:firstLine="0"/>
              <w:jc w:val="left"/>
            </w:pPr>
            <w:r>
              <w:rPr>
                <w:rFonts w:ascii="宋体" w:hAnsi="宋体"/>
                <w:color w:val="000000"/>
                <w:sz w:val="16"/>
              </w:rPr>
              <w:t>商品ID:1001</w:t>
            </w:r>
            <w:r>
              <w:rPr>
                <w:rFonts w:ascii="宋体" w:hAnsi="宋体"/>
                <w:color w:val="000000"/>
                <w:sz w:val="16"/>
              </w:rPr>
              <w:br w:type="textWrapping"/>
            </w:r>
            <w:r>
              <w:rPr>
                <w:rFonts w:ascii="宋体" w:hAnsi="宋体"/>
                <w:color w:val="000000"/>
                <w:sz w:val="16"/>
              </w:rPr>
              <w:t>价格:5499</w:t>
            </w:r>
            <w:r>
              <w:rPr>
                <w:rFonts w:ascii="宋体" w:hAnsi="宋体"/>
                <w:color w:val="000000"/>
                <w:sz w:val="16"/>
              </w:rPr>
              <w:br w:type="textWrapping"/>
            </w:r>
            <w:r>
              <w:rPr>
                <w:rFonts w:ascii="宋体" w:hAnsi="宋体"/>
                <w:color w:val="000000"/>
                <w:sz w:val="16"/>
              </w:rPr>
              <w:t>库存:150</w:t>
            </w:r>
          </w:p>
        </w:tc>
        <w:tc>
          <w:tcPr>
            <w:tcW w:w="714" w:type="pct"/>
          </w:tcPr>
          <w:p w14:paraId="4E0EEF7F">
            <w:pPr>
              <w:spacing w:before="0" w:after="0" w:line="240" w:lineRule="auto"/>
              <w:ind w:left="30" w:right="30" w:firstLine="0"/>
              <w:jc w:val="left"/>
            </w:pPr>
            <w:r>
              <w:rPr>
                <w:rFonts w:ascii="宋体" w:hAnsi="宋体"/>
                <w:color w:val="000000"/>
                <w:sz w:val="16"/>
              </w:rPr>
              <w:t>1.选择商品</w:t>
            </w:r>
            <w:r>
              <w:rPr>
                <w:rFonts w:ascii="宋体" w:hAnsi="宋体"/>
                <w:color w:val="000000"/>
                <w:sz w:val="16"/>
              </w:rPr>
              <w:br w:type="textWrapping"/>
            </w:r>
            <w:r>
              <w:rPr>
                <w:rFonts w:ascii="宋体" w:hAnsi="宋体"/>
                <w:color w:val="000000"/>
                <w:sz w:val="16"/>
              </w:rPr>
              <w:t>2.修改价格和库存</w:t>
            </w:r>
            <w:r>
              <w:rPr>
                <w:rFonts w:ascii="宋体" w:hAnsi="宋体"/>
                <w:color w:val="000000"/>
                <w:sz w:val="16"/>
              </w:rPr>
              <w:br w:type="textWrapping"/>
            </w:r>
            <w:r>
              <w:rPr>
                <w:rFonts w:ascii="宋体" w:hAnsi="宋体"/>
                <w:color w:val="000000"/>
                <w:sz w:val="16"/>
              </w:rPr>
              <w:t>3.提交更新</w:t>
            </w:r>
          </w:p>
        </w:tc>
        <w:tc>
          <w:tcPr>
            <w:tcW w:w="714" w:type="pct"/>
          </w:tcPr>
          <w:p w14:paraId="2D399530">
            <w:pPr>
              <w:spacing w:before="0" w:after="0" w:line="240" w:lineRule="auto"/>
              <w:ind w:left="30" w:right="30" w:firstLine="0"/>
              <w:jc w:val="left"/>
            </w:pPr>
            <w:r>
              <w:rPr>
                <w:rFonts w:ascii="宋体" w:hAnsi="宋体"/>
                <w:color w:val="000000"/>
                <w:sz w:val="16"/>
              </w:rPr>
              <w:t>数据库记录更新，缓存失效</w:t>
            </w:r>
          </w:p>
        </w:tc>
        <w:tc>
          <w:tcPr>
            <w:tcW w:w="714" w:type="pct"/>
          </w:tcPr>
          <w:p w14:paraId="0BAF5221">
            <w:pPr>
              <w:spacing w:before="0" w:after="0" w:line="240" w:lineRule="auto"/>
              <w:ind w:left="30" w:right="30" w:firstLine="0"/>
              <w:jc w:val="left"/>
            </w:pPr>
            <w:r>
              <w:rPr>
                <w:rFonts w:ascii="宋体" w:hAnsi="宋体"/>
                <w:color w:val="000000"/>
                <w:sz w:val="16"/>
              </w:rPr>
              <w:t>数据库记录更新，缓存中商品信息失效</w:t>
            </w:r>
          </w:p>
        </w:tc>
        <w:tc>
          <w:tcPr>
            <w:tcW w:w="714" w:type="pct"/>
          </w:tcPr>
          <w:p w14:paraId="2A59829E">
            <w:pPr>
              <w:spacing w:before="0" w:after="0" w:line="240" w:lineRule="auto"/>
              <w:ind w:left="30" w:right="30" w:firstLine="0"/>
              <w:jc w:val="left"/>
            </w:pPr>
            <w:r>
              <w:rPr>
                <w:rFonts w:ascii="宋体" w:hAnsi="宋体"/>
                <w:color w:val="000000"/>
                <w:sz w:val="16"/>
              </w:rPr>
              <w:t>通过</w:t>
            </w:r>
          </w:p>
        </w:tc>
      </w:tr>
      <w:tr w14:paraId="1525E541">
        <w:tc>
          <w:tcPr>
            <w:tcW w:w="714" w:type="pct"/>
          </w:tcPr>
          <w:p w14:paraId="00988AE8">
            <w:pPr>
              <w:spacing w:before="0" w:after="0" w:line="240" w:lineRule="auto"/>
              <w:ind w:left="30" w:right="30" w:firstLine="0"/>
              <w:jc w:val="left"/>
            </w:pPr>
            <w:r>
              <w:rPr>
                <w:rFonts w:ascii="宋体" w:hAnsi="宋体"/>
                <w:color w:val="000000"/>
                <w:sz w:val="16"/>
              </w:rPr>
              <w:t>TC-G-003</w:t>
            </w:r>
          </w:p>
        </w:tc>
        <w:tc>
          <w:tcPr>
            <w:tcW w:w="714" w:type="pct"/>
          </w:tcPr>
          <w:p w14:paraId="76C4B3FE">
            <w:pPr>
              <w:spacing w:before="0" w:after="0" w:line="240" w:lineRule="auto"/>
              <w:ind w:left="30" w:right="30" w:firstLine="0"/>
              <w:jc w:val="left"/>
            </w:pPr>
            <w:r>
              <w:rPr>
                <w:rFonts w:ascii="宋体" w:hAnsi="宋体"/>
                <w:color w:val="000000"/>
                <w:sz w:val="16"/>
              </w:rPr>
              <w:t>逻辑删除商品</w:t>
            </w:r>
          </w:p>
        </w:tc>
        <w:tc>
          <w:tcPr>
            <w:tcW w:w="714" w:type="pct"/>
          </w:tcPr>
          <w:p w14:paraId="16EE1816">
            <w:pPr>
              <w:spacing w:before="0" w:after="0" w:line="240" w:lineRule="auto"/>
              <w:ind w:left="30" w:right="30" w:firstLine="0"/>
              <w:jc w:val="left"/>
            </w:pPr>
            <w:r>
              <w:rPr>
                <w:rFonts w:ascii="宋体" w:hAnsi="宋体"/>
                <w:color w:val="000000"/>
                <w:sz w:val="16"/>
              </w:rPr>
              <w:t>商品ID:1001</w:t>
            </w:r>
          </w:p>
        </w:tc>
        <w:tc>
          <w:tcPr>
            <w:tcW w:w="714" w:type="pct"/>
          </w:tcPr>
          <w:p w14:paraId="116849AE">
            <w:pPr>
              <w:spacing w:before="0" w:after="0" w:line="240" w:lineRule="auto"/>
              <w:ind w:left="30" w:right="30" w:firstLine="0"/>
              <w:jc w:val="left"/>
            </w:pPr>
            <w:r>
              <w:rPr>
                <w:rFonts w:ascii="宋体" w:hAnsi="宋体"/>
                <w:color w:val="000000"/>
                <w:sz w:val="16"/>
              </w:rPr>
              <w:t>1.选择商品</w:t>
            </w:r>
            <w:r>
              <w:rPr>
                <w:rFonts w:ascii="宋体" w:hAnsi="宋体"/>
                <w:color w:val="000000"/>
                <w:sz w:val="16"/>
              </w:rPr>
              <w:br w:type="textWrapping"/>
            </w:r>
            <w:r>
              <w:rPr>
                <w:rFonts w:ascii="宋体" w:hAnsi="宋体"/>
                <w:color w:val="000000"/>
                <w:sz w:val="16"/>
              </w:rPr>
              <w:t>2.执行删除</w:t>
            </w:r>
          </w:p>
        </w:tc>
        <w:tc>
          <w:tcPr>
            <w:tcW w:w="714" w:type="pct"/>
          </w:tcPr>
          <w:p w14:paraId="3BEF088B">
            <w:pPr>
              <w:spacing w:before="0" w:after="0" w:line="240" w:lineRule="auto"/>
              <w:ind w:left="30" w:right="30" w:firstLine="0"/>
              <w:jc w:val="left"/>
            </w:pPr>
            <w:r>
              <w:rPr>
                <w:rFonts w:ascii="宋体" w:hAnsi="宋体"/>
                <w:color w:val="000000"/>
                <w:sz w:val="16"/>
              </w:rPr>
              <w:t>deleted字段标记为1，前台不展示，数据库保留</w:t>
            </w:r>
          </w:p>
        </w:tc>
        <w:tc>
          <w:tcPr>
            <w:tcW w:w="714" w:type="pct"/>
          </w:tcPr>
          <w:p w14:paraId="755CACFA">
            <w:pPr>
              <w:spacing w:before="0" w:after="0" w:line="240" w:lineRule="auto"/>
              <w:ind w:left="30" w:right="30" w:firstLine="0"/>
              <w:jc w:val="left"/>
            </w:pPr>
            <w:r>
              <w:rPr>
                <w:rFonts w:ascii="宋体" w:hAnsi="宋体"/>
                <w:color w:val="000000"/>
                <w:sz w:val="16"/>
              </w:rPr>
              <w:t>deleted=1，前台不展示，数据库记录保留</w:t>
            </w:r>
          </w:p>
        </w:tc>
        <w:tc>
          <w:tcPr>
            <w:tcW w:w="714" w:type="pct"/>
          </w:tcPr>
          <w:p w14:paraId="1D1F3FA3">
            <w:pPr>
              <w:spacing w:before="0" w:after="0" w:line="240" w:lineRule="auto"/>
              <w:ind w:left="30" w:right="30" w:firstLine="0"/>
              <w:jc w:val="left"/>
            </w:pPr>
            <w:r>
              <w:rPr>
                <w:rFonts w:ascii="宋体" w:hAnsi="宋体"/>
                <w:color w:val="000000"/>
                <w:sz w:val="16"/>
              </w:rPr>
              <w:t>通过</w:t>
            </w:r>
          </w:p>
        </w:tc>
      </w:tr>
      <w:tr w14:paraId="5041CD0E">
        <w:tc>
          <w:tcPr>
            <w:tcW w:w="714" w:type="pct"/>
          </w:tcPr>
          <w:p w14:paraId="481E0E1B">
            <w:pPr>
              <w:spacing w:before="0" w:after="0" w:line="240" w:lineRule="auto"/>
              <w:ind w:left="30" w:right="30" w:firstLine="0"/>
              <w:jc w:val="left"/>
            </w:pPr>
            <w:r>
              <w:rPr>
                <w:rFonts w:ascii="宋体" w:hAnsi="宋体"/>
                <w:color w:val="000000"/>
                <w:sz w:val="16"/>
              </w:rPr>
              <w:t>TC-G-004</w:t>
            </w:r>
          </w:p>
        </w:tc>
        <w:tc>
          <w:tcPr>
            <w:tcW w:w="714" w:type="pct"/>
          </w:tcPr>
          <w:p w14:paraId="6D07CF22">
            <w:pPr>
              <w:spacing w:before="0" w:after="0" w:line="240" w:lineRule="auto"/>
              <w:ind w:left="30" w:right="30" w:firstLine="0"/>
              <w:jc w:val="left"/>
            </w:pPr>
            <w:r>
              <w:rPr>
                <w:rFonts w:ascii="宋体" w:hAnsi="宋体"/>
                <w:color w:val="000000"/>
                <w:sz w:val="16"/>
              </w:rPr>
              <w:t>商品上架</w:t>
            </w:r>
          </w:p>
        </w:tc>
        <w:tc>
          <w:tcPr>
            <w:tcW w:w="714" w:type="pct"/>
          </w:tcPr>
          <w:p w14:paraId="466D1F38">
            <w:pPr>
              <w:spacing w:before="0" w:after="0" w:line="240" w:lineRule="auto"/>
              <w:ind w:left="30" w:right="30" w:firstLine="0"/>
              <w:jc w:val="left"/>
            </w:pPr>
            <w:r>
              <w:rPr>
                <w:rFonts w:ascii="宋体" w:hAnsi="宋体"/>
                <w:color w:val="000000"/>
                <w:sz w:val="16"/>
              </w:rPr>
              <w:t>商品ID:1001</w:t>
            </w:r>
          </w:p>
        </w:tc>
        <w:tc>
          <w:tcPr>
            <w:tcW w:w="714" w:type="pct"/>
          </w:tcPr>
          <w:p w14:paraId="38D99AA8">
            <w:pPr>
              <w:spacing w:before="0" w:after="0" w:line="240" w:lineRule="auto"/>
              <w:ind w:left="30" w:right="30" w:firstLine="0"/>
              <w:jc w:val="left"/>
            </w:pPr>
            <w:r>
              <w:rPr>
                <w:rFonts w:ascii="宋体" w:hAnsi="宋体"/>
                <w:color w:val="000000"/>
                <w:sz w:val="16"/>
              </w:rPr>
              <w:t>1.选择商品</w:t>
            </w:r>
            <w:r>
              <w:rPr>
                <w:rFonts w:ascii="宋体" w:hAnsi="宋体"/>
                <w:color w:val="000000"/>
                <w:sz w:val="16"/>
              </w:rPr>
              <w:br w:type="textWrapping"/>
            </w:r>
            <w:r>
              <w:rPr>
                <w:rFonts w:ascii="宋体" w:hAnsi="宋体"/>
                <w:color w:val="000000"/>
                <w:sz w:val="16"/>
              </w:rPr>
              <w:t>2.设置上架</w:t>
            </w:r>
          </w:p>
        </w:tc>
        <w:tc>
          <w:tcPr>
            <w:tcW w:w="714" w:type="pct"/>
          </w:tcPr>
          <w:p w14:paraId="4C0C9B7E">
            <w:pPr>
              <w:spacing w:before="0" w:after="0" w:line="240" w:lineRule="auto"/>
              <w:ind w:left="30" w:right="30" w:firstLine="0"/>
              <w:jc w:val="left"/>
            </w:pPr>
            <w:r>
              <w:rPr>
                <w:rFonts w:ascii="宋体" w:hAnsi="宋体"/>
                <w:color w:val="000000"/>
                <w:sz w:val="16"/>
              </w:rPr>
              <w:t>status=1，前台可查看</w:t>
            </w:r>
          </w:p>
        </w:tc>
        <w:tc>
          <w:tcPr>
            <w:tcW w:w="714" w:type="pct"/>
          </w:tcPr>
          <w:p w14:paraId="78C4D302">
            <w:pPr>
              <w:spacing w:before="0" w:after="0" w:line="240" w:lineRule="auto"/>
              <w:ind w:left="30" w:right="30" w:firstLine="0"/>
              <w:jc w:val="left"/>
            </w:pPr>
            <w:r>
              <w:rPr>
                <w:rFonts w:ascii="宋体" w:hAnsi="宋体"/>
                <w:color w:val="000000"/>
                <w:sz w:val="16"/>
              </w:rPr>
              <w:t>status=1，前台可查看商品</w:t>
            </w:r>
          </w:p>
        </w:tc>
        <w:tc>
          <w:tcPr>
            <w:tcW w:w="714" w:type="pct"/>
          </w:tcPr>
          <w:p w14:paraId="71988908">
            <w:pPr>
              <w:spacing w:before="0" w:after="0" w:line="240" w:lineRule="auto"/>
              <w:ind w:left="30" w:right="30" w:firstLine="0"/>
              <w:jc w:val="left"/>
            </w:pPr>
            <w:r>
              <w:rPr>
                <w:rFonts w:ascii="宋体" w:hAnsi="宋体"/>
                <w:color w:val="000000"/>
                <w:sz w:val="16"/>
              </w:rPr>
              <w:t>通过</w:t>
            </w:r>
          </w:p>
        </w:tc>
      </w:tr>
      <w:tr w14:paraId="35C6BB13">
        <w:tc>
          <w:tcPr>
            <w:tcW w:w="714" w:type="pct"/>
          </w:tcPr>
          <w:p w14:paraId="53FCC135">
            <w:pPr>
              <w:spacing w:before="0" w:after="0" w:line="240" w:lineRule="auto"/>
              <w:ind w:left="30" w:right="30" w:firstLine="0"/>
              <w:jc w:val="left"/>
            </w:pPr>
            <w:r>
              <w:rPr>
                <w:rFonts w:ascii="宋体" w:hAnsi="宋体"/>
                <w:color w:val="000000"/>
                <w:sz w:val="16"/>
              </w:rPr>
              <w:t>TC-G-005</w:t>
            </w:r>
          </w:p>
        </w:tc>
        <w:tc>
          <w:tcPr>
            <w:tcW w:w="714" w:type="pct"/>
          </w:tcPr>
          <w:p w14:paraId="565012C0">
            <w:pPr>
              <w:spacing w:before="0" w:after="0" w:line="240" w:lineRule="auto"/>
              <w:ind w:left="30" w:right="30" w:firstLine="0"/>
              <w:jc w:val="left"/>
            </w:pPr>
            <w:r>
              <w:rPr>
                <w:rFonts w:ascii="宋体" w:hAnsi="宋体"/>
                <w:color w:val="000000"/>
                <w:sz w:val="16"/>
              </w:rPr>
              <w:t>商品下架</w:t>
            </w:r>
          </w:p>
        </w:tc>
        <w:tc>
          <w:tcPr>
            <w:tcW w:w="714" w:type="pct"/>
          </w:tcPr>
          <w:p w14:paraId="260836F7">
            <w:pPr>
              <w:spacing w:before="0" w:after="0" w:line="240" w:lineRule="auto"/>
              <w:ind w:left="30" w:right="30" w:firstLine="0"/>
              <w:jc w:val="left"/>
            </w:pPr>
            <w:r>
              <w:rPr>
                <w:rFonts w:ascii="宋体" w:hAnsi="宋体"/>
                <w:color w:val="000000"/>
                <w:sz w:val="16"/>
              </w:rPr>
              <w:t>商品ID:1001</w:t>
            </w:r>
          </w:p>
        </w:tc>
        <w:tc>
          <w:tcPr>
            <w:tcW w:w="714" w:type="pct"/>
          </w:tcPr>
          <w:p w14:paraId="5349B285">
            <w:pPr>
              <w:spacing w:before="0" w:after="0" w:line="240" w:lineRule="auto"/>
              <w:ind w:left="30" w:right="30" w:firstLine="0"/>
              <w:jc w:val="left"/>
            </w:pPr>
            <w:r>
              <w:rPr>
                <w:rFonts w:ascii="宋体" w:hAnsi="宋体"/>
                <w:color w:val="000000"/>
                <w:sz w:val="16"/>
              </w:rPr>
              <w:t>1.选择商品</w:t>
            </w:r>
            <w:r>
              <w:rPr>
                <w:rFonts w:ascii="宋体" w:hAnsi="宋体"/>
                <w:color w:val="000000"/>
                <w:sz w:val="16"/>
              </w:rPr>
              <w:br w:type="textWrapping"/>
            </w:r>
            <w:r>
              <w:rPr>
                <w:rFonts w:ascii="宋体" w:hAnsi="宋体"/>
                <w:color w:val="000000"/>
                <w:sz w:val="16"/>
              </w:rPr>
              <w:t>2.设置下架</w:t>
            </w:r>
          </w:p>
        </w:tc>
        <w:tc>
          <w:tcPr>
            <w:tcW w:w="714" w:type="pct"/>
          </w:tcPr>
          <w:p w14:paraId="33259E84">
            <w:pPr>
              <w:spacing w:before="0" w:after="0" w:line="240" w:lineRule="auto"/>
              <w:ind w:left="30" w:right="30" w:firstLine="0"/>
              <w:jc w:val="left"/>
            </w:pPr>
            <w:r>
              <w:rPr>
                <w:rFonts w:ascii="宋体" w:hAnsi="宋体"/>
                <w:color w:val="000000"/>
                <w:sz w:val="16"/>
              </w:rPr>
              <w:t>status=0，前台不显示</w:t>
            </w:r>
          </w:p>
        </w:tc>
        <w:tc>
          <w:tcPr>
            <w:tcW w:w="714" w:type="pct"/>
          </w:tcPr>
          <w:p w14:paraId="1FC846D0">
            <w:pPr>
              <w:spacing w:before="0" w:after="0" w:line="240" w:lineRule="auto"/>
              <w:ind w:left="30" w:right="30" w:firstLine="0"/>
              <w:jc w:val="left"/>
            </w:pPr>
            <w:r>
              <w:rPr>
                <w:rFonts w:ascii="宋体" w:hAnsi="宋体"/>
                <w:color w:val="000000"/>
                <w:sz w:val="16"/>
              </w:rPr>
              <w:t>status=0，前台不显示商品</w:t>
            </w:r>
          </w:p>
        </w:tc>
        <w:tc>
          <w:tcPr>
            <w:tcW w:w="714" w:type="pct"/>
          </w:tcPr>
          <w:p w14:paraId="53370DA0">
            <w:pPr>
              <w:spacing w:before="0" w:after="0" w:line="240" w:lineRule="auto"/>
              <w:ind w:left="30" w:right="30" w:firstLine="0"/>
              <w:jc w:val="left"/>
            </w:pPr>
            <w:r>
              <w:rPr>
                <w:rFonts w:ascii="宋体" w:hAnsi="宋体"/>
                <w:color w:val="000000"/>
                <w:sz w:val="16"/>
              </w:rPr>
              <w:t>通过</w:t>
            </w:r>
          </w:p>
        </w:tc>
      </w:tr>
      <w:tr w14:paraId="488C82D8">
        <w:tc>
          <w:tcPr>
            <w:tcW w:w="714" w:type="pct"/>
          </w:tcPr>
          <w:p w14:paraId="21D1AFFF">
            <w:pPr>
              <w:spacing w:before="0" w:after="0" w:line="240" w:lineRule="auto"/>
              <w:ind w:left="30" w:right="30" w:firstLine="0"/>
              <w:jc w:val="left"/>
            </w:pPr>
            <w:r>
              <w:rPr>
                <w:rFonts w:ascii="宋体" w:hAnsi="宋体"/>
                <w:color w:val="000000"/>
                <w:sz w:val="16"/>
              </w:rPr>
              <w:t>TC-G-006</w:t>
            </w:r>
          </w:p>
        </w:tc>
        <w:tc>
          <w:tcPr>
            <w:tcW w:w="714" w:type="pct"/>
          </w:tcPr>
          <w:p w14:paraId="2C04F47F">
            <w:pPr>
              <w:spacing w:before="0" w:after="0" w:line="240" w:lineRule="auto"/>
              <w:ind w:left="30" w:right="30" w:firstLine="0"/>
              <w:jc w:val="left"/>
            </w:pPr>
            <w:r>
              <w:rPr>
                <w:rFonts w:ascii="宋体" w:hAnsi="宋体"/>
                <w:color w:val="000000"/>
                <w:sz w:val="16"/>
              </w:rPr>
              <w:t>添加一级分类</w:t>
            </w:r>
          </w:p>
        </w:tc>
        <w:tc>
          <w:tcPr>
            <w:tcW w:w="714" w:type="pct"/>
          </w:tcPr>
          <w:p w14:paraId="77FCDBC2">
            <w:pPr>
              <w:spacing w:before="0" w:after="0" w:line="240" w:lineRule="auto"/>
              <w:ind w:left="30" w:right="30" w:firstLine="0"/>
              <w:jc w:val="left"/>
            </w:pPr>
            <w:r>
              <w:rPr>
                <w:rFonts w:ascii="宋体" w:hAnsi="宋体"/>
                <w:color w:val="000000"/>
                <w:sz w:val="16"/>
              </w:rPr>
              <w:t>分类名:电子产品</w:t>
            </w:r>
            <w:r>
              <w:rPr>
                <w:rFonts w:ascii="宋体" w:hAnsi="宋体"/>
                <w:color w:val="000000"/>
                <w:sz w:val="16"/>
              </w:rPr>
              <w:br w:type="textWrapping"/>
            </w:r>
            <w:r>
              <w:rPr>
                <w:rFonts w:ascii="宋体" w:hAnsi="宋体"/>
                <w:color w:val="000000"/>
                <w:sz w:val="16"/>
              </w:rPr>
              <w:t>parent_id:0</w:t>
            </w:r>
          </w:p>
        </w:tc>
        <w:tc>
          <w:tcPr>
            <w:tcW w:w="714" w:type="pct"/>
          </w:tcPr>
          <w:p w14:paraId="5AC92CD7">
            <w:pPr>
              <w:spacing w:before="0" w:after="0" w:line="240" w:lineRule="auto"/>
              <w:ind w:left="30" w:right="30" w:firstLine="0"/>
              <w:jc w:val="left"/>
            </w:pPr>
            <w:r>
              <w:rPr>
                <w:rFonts w:ascii="宋体" w:hAnsi="宋体"/>
                <w:color w:val="000000"/>
                <w:sz w:val="16"/>
              </w:rPr>
              <w:t>1.填写分类信息</w:t>
            </w:r>
            <w:r>
              <w:rPr>
                <w:rFonts w:ascii="宋体" w:hAnsi="宋体"/>
                <w:color w:val="000000"/>
                <w:sz w:val="16"/>
              </w:rPr>
              <w:br w:type="textWrapping"/>
            </w:r>
            <w:r>
              <w:rPr>
                <w:rFonts w:ascii="宋体" w:hAnsi="宋体"/>
                <w:color w:val="000000"/>
                <w:sz w:val="16"/>
              </w:rPr>
              <w:t>2.提交保存</w:t>
            </w:r>
          </w:p>
        </w:tc>
        <w:tc>
          <w:tcPr>
            <w:tcW w:w="714" w:type="pct"/>
          </w:tcPr>
          <w:p w14:paraId="6C0B6BD3">
            <w:pPr>
              <w:spacing w:before="0" w:after="0" w:line="240" w:lineRule="auto"/>
              <w:ind w:left="30" w:right="30" w:firstLine="0"/>
              <w:jc w:val="left"/>
            </w:pPr>
            <w:r>
              <w:rPr>
                <w:rFonts w:ascii="宋体" w:hAnsi="宋体"/>
                <w:color w:val="000000"/>
                <w:sz w:val="16"/>
              </w:rPr>
              <w:t>parent_id=0，level=1，分类创建成功</w:t>
            </w:r>
          </w:p>
        </w:tc>
        <w:tc>
          <w:tcPr>
            <w:tcW w:w="714" w:type="pct"/>
          </w:tcPr>
          <w:p w14:paraId="4B951AAD">
            <w:pPr>
              <w:spacing w:before="0" w:after="0" w:line="240" w:lineRule="auto"/>
              <w:ind w:left="30" w:right="30" w:firstLine="0"/>
              <w:jc w:val="left"/>
            </w:pPr>
            <w:r>
              <w:rPr>
                <w:rFonts w:ascii="宋体" w:hAnsi="宋体"/>
                <w:color w:val="000000"/>
                <w:sz w:val="16"/>
              </w:rPr>
              <w:t>parent_id=0，level=1，创建成功</w:t>
            </w:r>
          </w:p>
        </w:tc>
        <w:tc>
          <w:tcPr>
            <w:tcW w:w="714" w:type="pct"/>
          </w:tcPr>
          <w:p w14:paraId="3DF898AB">
            <w:pPr>
              <w:spacing w:before="0" w:after="0" w:line="240" w:lineRule="auto"/>
              <w:ind w:left="30" w:right="30" w:firstLine="0"/>
              <w:jc w:val="left"/>
            </w:pPr>
            <w:r>
              <w:rPr>
                <w:rFonts w:ascii="宋体" w:hAnsi="宋体"/>
                <w:color w:val="000000"/>
                <w:sz w:val="16"/>
              </w:rPr>
              <w:t>通过</w:t>
            </w:r>
          </w:p>
        </w:tc>
      </w:tr>
      <w:tr w14:paraId="0F4DBC86">
        <w:tc>
          <w:tcPr>
            <w:tcW w:w="714" w:type="pct"/>
          </w:tcPr>
          <w:p w14:paraId="1878024D">
            <w:pPr>
              <w:spacing w:before="0" w:after="0" w:line="240" w:lineRule="auto"/>
              <w:ind w:left="30" w:right="30" w:firstLine="0"/>
              <w:jc w:val="left"/>
            </w:pPr>
            <w:r>
              <w:rPr>
                <w:rFonts w:ascii="宋体" w:hAnsi="宋体"/>
                <w:color w:val="000000"/>
                <w:sz w:val="16"/>
              </w:rPr>
              <w:t>TC-G-007</w:t>
            </w:r>
          </w:p>
        </w:tc>
        <w:tc>
          <w:tcPr>
            <w:tcW w:w="714" w:type="pct"/>
          </w:tcPr>
          <w:p w14:paraId="6E2E015D">
            <w:pPr>
              <w:spacing w:before="0" w:after="0" w:line="240" w:lineRule="auto"/>
              <w:ind w:left="30" w:right="30" w:firstLine="0"/>
              <w:jc w:val="left"/>
            </w:pPr>
            <w:r>
              <w:rPr>
                <w:rFonts w:ascii="宋体" w:hAnsi="宋体"/>
                <w:color w:val="000000"/>
                <w:sz w:val="16"/>
              </w:rPr>
              <w:t>添加二级分类</w:t>
            </w:r>
          </w:p>
        </w:tc>
        <w:tc>
          <w:tcPr>
            <w:tcW w:w="714" w:type="pct"/>
          </w:tcPr>
          <w:p w14:paraId="0332CBF0">
            <w:pPr>
              <w:spacing w:before="0" w:after="0" w:line="240" w:lineRule="auto"/>
              <w:ind w:left="30" w:right="30" w:firstLine="0"/>
              <w:jc w:val="left"/>
            </w:pPr>
            <w:r>
              <w:rPr>
                <w:rFonts w:ascii="宋体" w:hAnsi="宋体"/>
                <w:color w:val="000000"/>
                <w:sz w:val="16"/>
              </w:rPr>
              <w:t>分类名:手机</w:t>
            </w:r>
            <w:r>
              <w:rPr>
                <w:rFonts w:ascii="宋体" w:hAnsi="宋体"/>
                <w:color w:val="000000"/>
                <w:sz w:val="16"/>
              </w:rPr>
              <w:br w:type="textWrapping"/>
            </w:r>
            <w:r>
              <w:rPr>
                <w:rFonts w:ascii="宋体" w:hAnsi="宋体"/>
                <w:color w:val="000000"/>
                <w:sz w:val="16"/>
              </w:rPr>
              <w:t>parent_id:1</w:t>
            </w:r>
          </w:p>
        </w:tc>
        <w:tc>
          <w:tcPr>
            <w:tcW w:w="714" w:type="pct"/>
          </w:tcPr>
          <w:p w14:paraId="7DDFF36B">
            <w:pPr>
              <w:spacing w:before="0" w:after="0" w:line="240" w:lineRule="auto"/>
              <w:ind w:left="30" w:right="30" w:firstLine="0"/>
              <w:jc w:val="left"/>
            </w:pPr>
            <w:r>
              <w:rPr>
                <w:rFonts w:ascii="宋体" w:hAnsi="宋体"/>
                <w:color w:val="000000"/>
                <w:sz w:val="16"/>
              </w:rPr>
              <w:t>1.指定父分类</w:t>
            </w:r>
            <w:r>
              <w:rPr>
                <w:rFonts w:ascii="宋体" w:hAnsi="宋体"/>
                <w:color w:val="000000"/>
                <w:sz w:val="16"/>
              </w:rPr>
              <w:br w:type="textWrapping"/>
            </w:r>
            <w:r>
              <w:rPr>
                <w:rFonts w:ascii="宋体" w:hAnsi="宋体"/>
                <w:color w:val="000000"/>
                <w:sz w:val="16"/>
              </w:rPr>
              <w:t>2.填写分类名</w:t>
            </w:r>
            <w:r>
              <w:rPr>
                <w:rFonts w:ascii="宋体" w:hAnsi="宋体"/>
                <w:color w:val="000000"/>
                <w:sz w:val="16"/>
              </w:rPr>
              <w:br w:type="textWrapping"/>
            </w:r>
            <w:r>
              <w:rPr>
                <w:rFonts w:ascii="宋体" w:hAnsi="宋体"/>
                <w:color w:val="000000"/>
                <w:sz w:val="16"/>
              </w:rPr>
              <w:t>3.提交</w:t>
            </w:r>
          </w:p>
        </w:tc>
        <w:tc>
          <w:tcPr>
            <w:tcW w:w="714" w:type="pct"/>
          </w:tcPr>
          <w:p w14:paraId="071A72A1">
            <w:pPr>
              <w:spacing w:before="0" w:after="0" w:line="240" w:lineRule="auto"/>
              <w:ind w:left="30" w:right="30" w:firstLine="0"/>
              <w:jc w:val="left"/>
            </w:pPr>
            <w:r>
              <w:rPr>
                <w:rFonts w:ascii="宋体" w:hAnsi="宋体"/>
                <w:color w:val="000000"/>
                <w:sz w:val="16"/>
              </w:rPr>
              <w:t>系统自动计算level=2，创建成功</w:t>
            </w:r>
          </w:p>
        </w:tc>
        <w:tc>
          <w:tcPr>
            <w:tcW w:w="714" w:type="pct"/>
          </w:tcPr>
          <w:p w14:paraId="713E6A04">
            <w:pPr>
              <w:spacing w:before="0" w:after="0" w:line="240" w:lineRule="auto"/>
              <w:ind w:left="30" w:right="30" w:firstLine="0"/>
              <w:jc w:val="left"/>
            </w:pPr>
            <w:r>
              <w:rPr>
                <w:rFonts w:ascii="宋体" w:hAnsi="宋体"/>
                <w:color w:val="000000"/>
                <w:sz w:val="16"/>
              </w:rPr>
              <w:t>level=2，创建成功</w:t>
            </w:r>
          </w:p>
        </w:tc>
        <w:tc>
          <w:tcPr>
            <w:tcW w:w="714" w:type="pct"/>
          </w:tcPr>
          <w:p w14:paraId="59BF2E7A">
            <w:pPr>
              <w:spacing w:before="0" w:after="0" w:line="240" w:lineRule="auto"/>
              <w:ind w:left="30" w:right="30" w:firstLine="0"/>
              <w:jc w:val="left"/>
            </w:pPr>
            <w:r>
              <w:rPr>
                <w:rFonts w:ascii="宋体" w:hAnsi="宋体"/>
                <w:color w:val="000000"/>
                <w:sz w:val="16"/>
              </w:rPr>
              <w:t>通过</w:t>
            </w:r>
          </w:p>
        </w:tc>
      </w:tr>
      <w:tr w14:paraId="71EAD1C4">
        <w:tc>
          <w:tcPr>
            <w:tcW w:w="714" w:type="pct"/>
          </w:tcPr>
          <w:p w14:paraId="1C0721CC">
            <w:pPr>
              <w:spacing w:before="0" w:after="0" w:line="240" w:lineRule="auto"/>
              <w:ind w:left="30" w:right="30" w:firstLine="0"/>
              <w:jc w:val="left"/>
            </w:pPr>
            <w:r>
              <w:rPr>
                <w:rFonts w:ascii="宋体" w:hAnsi="宋体"/>
                <w:color w:val="000000"/>
                <w:sz w:val="16"/>
              </w:rPr>
              <w:t>TC-G-008</w:t>
            </w:r>
          </w:p>
        </w:tc>
        <w:tc>
          <w:tcPr>
            <w:tcW w:w="714" w:type="pct"/>
          </w:tcPr>
          <w:p w14:paraId="30A96475">
            <w:pPr>
              <w:spacing w:before="0" w:after="0" w:line="240" w:lineRule="auto"/>
              <w:ind w:left="30" w:right="30" w:firstLine="0"/>
              <w:jc w:val="left"/>
            </w:pPr>
            <w:r>
              <w:rPr>
                <w:rFonts w:ascii="宋体" w:hAnsi="宋体"/>
                <w:color w:val="000000"/>
                <w:sz w:val="16"/>
              </w:rPr>
              <w:t>删除有子分类的分类</w:t>
            </w:r>
          </w:p>
        </w:tc>
        <w:tc>
          <w:tcPr>
            <w:tcW w:w="714" w:type="pct"/>
          </w:tcPr>
          <w:p w14:paraId="1ECD0745">
            <w:pPr>
              <w:spacing w:before="0" w:after="0" w:line="240" w:lineRule="auto"/>
              <w:ind w:left="30" w:right="30" w:firstLine="0"/>
              <w:jc w:val="left"/>
            </w:pPr>
            <w:r>
              <w:rPr>
                <w:rFonts w:ascii="宋体" w:hAnsi="宋体"/>
                <w:color w:val="000000"/>
                <w:sz w:val="16"/>
              </w:rPr>
              <w:t>分类ID:1(有子分类)</w:t>
            </w:r>
          </w:p>
        </w:tc>
        <w:tc>
          <w:tcPr>
            <w:tcW w:w="714" w:type="pct"/>
          </w:tcPr>
          <w:p w14:paraId="3594E153">
            <w:pPr>
              <w:spacing w:before="0" w:after="0" w:line="240" w:lineRule="auto"/>
              <w:ind w:left="30" w:right="30" w:firstLine="0"/>
              <w:jc w:val="left"/>
            </w:pPr>
            <w:r>
              <w:rPr>
                <w:rFonts w:ascii="宋体" w:hAnsi="宋体"/>
                <w:color w:val="000000"/>
                <w:sz w:val="16"/>
              </w:rPr>
              <w:t>1.选择分类</w:t>
            </w:r>
            <w:r>
              <w:rPr>
                <w:rFonts w:ascii="宋体" w:hAnsi="宋体"/>
                <w:color w:val="000000"/>
                <w:sz w:val="16"/>
              </w:rPr>
              <w:br w:type="textWrapping"/>
            </w:r>
            <w:r>
              <w:rPr>
                <w:rFonts w:ascii="宋体" w:hAnsi="宋体"/>
                <w:color w:val="000000"/>
                <w:sz w:val="16"/>
              </w:rPr>
              <w:t>2.执行删除</w:t>
            </w:r>
          </w:p>
        </w:tc>
        <w:tc>
          <w:tcPr>
            <w:tcW w:w="714" w:type="pct"/>
          </w:tcPr>
          <w:p w14:paraId="5A28AF50">
            <w:pPr>
              <w:spacing w:before="0" w:after="0" w:line="240" w:lineRule="auto"/>
              <w:ind w:left="30" w:right="30" w:firstLine="0"/>
              <w:jc w:val="left"/>
            </w:pPr>
            <w:r>
              <w:rPr>
                <w:rFonts w:ascii="宋体" w:hAnsi="宋体"/>
                <w:color w:val="000000"/>
                <w:sz w:val="16"/>
              </w:rPr>
              <w:t>系统提示请先删除子分类，删除失败</w:t>
            </w:r>
          </w:p>
        </w:tc>
        <w:tc>
          <w:tcPr>
            <w:tcW w:w="714" w:type="pct"/>
          </w:tcPr>
          <w:p w14:paraId="711C2615">
            <w:pPr>
              <w:spacing w:before="0" w:after="0" w:line="240" w:lineRule="auto"/>
              <w:ind w:left="30" w:right="30" w:firstLine="0"/>
              <w:jc w:val="left"/>
            </w:pPr>
            <w:r>
              <w:rPr>
                <w:rFonts w:ascii="宋体" w:hAnsi="宋体"/>
                <w:color w:val="000000"/>
                <w:sz w:val="16"/>
              </w:rPr>
              <w:t>系统提示请先删除子分类</w:t>
            </w:r>
          </w:p>
        </w:tc>
        <w:tc>
          <w:tcPr>
            <w:tcW w:w="714" w:type="pct"/>
          </w:tcPr>
          <w:p w14:paraId="16DC6B65">
            <w:pPr>
              <w:spacing w:before="0" w:after="0" w:line="240" w:lineRule="auto"/>
              <w:ind w:left="30" w:right="30" w:firstLine="0"/>
              <w:jc w:val="left"/>
            </w:pPr>
            <w:r>
              <w:rPr>
                <w:rFonts w:ascii="宋体" w:hAnsi="宋体"/>
                <w:color w:val="000000"/>
                <w:sz w:val="16"/>
              </w:rPr>
              <w:t>通过</w:t>
            </w:r>
          </w:p>
        </w:tc>
      </w:tr>
      <w:tr w14:paraId="6CE5E84F">
        <w:tc>
          <w:tcPr>
            <w:tcW w:w="714" w:type="pct"/>
          </w:tcPr>
          <w:p w14:paraId="70D234D6">
            <w:pPr>
              <w:spacing w:before="0" w:after="0" w:line="240" w:lineRule="auto"/>
              <w:ind w:left="30" w:right="30" w:firstLine="0"/>
              <w:jc w:val="left"/>
            </w:pPr>
            <w:r>
              <w:rPr>
                <w:rFonts w:ascii="宋体" w:hAnsi="宋体"/>
                <w:color w:val="000000"/>
                <w:sz w:val="16"/>
              </w:rPr>
              <w:t>TC-G-009</w:t>
            </w:r>
          </w:p>
        </w:tc>
        <w:tc>
          <w:tcPr>
            <w:tcW w:w="714" w:type="pct"/>
          </w:tcPr>
          <w:p w14:paraId="7A1AA803">
            <w:pPr>
              <w:spacing w:before="0" w:after="0" w:line="240" w:lineRule="auto"/>
              <w:ind w:left="30" w:right="30" w:firstLine="0"/>
              <w:jc w:val="left"/>
            </w:pPr>
            <w:r>
              <w:rPr>
                <w:rFonts w:ascii="宋体" w:hAnsi="宋体"/>
                <w:color w:val="000000"/>
                <w:sz w:val="16"/>
              </w:rPr>
              <w:t>查询分类树</w:t>
            </w:r>
          </w:p>
        </w:tc>
        <w:tc>
          <w:tcPr>
            <w:tcW w:w="714" w:type="pct"/>
          </w:tcPr>
          <w:p w14:paraId="007C898E">
            <w:pPr>
              <w:spacing w:before="0" w:after="0" w:line="240" w:lineRule="auto"/>
              <w:ind w:left="30" w:right="30" w:firstLine="0"/>
              <w:jc w:val="left"/>
            </w:pPr>
            <w:r>
              <w:rPr>
                <w:rFonts w:ascii="宋体" w:hAnsi="宋体"/>
                <w:color w:val="000000"/>
                <w:sz w:val="16"/>
              </w:rPr>
              <w:t>无</w:t>
            </w:r>
          </w:p>
        </w:tc>
        <w:tc>
          <w:tcPr>
            <w:tcW w:w="714" w:type="pct"/>
          </w:tcPr>
          <w:p w14:paraId="0BF6CF3F">
            <w:pPr>
              <w:spacing w:before="0" w:after="0" w:line="240" w:lineRule="auto"/>
              <w:ind w:left="30" w:right="30" w:firstLine="0"/>
              <w:jc w:val="left"/>
            </w:pPr>
            <w:r>
              <w:rPr>
                <w:rFonts w:ascii="宋体" w:hAnsi="宋体"/>
                <w:color w:val="000000"/>
                <w:sz w:val="16"/>
              </w:rPr>
              <w:t>调用分类树查询接口</w:t>
            </w:r>
          </w:p>
        </w:tc>
        <w:tc>
          <w:tcPr>
            <w:tcW w:w="714" w:type="pct"/>
          </w:tcPr>
          <w:p w14:paraId="37F1F138">
            <w:pPr>
              <w:spacing w:before="0" w:after="0" w:line="240" w:lineRule="auto"/>
              <w:ind w:left="30" w:right="30" w:firstLine="0"/>
              <w:jc w:val="left"/>
            </w:pPr>
            <w:r>
              <w:rPr>
                <w:rFonts w:ascii="宋体" w:hAnsi="宋体"/>
                <w:color w:val="000000"/>
                <w:sz w:val="16"/>
              </w:rPr>
              <w:t>返回完整树形结构，父子关系正确</w:t>
            </w:r>
          </w:p>
        </w:tc>
        <w:tc>
          <w:tcPr>
            <w:tcW w:w="714" w:type="pct"/>
          </w:tcPr>
          <w:p w14:paraId="2DFA47CF">
            <w:pPr>
              <w:spacing w:before="0" w:after="0" w:line="240" w:lineRule="auto"/>
              <w:ind w:left="30" w:right="30" w:firstLine="0"/>
              <w:jc w:val="left"/>
            </w:pPr>
            <w:r>
              <w:rPr>
                <w:rFonts w:ascii="宋体" w:hAnsi="宋体"/>
                <w:color w:val="000000"/>
                <w:sz w:val="16"/>
              </w:rPr>
              <w:t>返回完整树形结构，父子关系正确</w:t>
            </w:r>
          </w:p>
        </w:tc>
        <w:tc>
          <w:tcPr>
            <w:tcW w:w="714" w:type="pct"/>
          </w:tcPr>
          <w:p w14:paraId="51B39593">
            <w:pPr>
              <w:spacing w:before="0" w:after="0" w:line="240" w:lineRule="auto"/>
              <w:ind w:left="30" w:right="30" w:firstLine="0"/>
              <w:jc w:val="left"/>
            </w:pPr>
            <w:r>
              <w:rPr>
                <w:rFonts w:ascii="宋体" w:hAnsi="宋体"/>
                <w:color w:val="000000"/>
                <w:sz w:val="16"/>
              </w:rPr>
              <w:t>通过</w:t>
            </w:r>
          </w:p>
        </w:tc>
      </w:tr>
      <w:tr w14:paraId="60A460AB">
        <w:tc>
          <w:tcPr>
            <w:tcW w:w="714" w:type="pct"/>
          </w:tcPr>
          <w:p w14:paraId="3A96A916">
            <w:pPr>
              <w:spacing w:before="0" w:after="0" w:line="240" w:lineRule="auto"/>
              <w:ind w:left="30" w:right="30" w:firstLine="0"/>
              <w:jc w:val="left"/>
            </w:pPr>
            <w:r>
              <w:rPr>
                <w:rFonts w:ascii="宋体" w:hAnsi="宋体"/>
                <w:color w:val="000000"/>
                <w:sz w:val="16"/>
              </w:rPr>
              <w:t>TC-G-010</w:t>
            </w:r>
          </w:p>
        </w:tc>
        <w:tc>
          <w:tcPr>
            <w:tcW w:w="714" w:type="pct"/>
          </w:tcPr>
          <w:p w14:paraId="488D0E3A">
            <w:pPr>
              <w:spacing w:before="0" w:after="0" w:line="240" w:lineRule="auto"/>
              <w:ind w:left="30" w:right="30" w:firstLine="0"/>
              <w:jc w:val="left"/>
            </w:pPr>
            <w:r>
              <w:rPr>
                <w:rFonts w:ascii="宋体" w:hAnsi="宋体"/>
                <w:color w:val="000000"/>
                <w:sz w:val="16"/>
              </w:rPr>
              <w:t>商品列表分页查询</w:t>
            </w:r>
          </w:p>
        </w:tc>
        <w:tc>
          <w:tcPr>
            <w:tcW w:w="714" w:type="pct"/>
          </w:tcPr>
          <w:p w14:paraId="3435D4FE">
            <w:pPr>
              <w:spacing w:before="0" w:after="0" w:line="240" w:lineRule="auto"/>
              <w:ind w:left="30" w:right="30" w:firstLine="0"/>
              <w:jc w:val="left"/>
            </w:pPr>
            <w:r>
              <w:rPr>
                <w:rFonts w:ascii="宋体" w:hAnsi="宋体"/>
                <w:color w:val="000000"/>
                <w:sz w:val="16"/>
              </w:rPr>
              <w:t>page:1</w:t>
            </w:r>
            <w:r>
              <w:rPr>
                <w:rFonts w:ascii="宋体" w:hAnsi="宋体"/>
                <w:color w:val="000000"/>
                <w:sz w:val="16"/>
              </w:rPr>
              <w:br w:type="textWrapping"/>
            </w:r>
            <w:r>
              <w:rPr>
                <w:rFonts w:ascii="宋体" w:hAnsi="宋体"/>
                <w:color w:val="000000"/>
                <w:sz w:val="16"/>
              </w:rPr>
              <w:t>size:10</w:t>
            </w:r>
          </w:p>
        </w:tc>
        <w:tc>
          <w:tcPr>
            <w:tcW w:w="714" w:type="pct"/>
          </w:tcPr>
          <w:p w14:paraId="7D541E54">
            <w:pPr>
              <w:spacing w:before="0" w:after="0" w:line="240" w:lineRule="auto"/>
              <w:ind w:left="30" w:right="30" w:firstLine="0"/>
              <w:jc w:val="left"/>
            </w:pPr>
            <w:r>
              <w:rPr>
                <w:rFonts w:ascii="宋体" w:hAnsi="宋体"/>
                <w:color w:val="000000"/>
                <w:sz w:val="16"/>
              </w:rPr>
              <w:t>1.设置分页参数</w:t>
            </w:r>
            <w:r>
              <w:rPr>
                <w:rFonts w:ascii="宋体" w:hAnsi="宋体"/>
                <w:color w:val="000000"/>
                <w:sz w:val="16"/>
              </w:rPr>
              <w:br w:type="textWrapping"/>
            </w:r>
            <w:r>
              <w:rPr>
                <w:rFonts w:ascii="宋体" w:hAnsi="宋体"/>
                <w:color w:val="000000"/>
                <w:sz w:val="16"/>
              </w:rPr>
              <w:t>2.查询商品列表</w:t>
            </w:r>
          </w:p>
        </w:tc>
        <w:tc>
          <w:tcPr>
            <w:tcW w:w="714" w:type="pct"/>
          </w:tcPr>
          <w:p w14:paraId="46FE9075">
            <w:pPr>
              <w:spacing w:before="0" w:after="0" w:line="240" w:lineRule="auto"/>
              <w:ind w:left="30" w:right="30" w:firstLine="0"/>
              <w:jc w:val="left"/>
            </w:pPr>
            <w:r>
              <w:rPr>
                <w:rFonts w:ascii="宋体" w:hAnsi="宋体"/>
                <w:color w:val="000000"/>
                <w:sz w:val="16"/>
              </w:rPr>
              <w:t>返回第1页10条记录</w:t>
            </w:r>
          </w:p>
        </w:tc>
        <w:tc>
          <w:tcPr>
            <w:tcW w:w="714" w:type="pct"/>
          </w:tcPr>
          <w:p w14:paraId="3171C6F8">
            <w:pPr>
              <w:spacing w:before="0" w:after="0" w:line="240" w:lineRule="auto"/>
              <w:ind w:left="30" w:right="30" w:firstLine="0"/>
              <w:jc w:val="left"/>
            </w:pPr>
            <w:r>
              <w:rPr>
                <w:rFonts w:ascii="宋体" w:hAnsi="宋体"/>
                <w:color w:val="000000"/>
                <w:sz w:val="16"/>
              </w:rPr>
              <w:t>返回第1页10条记录</w:t>
            </w:r>
          </w:p>
        </w:tc>
        <w:tc>
          <w:tcPr>
            <w:tcW w:w="714" w:type="pct"/>
          </w:tcPr>
          <w:p w14:paraId="49C6DC32">
            <w:pPr>
              <w:spacing w:before="0" w:after="0" w:line="240" w:lineRule="auto"/>
              <w:ind w:left="30" w:right="30" w:firstLine="0"/>
              <w:jc w:val="left"/>
            </w:pPr>
            <w:r>
              <w:rPr>
                <w:rFonts w:ascii="宋体" w:hAnsi="宋体"/>
                <w:color w:val="000000"/>
                <w:sz w:val="16"/>
              </w:rPr>
              <w:t>通过</w:t>
            </w:r>
          </w:p>
        </w:tc>
      </w:tr>
      <w:tr w14:paraId="5569D090">
        <w:tc>
          <w:tcPr>
            <w:tcW w:w="714" w:type="pct"/>
          </w:tcPr>
          <w:p w14:paraId="0518C548">
            <w:pPr>
              <w:spacing w:before="0" w:after="0" w:line="240" w:lineRule="auto"/>
              <w:ind w:left="30" w:right="30" w:firstLine="0"/>
              <w:jc w:val="left"/>
            </w:pPr>
            <w:r>
              <w:rPr>
                <w:rFonts w:ascii="宋体" w:hAnsi="宋体"/>
                <w:color w:val="000000"/>
                <w:sz w:val="16"/>
              </w:rPr>
              <w:t>TC-G-011</w:t>
            </w:r>
          </w:p>
        </w:tc>
        <w:tc>
          <w:tcPr>
            <w:tcW w:w="714" w:type="pct"/>
          </w:tcPr>
          <w:p w14:paraId="14AC2CE5">
            <w:pPr>
              <w:spacing w:before="0" w:after="0" w:line="240" w:lineRule="auto"/>
              <w:ind w:left="30" w:right="30" w:firstLine="0"/>
              <w:jc w:val="left"/>
            </w:pPr>
            <w:r>
              <w:rPr>
                <w:rFonts w:ascii="宋体" w:hAnsi="宋体"/>
                <w:color w:val="000000"/>
                <w:sz w:val="16"/>
              </w:rPr>
              <w:t>按分类筛选商品</w:t>
            </w:r>
          </w:p>
        </w:tc>
        <w:tc>
          <w:tcPr>
            <w:tcW w:w="714" w:type="pct"/>
          </w:tcPr>
          <w:p w14:paraId="453A83D0">
            <w:pPr>
              <w:spacing w:before="0" w:after="0" w:line="240" w:lineRule="auto"/>
              <w:ind w:left="30" w:right="30" w:firstLine="0"/>
              <w:jc w:val="left"/>
            </w:pPr>
            <w:r>
              <w:rPr>
                <w:rFonts w:ascii="宋体" w:hAnsi="宋体"/>
                <w:color w:val="000000"/>
                <w:sz w:val="16"/>
              </w:rPr>
              <w:t>分类ID:2</w:t>
            </w:r>
          </w:p>
        </w:tc>
        <w:tc>
          <w:tcPr>
            <w:tcW w:w="714" w:type="pct"/>
          </w:tcPr>
          <w:p w14:paraId="18045437">
            <w:pPr>
              <w:spacing w:before="0" w:after="0" w:line="240" w:lineRule="auto"/>
              <w:ind w:left="30" w:right="30" w:firstLine="0"/>
              <w:jc w:val="left"/>
            </w:pPr>
            <w:r>
              <w:rPr>
                <w:rFonts w:ascii="宋体" w:hAnsi="宋体"/>
                <w:color w:val="000000"/>
                <w:sz w:val="16"/>
              </w:rPr>
              <w:t>按分类筛选</w:t>
            </w:r>
          </w:p>
        </w:tc>
        <w:tc>
          <w:tcPr>
            <w:tcW w:w="714" w:type="pct"/>
          </w:tcPr>
          <w:p w14:paraId="73E68180">
            <w:pPr>
              <w:spacing w:before="0" w:after="0" w:line="240" w:lineRule="auto"/>
              <w:ind w:left="30" w:right="30" w:firstLine="0"/>
              <w:jc w:val="left"/>
            </w:pPr>
            <w:r>
              <w:rPr>
                <w:rFonts w:ascii="宋体" w:hAnsi="宋体"/>
                <w:color w:val="000000"/>
                <w:sz w:val="16"/>
              </w:rPr>
              <w:t>只返回指定分类的商品</w:t>
            </w:r>
          </w:p>
        </w:tc>
        <w:tc>
          <w:tcPr>
            <w:tcW w:w="714" w:type="pct"/>
          </w:tcPr>
          <w:p w14:paraId="6ABA1CC9">
            <w:pPr>
              <w:spacing w:before="0" w:after="0" w:line="240" w:lineRule="auto"/>
              <w:ind w:left="30" w:right="30" w:firstLine="0"/>
              <w:jc w:val="left"/>
            </w:pPr>
            <w:r>
              <w:rPr>
                <w:rFonts w:ascii="宋体" w:hAnsi="宋体"/>
                <w:color w:val="000000"/>
                <w:sz w:val="16"/>
              </w:rPr>
              <w:t>只返回指定分类的商品</w:t>
            </w:r>
          </w:p>
        </w:tc>
        <w:tc>
          <w:tcPr>
            <w:tcW w:w="714" w:type="pct"/>
          </w:tcPr>
          <w:p w14:paraId="58C25195">
            <w:pPr>
              <w:spacing w:before="0" w:after="0" w:line="240" w:lineRule="auto"/>
              <w:ind w:left="30" w:right="30" w:firstLine="0"/>
              <w:jc w:val="left"/>
            </w:pPr>
            <w:r>
              <w:rPr>
                <w:rFonts w:ascii="宋体" w:hAnsi="宋体"/>
                <w:color w:val="000000"/>
                <w:sz w:val="16"/>
              </w:rPr>
              <w:t>通过</w:t>
            </w:r>
          </w:p>
        </w:tc>
      </w:tr>
      <w:tr w14:paraId="1773760E">
        <w:tc>
          <w:tcPr>
            <w:tcW w:w="714" w:type="pct"/>
          </w:tcPr>
          <w:p w14:paraId="3656EABF">
            <w:pPr>
              <w:spacing w:before="0" w:after="0" w:line="240" w:lineRule="auto"/>
              <w:ind w:left="30" w:right="30" w:firstLine="0"/>
              <w:jc w:val="left"/>
            </w:pPr>
            <w:r>
              <w:rPr>
                <w:rFonts w:ascii="宋体" w:hAnsi="宋体"/>
                <w:color w:val="000000"/>
                <w:sz w:val="16"/>
              </w:rPr>
              <w:t>TC-G-012</w:t>
            </w:r>
          </w:p>
        </w:tc>
        <w:tc>
          <w:tcPr>
            <w:tcW w:w="714" w:type="pct"/>
          </w:tcPr>
          <w:p w14:paraId="2321C85F">
            <w:pPr>
              <w:spacing w:before="0" w:after="0" w:line="240" w:lineRule="auto"/>
              <w:ind w:left="30" w:right="30" w:firstLine="0"/>
              <w:jc w:val="left"/>
            </w:pPr>
            <w:r>
              <w:rPr>
                <w:rFonts w:ascii="宋体" w:hAnsi="宋体"/>
                <w:color w:val="000000"/>
                <w:sz w:val="16"/>
              </w:rPr>
              <w:t>按价格排序</w:t>
            </w:r>
          </w:p>
        </w:tc>
        <w:tc>
          <w:tcPr>
            <w:tcW w:w="714" w:type="pct"/>
          </w:tcPr>
          <w:p w14:paraId="4206F054">
            <w:pPr>
              <w:spacing w:before="0" w:after="0" w:line="240" w:lineRule="auto"/>
              <w:ind w:left="30" w:right="30" w:firstLine="0"/>
              <w:jc w:val="left"/>
            </w:pPr>
            <w:r>
              <w:rPr>
                <w:rFonts w:ascii="宋体" w:hAnsi="宋体"/>
                <w:color w:val="000000"/>
                <w:sz w:val="16"/>
              </w:rPr>
              <w:t>排序:价格升序</w:t>
            </w:r>
          </w:p>
        </w:tc>
        <w:tc>
          <w:tcPr>
            <w:tcW w:w="714" w:type="pct"/>
          </w:tcPr>
          <w:p w14:paraId="32A69407">
            <w:pPr>
              <w:spacing w:before="0" w:after="0" w:line="240" w:lineRule="auto"/>
              <w:ind w:left="30" w:right="30" w:firstLine="0"/>
              <w:jc w:val="left"/>
            </w:pPr>
            <w:r>
              <w:rPr>
                <w:rFonts w:ascii="宋体" w:hAnsi="宋体"/>
                <w:color w:val="000000"/>
                <w:sz w:val="16"/>
              </w:rPr>
              <w:t>按价格排序查询</w:t>
            </w:r>
          </w:p>
        </w:tc>
        <w:tc>
          <w:tcPr>
            <w:tcW w:w="714" w:type="pct"/>
          </w:tcPr>
          <w:p w14:paraId="302642D0">
            <w:pPr>
              <w:spacing w:before="0" w:after="0" w:line="240" w:lineRule="auto"/>
              <w:ind w:left="30" w:right="30" w:firstLine="0"/>
              <w:jc w:val="left"/>
            </w:pPr>
            <w:r>
              <w:rPr>
                <w:rFonts w:ascii="宋体" w:hAnsi="宋体"/>
                <w:color w:val="000000"/>
                <w:sz w:val="16"/>
              </w:rPr>
              <w:t>结果按价格升序排列</w:t>
            </w:r>
          </w:p>
        </w:tc>
        <w:tc>
          <w:tcPr>
            <w:tcW w:w="714" w:type="pct"/>
          </w:tcPr>
          <w:p w14:paraId="553EB81E">
            <w:pPr>
              <w:spacing w:before="0" w:after="0" w:line="240" w:lineRule="auto"/>
              <w:ind w:left="30" w:right="30" w:firstLine="0"/>
              <w:jc w:val="left"/>
            </w:pPr>
            <w:r>
              <w:rPr>
                <w:rFonts w:ascii="宋体" w:hAnsi="宋体"/>
                <w:color w:val="000000"/>
                <w:sz w:val="16"/>
              </w:rPr>
              <w:t>结果按价格升序排列</w:t>
            </w:r>
          </w:p>
        </w:tc>
        <w:tc>
          <w:tcPr>
            <w:tcW w:w="714" w:type="pct"/>
          </w:tcPr>
          <w:p w14:paraId="57061A71">
            <w:pPr>
              <w:spacing w:before="0" w:after="0" w:line="240" w:lineRule="auto"/>
              <w:ind w:left="30" w:right="30" w:firstLine="0"/>
              <w:jc w:val="left"/>
            </w:pPr>
            <w:r>
              <w:rPr>
                <w:rFonts w:ascii="宋体" w:hAnsi="宋体"/>
                <w:color w:val="000000"/>
                <w:sz w:val="16"/>
              </w:rPr>
              <w:t>通过</w:t>
            </w:r>
          </w:p>
        </w:tc>
      </w:tr>
      <w:tr w14:paraId="358970EE">
        <w:tc>
          <w:tcPr>
            <w:tcW w:w="714" w:type="pct"/>
          </w:tcPr>
          <w:p w14:paraId="10DE47CF">
            <w:pPr>
              <w:spacing w:before="0" w:after="0" w:line="240" w:lineRule="auto"/>
              <w:ind w:left="30" w:right="30" w:firstLine="0"/>
              <w:jc w:val="left"/>
            </w:pPr>
            <w:r>
              <w:rPr>
                <w:rFonts w:ascii="宋体" w:hAnsi="宋体"/>
                <w:color w:val="000000"/>
                <w:sz w:val="16"/>
              </w:rPr>
              <w:t>TC-G-013</w:t>
            </w:r>
          </w:p>
        </w:tc>
        <w:tc>
          <w:tcPr>
            <w:tcW w:w="714" w:type="pct"/>
          </w:tcPr>
          <w:p w14:paraId="052ABDC4">
            <w:pPr>
              <w:spacing w:before="0" w:after="0" w:line="240" w:lineRule="auto"/>
              <w:ind w:left="30" w:right="30" w:firstLine="0"/>
              <w:jc w:val="left"/>
            </w:pPr>
            <w:r>
              <w:rPr>
                <w:rFonts w:ascii="宋体" w:hAnsi="宋体"/>
                <w:color w:val="000000"/>
                <w:sz w:val="16"/>
              </w:rPr>
              <w:t>关键词搜索</w:t>
            </w:r>
          </w:p>
        </w:tc>
        <w:tc>
          <w:tcPr>
            <w:tcW w:w="714" w:type="pct"/>
          </w:tcPr>
          <w:p w14:paraId="01ED8E69">
            <w:pPr>
              <w:spacing w:before="0" w:after="0" w:line="240" w:lineRule="auto"/>
              <w:ind w:left="30" w:right="30" w:firstLine="0"/>
              <w:jc w:val="left"/>
            </w:pPr>
            <w:r>
              <w:rPr>
                <w:rFonts w:ascii="宋体" w:hAnsi="宋体"/>
                <w:color w:val="000000"/>
                <w:sz w:val="16"/>
              </w:rPr>
              <w:t>关键词:手机</w:t>
            </w:r>
          </w:p>
        </w:tc>
        <w:tc>
          <w:tcPr>
            <w:tcW w:w="714" w:type="pct"/>
          </w:tcPr>
          <w:p w14:paraId="215D5786">
            <w:pPr>
              <w:spacing w:before="0" w:after="0" w:line="240" w:lineRule="auto"/>
              <w:ind w:left="30" w:right="30" w:firstLine="0"/>
              <w:jc w:val="left"/>
            </w:pPr>
            <w:r>
              <w:rPr>
                <w:rFonts w:ascii="宋体" w:hAnsi="宋体"/>
                <w:color w:val="000000"/>
                <w:sz w:val="16"/>
              </w:rPr>
              <w:t>1.输入关键词</w:t>
            </w:r>
            <w:r>
              <w:rPr>
                <w:rFonts w:ascii="宋体" w:hAnsi="宋体"/>
                <w:color w:val="000000"/>
                <w:sz w:val="16"/>
              </w:rPr>
              <w:br w:type="textWrapping"/>
            </w:r>
            <w:r>
              <w:rPr>
                <w:rFonts w:ascii="宋体" w:hAnsi="宋体"/>
                <w:color w:val="000000"/>
                <w:sz w:val="16"/>
              </w:rPr>
              <w:t>2.搜索</w:t>
            </w:r>
          </w:p>
        </w:tc>
        <w:tc>
          <w:tcPr>
            <w:tcW w:w="714" w:type="pct"/>
          </w:tcPr>
          <w:p w14:paraId="080B7A56">
            <w:pPr>
              <w:spacing w:before="0" w:after="0" w:line="240" w:lineRule="auto"/>
              <w:ind w:left="30" w:right="30" w:firstLine="0"/>
              <w:jc w:val="left"/>
            </w:pPr>
            <w:r>
              <w:rPr>
                <w:rFonts w:ascii="宋体" w:hAnsi="宋体"/>
                <w:color w:val="000000"/>
                <w:sz w:val="16"/>
              </w:rPr>
              <w:t>返回名称或描述包含'手机'的商品，关键词高亮</w:t>
            </w:r>
          </w:p>
        </w:tc>
        <w:tc>
          <w:tcPr>
            <w:tcW w:w="714" w:type="pct"/>
          </w:tcPr>
          <w:p w14:paraId="57A33D28">
            <w:pPr>
              <w:spacing w:before="0" w:after="0" w:line="240" w:lineRule="auto"/>
              <w:ind w:left="30" w:right="30" w:firstLine="0"/>
              <w:jc w:val="left"/>
            </w:pPr>
            <w:r>
              <w:rPr>
                <w:rFonts w:ascii="宋体" w:hAnsi="宋体"/>
                <w:color w:val="000000"/>
                <w:sz w:val="16"/>
              </w:rPr>
              <w:t>返回相关商品，关键词高亮显示</w:t>
            </w:r>
          </w:p>
        </w:tc>
        <w:tc>
          <w:tcPr>
            <w:tcW w:w="714" w:type="pct"/>
          </w:tcPr>
          <w:p w14:paraId="285BA152">
            <w:pPr>
              <w:spacing w:before="0" w:after="0" w:line="240" w:lineRule="auto"/>
              <w:ind w:left="30" w:right="30" w:firstLine="0"/>
              <w:jc w:val="left"/>
            </w:pPr>
            <w:r>
              <w:rPr>
                <w:rFonts w:ascii="宋体" w:hAnsi="宋体"/>
                <w:color w:val="000000"/>
                <w:sz w:val="16"/>
              </w:rPr>
              <w:t>通过</w:t>
            </w:r>
          </w:p>
        </w:tc>
      </w:tr>
      <w:tr w14:paraId="214ABD56">
        <w:tc>
          <w:tcPr>
            <w:tcW w:w="714" w:type="pct"/>
          </w:tcPr>
          <w:p w14:paraId="7D394CC8">
            <w:pPr>
              <w:spacing w:before="0" w:after="0" w:line="240" w:lineRule="auto"/>
              <w:ind w:left="30" w:right="30" w:firstLine="0"/>
              <w:jc w:val="left"/>
            </w:pPr>
            <w:r>
              <w:rPr>
                <w:rFonts w:ascii="宋体" w:hAnsi="宋体"/>
                <w:color w:val="000000"/>
                <w:sz w:val="16"/>
              </w:rPr>
              <w:t>TC-G-014</w:t>
            </w:r>
          </w:p>
        </w:tc>
        <w:tc>
          <w:tcPr>
            <w:tcW w:w="714" w:type="pct"/>
          </w:tcPr>
          <w:p w14:paraId="5DDA725C">
            <w:pPr>
              <w:spacing w:before="0" w:after="0" w:line="240" w:lineRule="auto"/>
              <w:ind w:left="30" w:right="30" w:firstLine="0"/>
              <w:jc w:val="left"/>
            </w:pPr>
            <w:r>
              <w:rPr>
                <w:rFonts w:ascii="宋体" w:hAnsi="宋体"/>
                <w:color w:val="000000"/>
                <w:sz w:val="16"/>
              </w:rPr>
              <w:t>并发扣减库存</w:t>
            </w:r>
          </w:p>
        </w:tc>
        <w:tc>
          <w:tcPr>
            <w:tcW w:w="714" w:type="pct"/>
          </w:tcPr>
          <w:p w14:paraId="79CDD98E">
            <w:pPr>
              <w:spacing w:before="0" w:after="0" w:line="240" w:lineRule="auto"/>
              <w:ind w:left="30" w:right="30" w:firstLine="0"/>
              <w:jc w:val="left"/>
            </w:pPr>
            <w:r>
              <w:rPr>
                <w:rFonts w:ascii="宋体" w:hAnsi="宋体"/>
                <w:color w:val="000000"/>
                <w:sz w:val="16"/>
              </w:rPr>
              <w:t>100并发请求</w:t>
            </w:r>
            <w:r>
              <w:rPr>
                <w:rFonts w:ascii="宋体" w:hAnsi="宋体"/>
                <w:color w:val="000000"/>
                <w:sz w:val="16"/>
              </w:rPr>
              <w:br w:type="textWrapping"/>
            </w:r>
            <w:r>
              <w:rPr>
                <w:rFonts w:ascii="宋体" w:hAnsi="宋体"/>
                <w:color w:val="000000"/>
                <w:sz w:val="16"/>
              </w:rPr>
              <w:t>每次扣减1件</w:t>
            </w:r>
          </w:p>
        </w:tc>
        <w:tc>
          <w:tcPr>
            <w:tcW w:w="714" w:type="pct"/>
          </w:tcPr>
          <w:p w14:paraId="1E8B0463">
            <w:pPr>
              <w:spacing w:before="0" w:after="0" w:line="240" w:lineRule="auto"/>
              <w:ind w:left="30" w:right="30" w:firstLine="0"/>
              <w:jc w:val="left"/>
            </w:pPr>
            <w:r>
              <w:rPr>
                <w:rFonts w:ascii="宋体" w:hAnsi="宋体"/>
                <w:color w:val="000000"/>
                <w:sz w:val="16"/>
              </w:rPr>
              <w:t>JMeter模拟100并发扣减</w:t>
            </w:r>
          </w:p>
        </w:tc>
        <w:tc>
          <w:tcPr>
            <w:tcW w:w="714" w:type="pct"/>
          </w:tcPr>
          <w:p w14:paraId="453A00C2">
            <w:pPr>
              <w:spacing w:before="0" w:after="0" w:line="240" w:lineRule="auto"/>
              <w:ind w:left="30" w:right="30" w:firstLine="0"/>
              <w:jc w:val="left"/>
            </w:pPr>
            <w:r>
              <w:rPr>
                <w:rFonts w:ascii="宋体" w:hAnsi="宋体"/>
                <w:color w:val="000000"/>
                <w:sz w:val="16"/>
              </w:rPr>
              <w:t>库存减少100，不会超卖</w:t>
            </w:r>
          </w:p>
        </w:tc>
        <w:tc>
          <w:tcPr>
            <w:tcW w:w="714" w:type="pct"/>
          </w:tcPr>
          <w:p w14:paraId="18125416">
            <w:pPr>
              <w:spacing w:before="0" w:after="0" w:line="240" w:lineRule="auto"/>
              <w:ind w:left="30" w:right="30" w:firstLine="0"/>
              <w:jc w:val="left"/>
            </w:pPr>
            <w:r>
              <w:rPr>
                <w:rFonts w:ascii="宋体" w:hAnsi="宋体"/>
                <w:color w:val="000000"/>
                <w:sz w:val="16"/>
              </w:rPr>
              <w:t>库存正确减少100，无超卖</w:t>
            </w:r>
          </w:p>
        </w:tc>
        <w:tc>
          <w:tcPr>
            <w:tcW w:w="714" w:type="pct"/>
          </w:tcPr>
          <w:p w14:paraId="4F2D88BD">
            <w:pPr>
              <w:spacing w:before="0" w:after="0" w:line="240" w:lineRule="auto"/>
              <w:ind w:left="30" w:right="30" w:firstLine="0"/>
              <w:jc w:val="left"/>
            </w:pPr>
            <w:r>
              <w:rPr>
                <w:rFonts w:ascii="宋体" w:hAnsi="宋体"/>
                <w:color w:val="000000"/>
                <w:sz w:val="16"/>
              </w:rPr>
              <w:t>通过</w:t>
            </w:r>
          </w:p>
        </w:tc>
      </w:tr>
      <w:tr w14:paraId="195682B3">
        <w:tc>
          <w:tcPr>
            <w:tcW w:w="714" w:type="pct"/>
          </w:tcPr>
          <w:p w14:paraId="621AC3AF">
            <w:pPr>
              <w:spacing w:before="0" w:after="0" w:line="240" w:lineRule="auto"/>
              <w:ind w:left="30" w:right="30" w:firstLine="0"/>
              <w:jc w:val="left"/>
            </w:pPr>
            <w:r>
              <w:rPr>
                <w:rFonts w:ascii="宋体" w:hAnsi="宋体"/>
                <w:color w:val="000000"/>
                <w:sz w:val="16"/>
              </w:rPr>
              <w:t>TC-G-015</w:t>
            </w:r>
          </w:p>
        </w:tc>
        <w:tc>
          <w:tcPr>
            <w:tcW w:w="714" w:type="pct"/>
          </w:tcPr>
          <w:p w14:paraId="0BDB33B1">
            <w:pPr>
              <w:spacing w:before="0" w:after="0" w:line="240" w:lineRule="auto"/>
              <w:ind w:left="30" w:right="30" w:firstLine="0"/>
              <w:jc w:val="left"/>
            </w:pPr>
            <w:r>
              <w:rPr>
                <w:rFonts w:ascii="宋体" w:hAnsi="宋体"/>
                <w:color w:val="000000"/>
                <w:sz w:val="16"/>
              </w:rPr>
              <w:t>库存不足扣减</w:t>
            </w:r>
          </w:p>
        </w:tc>
        <w:tc>
          <w:tcPr>
            <w:tcW w:w="714" w:type="pct"/>
          </w:tcPr>
          <w:p w14:paraId="4BE2272E">
            <w:pPr>
              <w:spacing w:before="0" w:after="0" w:line="240" w:lineRule="auto"/>
              <w:ind w:left="30" w:right="30" w:firstLine="0"/>
              <w:jc w:val="left"/>
            </w:pPr>
            <w:r>
              <w:rPr>
                <w:rFonts w:ascii="宋体" w:hAnsi="宋体"/>
                <w:color w:val="000000"/>
                <w:sz w:val="16"/>
              </w:rPr>
              <w:t>库存:5</w:t>
            </w:r>
            <w:r>
              <w:rPr>
                <w:rFonts w:ascii="宋体" w:hAnsi="宋体"/>
                <w:color w:val="000000"/>
                <w:sz w:val="16"/>
              </w:rPr>
              <w:br w:type="textWrapping"/>
            </w:r>
            <w:r>
              <w:rPr>
                <w:rFonts w:ascii="宋体" w:hAnsi="宋体"/>
                <w:color w:val="000000"/>
                <w:sz w:val="16"/>
              </w:rPr>
              <w:t>扣减:10</w:t>
            </w:r>
          </w:p>
        </w:tc>
        <w:tc>
          <w:tcPr>
            <w:tcW w:w="714" w:type="pct"/>
          </w:tcPr>
          <w:p w14:paraId="799633A0">
            <w:pPr>
              <w:spacing w:before="0" w:after="0" w:line="240" w:lineRule="auto"/>
              <w:ind w:left="30" w:right="30" w:firstLine="0"/>
              <w:jc w:val="left"/>
            </w:pPr>
            <w:r>
              <w:rPr>
                <w:rFonts w:ascii="宋体" w:hAnsi="宋体"/>
                <w:color w:val="000000"/>
                <w:sz w:val="16"/>
              </w:rPr>
              <w:t>扣减超过库存数量</w:t>
            </w:r>
          </w:p>
        </w:tc>
        <w:tc>
          <w:tcPr>
            <w:tcW w:w="714" w:type="pct"/>
          </w:tcPr>
          <w:p w14:paraId="49F9CD70">
            <w:pPr>
              <w:spacing w:before="0" w:after="0" w:line="240" w:lineRule="auto"/>
              <w:ind w:left="30" w:right="30" w:firstLine="0"/>
              <w:jc w:val="left"/>
            </w:pPr>
            <w:r>
              <w:rPr>
                <w:rFonts w:ascii="宋体" w:hAnsi="宋体"/>
                <w:color w:val="000000"/>
                <w:sz w:val="16"/>
              </w:rPr>
              <w:t>返回库存不足提示</w:t>
            </w:r>
          </w:p>
        </w:tc>
        <w:tc>
          <w:tcPr>
            <w:tcW w:w="714" w:type="pct"/>
          </w:tcPr>
          <w:p w14:paraId="3798FD1C">
            <w:pPr>
              <w:spacing w:before="0" w:after="0" w:line="240" w:lineRule="auto"/>
              <w:ind w:left="30" w:right="30" w:firstLine="0"/>
              <w:jc w:val="left"/>
            </w:pPr>
            <w:r>
              <w:rPr>
                <w:rFonts w:ascii="宋体" w:hAnsi="宋体"/>
                <w:color w:val="000000"/>
                <w:sz w:val="16"/>
              </w:rPr>
              <w:t>返回库存不足提示</w:t>
            </w:r>
          </w:p>
        </w:tc>
        <w:tc>
          <w:tcPr>
            <w:tcW w:w="714" w:type="pct"/>
          </w:tcPr>
          <w:p w14:paraId="0475EDED">
            <w:pPr>
              <w:spacing w:before="0" w:after="0" w:line="240" w:lineRule="auto"/>
              <w:ind w:left="30" w:right="30" w:firstLine="0"/>
              <w:jc w:val="left"/>
            </w:pPr>
            <w:r>
              <w:rPr>
                <w:rFonts w:ascii="宋体" w:hAnsi="宋体"/>
                <w:color w:val="000000"/>
                <w:sz w:val="16"/>
              </w:rPr>
              <w:t>通过</w:t>
            </w:r>
          </w:p>
        </w:tc>
      </w:tr>
      <w:tr w14:paraId="74CDFD79">
        <w:tc>
          <w:tcPr>
            <w:tcW w:w="714" w:type="pct"/>
          </w:tcPr>
          <w:p w14:paraId="0F0BFAB1">
            <w:pPr>
              <w:spacing w:before="0" w:after="0" w:line="240" w:lineRule="auto"/>
              <w:ind w:left="30" w:right="30" w:firstLine="0"/>
              <w:jc w:val="left"/>
            </w:pPr>
            <w:r>
              <w:rPr>
                <w:rFonts w:ascii="宋体" w:hAnsi="宋体"/>
                <w:color w:val="000000"/>
                <w:sz w:val="16"/>
              </w:rPr>
              <w:t>TC-G-016</w:t>
            </w:r>
          </w:p>
        </w:tc>
        <w:tc>
          <w:tcPr>
            <w:tcW w:w="714" w:type="pct"/>
          </w:tcPr>
          <w:p w14:paraId="6399CDAC">
            <w:pPr>
              <w:spacing w:before="0" w:after="0" w:line="240" w:lineRule="auto"/>
              <w:ind w:left="30" w:right="30" w:firstLine="0"/>
              <w:jc w:val="left"/>
            </w:pPr>
            <w:r>
              <w:rPr>
                <w:rFonts w:ascii="宋体" w:hAnsi="宋体"/>
                <w:color w:val="000000"/>
                <w:sz w:val="16"/>
              </w:rPr>
              <w:t>Redis缓存命中</w:t>
            </w:r>
          </w:p>
        </w:tc>
        <w:tc>
          <w:tcPr>
            <w:tcW w:w="714" w:type="pct"/>
          </w:tcPr>
          <w:p w14:paraId="6B4E795C">
            <w:pPr>
              <w:spacing w:before="0" w:after="0" w:line="240" w:lineRule="auto"/>
              <w:ind w:left="30" w:right="30" w:firstLine="0"/>
              <w:jc w:val="left"/>
            </w:pPr>
            <w:r>
              <w:rPr>
                <w:rFonts w:ascii="宋体" w:hAnsi="宋体"/>
                <w:color w:val="000000"/>
                <w:sz w:val="16"/>
              </w:rPr>
              <w:t>商品ID:1001(已缓存)</w:t>
            </w:r>
          </w:p>
        </w:tc>
        <w:tc>
          <w:tcPr>
            <w:tcW w:w="714" w:type="pct"/>
          </w:tcPr>
          <w:p w14:paraId="1A259CAF">
            <w:pPr>
              <w:spacing w:before="0" w:after="0" w:line="240" w:lineRule="auto"/>
              <w:ind w:left="30" w:right="30" w:firstLine="0"/>
              <w:jc w:val="left"/>
            </w:pPr>
            <w:r>
              <w:rPr>
                <w:rFonts w:ascii="宋体" w:hAnsi="宋体"/>
                <w:color w:val="000000"/>
                <w:sz w:val="16"/>
              </w:rPr>
              <w:t>查询商品详情</w:t>
            </w:r>
          </w:p>
        </w:tc>
        <w:tc>
          <w:tcPr>
            <w:tcW w:w="714" w:type="pct"/>
          </w:tcPr>
          <w:p w14:paraId="5EDEC381">
            <w:pPr>
              <w:spacing w:before="0" w:after="0" w:line="240" w:lineRule="auto"/>
              <w:ind w:left="30" w:right="30" w:firstLine="0"/>
              <w:jc w:val="left"/>
            </w:pPr>
            <w:r>
              <w:rPr>
                <w:rFonts w:ascii="宋体" w:hAnsi="宋体"/>
                <w:color w:val="000000"/>
                <w:sz w:val="16"/>
              </w:rPr>
              <w:t>从缓存读取，响应时间&lt;10ms</w:t>
            </w:r>
          </w:p>
        </w:tc>
        <w:tc>
          <w:tcPr>
            <w:tcW w:w="714" w:type="pct"/>
          </w:tcPr>
          <w:p w14:paraId="0BA07A9E">
            <w:pPr>
              <w:spacing w:before="0" w:after="0" w:line="240" w:lineRule="auto"/>
              <w:ind w:left="30" w:right="30" w:firstLine="0"/>
              <w:jc w:val="left"/>
            </w:pPr>
            <w:r>
              <w:rPr>
                <w:rFonts w:ascii="宋体" w:hAnsi="宋体"/>
                <w:color w:val="000000"/>
                <w:sz w:val="16"/>
              </w:rPr>
              <w:t>从缓存读取，响应时间5ms</w:t>
            </w:r>
          </w:p>
        </w:tc>
        <w:tc>
          <w:tcPr>
            <w:tcW w:w="714" w:type="pct"/>
          </w:tcPr>
          <w:p w14:paraId="11604F5A">
            <w:pPr>
              <w:spacing w:before="0" w:after="0" w:line="240" w:lineRule="auto"/>
              <w:ind w:left="30" w:right="30" w:firstLine="0"/>
              <w:jc w:val="left"/>
            </w:pPr>
            <w:r>
              <w:rPr>
                <w:rFonts w:ascii="宋体" w:hAnsi="宋体"/>
                <w:color w:val="000000"/>
                <w:sz w:val="16"/>
              </w:rPr>
              <w:t>通过</w:t>
            </w:r>
          </w:p>
        </w:tc>
      </w:tr>
    </w:tbl>
    <w:p w14:paraId="69E59F0F">
      <w:pPr>
        <w:pStyle w:val="5"/>
        <w:keepNext/>
        <w:widowControl/>
        <w:rPr>
          <w:rFonts w:hint="eastAsia" w:ascii="宋体" w:hAnsi="宋体" w:eastAsia="宋体" w:cs="宋体"/>
          <w:b/>
          <w:bCs/>
        </w:rPr>
      </w:pPr>
      <w:bookmarkStart w:id="48" w:name="_Toc370164388"/>
      <w:r>
        <w:rPr>
          <w:rFonts w:hint="eastAsia" w:ascii="宋体" w:hAnsi="宋体" w:eastAsia="宋体" w:cs="宋体"/>
          <w:b/>
          <w:bCs/>
        </w:rPr>
        <w:t>6.2.3 订单管理功能测试</w:t>
      </w:r>
      <w:bookmarkEnd w:id="48"/>
    </w:p>
    <w:p w14:paraId="55C65648">
      <w:pPr>
        <w:pStyle w:val="19"/>
        <w:widowControl/>
      </w:pPr>
      <w:r>
        <w:rPr>
          <w:color w:val="000000"/>
        </w:rPr>
        <w:t>订单管理功能测试验证订单创建、支付、状态管理等核心流程，重点测试分布式事务的正确性。测试用例如表6-3所示。</w:t>
      </w:r>
    </w:p>
    <w:p w14:paraId="36103EE7">
      <w:pPr>
        <w:pStyle w:val="19"/>
        <w:widowControl/>
      </w:pPr>
      <w:r>
        <w:rPr>
          <w:color w:val="000000"/>
        </w:rPr>
        <w:t>订单创建功能测试验证完整的下单流程。正常场景：用户登录后选择购物车商品，填写收货地址，提交订单，系统验证库存充足，预扣减库存，创建订单记录和订单详情记录，清空购物车，返回订单编号。数据库验证：订单表新增记录，订单详情表新增商品记录，库存表locked_stock增加，available_stock减少，购物车表对应商品删除。异常场景：库存不足时创建订单，系统提示库存不足，订单不创建，库存不变，购物车保持原状，验证分布式事务回滚成功。用户未登录创建订单，系统返回未授权错误。收货地址不存在，系统提示请选择收货地址。</w:t>
      </w:r>
    </w:p>
    <w:p w14:paraId="4189C5E4">
      <w:pPr>
        <w:pStyle w:val="19"/>
        <w:widowControl/>
      </w:pPr>
      <w:r>
        <w:rPr>
          <w:color w:val="000000"/>
        </w:rPr>
        <w:t>订单支付功能测试模拟支付流程。订单创建后状态为待支付，调用支付接口生成支付二维码。使用测试支付账号完成支付，支付平台回调通知系统。系统验证签名和订单信息，更新订单状态为已支付，记录支付时间，真正扣减库存（locked_stock减少）。验证数据库记录正确更新。支付超时测试：订单创建30分钟后未支付，定时任务自动取消订单，订单状态变为已取消，库存恢复（locked_stock减少，available_stock增加）。</w:t>
      </w:r>
    </w:p>
    <w:p w14:paraId="7C4B1390">
      <w:pPr>
        <w:pStyle w:val="19"/>
        <w:widowControl/>
      </w:pPr>
      <w:r>
        <w:rPr>
          <w:color w:val="000000"/>
        </w:rPr>
        <w:t>订单状态管理测试验证状态流转的正确性。发货测试：管理员对已支付订单执行发货操作，填写物流信息，订单状态更新为已发货，记录发货时间。对待支付订单发货，系统提示订单未支付不能发货。确认收货测试：用户对已发货订单确认收货，订单状态更新为已完成。对待支付订单确认收货，系统提示状态不允许。取消订单测试：用户取消待支付订单成功，库存恢复。用户取消已支付订单，系统提示已支付订单不能直接取消，需要申请退款。</w:t>
      </w:r>
    </w:p>
    <w:p w14:paraId="0C56285B">
      <w:pPr>
        <w:pStyle w:val="19"/>
        <w:widowControl/>
      </w:pPr>
      <w:r>
        <w:rPr>
          <w:color w:val="000000"/>
        </w:rPr>
        <w:t>订单查询测试验证数据准确性。查询订单列表，支持按状态筛选，分页显示正常。查询订单详情，返回订单完整信息包括商品列表、收货地址、支付信息等。查询其他用户的订单，系统返回权限不足错误，保证数据安全。</w:t>
      </w:r>
    </w:p>
    <w:p w14:paraId="661DB20F">
      <w:pPr>
        <w:pStyle w:val="19"/>
        <w:widowControl/>
      </w:pPr>
      <w:r>
        <w:rPr>
          <w:color w:val="000000"/>
        </w:rPr>
        <w:t>分布式事务测试是订单模块的重点。模拟商品服务调用失败场景，订单创建失败，订单表和订单详情表没有新增记录，库存不变，购物车保持原状，验证Seata分布式事务回滚成功。模拟购物车服务调用失败，整个事务回滚，数据保持一致。并发创建订单测试，多个用户同时购买最后几件库存的商品，系统正确处理，不会出现超卖，部分用户创建成功，部分用户提示库存不足。测试结果表明，订单管理功能实现完整，分布式事务保证了数据的一致性，满足电商业务需求。</w:t>
      </w:r>
    </w:p>
    <w:p w14:paraId="21184704">
      <w:pPr>
        <w:pStyle w:val="173"/>
        <w:widowControl/>
      </w:pPr>
      <w:r>
        <w:t>表 6-3  订单管理功能测试</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235"/>
        <w:gridCol w:w="1438"/>
        <w:gridCol w:w="1236"/>
        <w:gridCol w:w="1236"/>
        <w:gridCol w:w="1236"/>
        <w:gridCol w:w="1236"/>
      </w:tblGrid>
      <w:tr w14:paraId="4C470281">
        <w:tc>
          <w:tcPr>
            <w:tcW w:w="697" w:type="pct"/>
          </w:tcPr>
          <w:p w14:paraId="4086A7B0">
            <w:pPr>
              <w:spacing w:before="0" w:after="0" w:line="240" w:lineRule="auto"/>
              <w:ind w:left="0" w:right="0" w:firstLine="0"/>
              <w:jc w:val="center"/>
            </w:pPr>
            <w:r>
              <w:rPr>
                <w:rFonts w:ascii="宋体" w:hAnsi="宋体"/>
                <w:b/>
                <w:color w:val="000000"/>
                <w:sz w:val="18"/>
              </w:rPr>
              <w:t>测试用例ID</w:t>
            </w:r>
          </w:p>
        </w:tc>
        <w:tc>
          <w:tcPr>
            <w:tcW w:w="697" w:type="pct"/>
          </w:tcPr>
          <w:p w14:paraId="67EDFB54">
            <w:pPr>
              <w:spacing w:before="0" w:after="0" w:line="240" w:lineRule="auto"/>
              <w:ind w:left="0" w:right="0" w:firstLine="0"/>
              <w:jc w:val="center"/>
            </w:pPr>
            <w:r>
              <w:rPr>
                <w:rFonts w:ascii="宋体" w:hAnsi="宋体"/>
                <w:b/>
                <w:color w:val="000000"/>
                <w:sz w:val="18"/>
              </w:rPr>
              <w:t>测试场景</w:t>
            </w:r>
          </w:p>
        </w:tc>
        <w:tc>
          <w:tcPr>
            <w:tcW w:w="812" w:type="pct"/>
          </w:tcPr>
          <w:p w14:paraId="4478D38D">
            <w:pPr>
              <w:spacing w:before="0" w:after="0" w:line="240" w:lineRule="auto"/>
              <w:ind w:left="0" w:right="0" w:firstLine="0"/>
              <w:jc w:val="center"/>
            </w:pPr>
            <w:r>
              <w:rPr>
                <w:rFonts w:ascii="宋体" w:hAnsi="宋体"/>
                <w:b/>
                <w:color w:val="000000"/>
                <w:sz w:val="18"/>
              </w:rPr>
              <w:t>输入数据</w:t>
            </w:r>
          </w:p>
        </w:tc>
        <w:tc>
          <w:tcPr>
            <w:tcW w:w="697" w:type="pct"/>
          </w:tcPr>
          <w:p w14:paraId="60E2839A">
            <w:pPr>
              <w:spacing w:before="0" w:after="0" w:line="240" w:lineRule="auto"/>
              <w:ind w:left="0" w:right="0" w:firstLine="0"/>
              <w:jc w:val="center"/>
            </w:pPr>
            <w:r>
              <w:rPr>
                <w:rFonts w:ascii="宋体" w:hAnsi="宋体"/>
                <w:b/>
                <w:color w:val="000000"/>
                <w:sz w:val="18"/>
              </w:rPr>
              <w:t>操作步骤</w:t>
            </w:r>
          </w:p>
        </w:tc>
        <w:tc>
          <w:tcPr>
            <w:tcW w:w="697" w:type="pct"/>
          </w:tcPr>
          <w:p w14:paraId="476FBB0D">
            <w:pPr>
              <w:spacing w:before="0" w:after="0" w:line="240" w:lineRule="auto"/>
              <w:ind w:left="0" w:right="0" w:firstLine="0"/>
              <w:jc w:val="center"/>
            </w:pPr>
            <w:r>
              <w:rPr>
                <w:rFonts w:ascii="宋体" w:hAnsi="宋体"/>
                <w:b/>
                <w:color w:val="000000"/>
                <w:sz w:val="18"/>
              </w:rPr>
              <w:t>预期结果</w:t>
            </w:r>
          </w:p>
        </w:tc>
        <w:tc>
          <w:tcPr>
            <w:tcW w:w="697" w:type="pct"/>
          </w:tcPr>
          <w:p w14:paraId="74DEB1C5">
            <w:pPr>
              <w:spacing w:before="0" w:after="0" w:line="240" w:lineRule="auto"/>
              <w:ind w:left="0" w:right="0" w:firstLine="0"/>
              <w:jc w:val="center"/>
            </w:pPr>
            <w:r>
              <w:rPr>
                <w:rFonts w:ascii="宋体" w:hAnsi="宋体"/>
                <w:b/>
                <w:color w:val="000000"/>
                <w:sz w:val="18"/>
              </w:rPr>
              <w:t>实际结果</w:t>
            </w:r>
          </w:p>
        </w:tc>
        <w:tc>
          <w:tcPr>
            <w:tcW w:w="697" w:type="pct"/>
          </w:tcPr>
          <w:p w14:paraId="4CBB895C">
            <w:pPr>
              <w:spacing w:before="0" w:after="0" w:line="240" w:lineRule="auto"/>
              <w:ind w:left="0" w:right="0" w:firstLine="0"/>
              <w:jc w:val="center"/>
            </w:pPr>
            <w:r>
              <w:rPr>
                <w:rFonts w:ascii="宋体" w:hAnsi="宋体"/>
                <w:b/>
                <w:color w:val="000000"/>
                <w:sz w:val="18"/>
              </w:rPr>
              <w:t>测试状态</w:t>
            </w:r>
          </w:p>
        </w:tc>
      </w:tr>
      <w:tr w14:paraId="0099FC92">
        <w:tc>
          <w:tcPr>
            <w:tcW w:w="697" w:type="pct"/>
          </w:tcPr>
          <w:p w14:paraId="6F331078">
            <w:pPr>
              <w:spacing w:before="0" w:after="0" w:line="240" w:lineRule="auto"/>
              <w:ind w:left="30" w:right="30" w:firstLine="0"/>
              <w:jc w:val="left"/>
            </w:pPr>
            <w:r>
              <w:rPr>
                <w:rFonts w:ascii="宋体" w:hAnsi="宋体"/>
                <w:color w:val="000000"/>
                <w:sz w:val="16"/>
              </w:rPr>
              <w:t>TC-O-001</w:t>
            </w:r>
          </w:p>
        </w:tc>
        <w:tc>
          <w:tcPr>
            <w:tcW w:w="697" w:type="pct"/>
          </w:tcPr>
          <w:p w14:paraId="0FDD9C89">
            <w:pPr>
              <w:spacing w:before="0" w:after="0" w:line="240" w:lineRule="auto"/>
              <w:ind w:left="30" w:right="30" w:firstLine="0"/>
              <w:jc w:val="left"/>
            </w:pPr>
            <w:r>
              <w:rPr>
                <w:rFonts w:ascii="宋体" w:hAnsi="宋体"/>
                <w:color w:val="000000"/>
                <w:sz w:val="16"/>
              </w:rPr>
              <w:t>正常创建订单</w:t>
            </w:r>
          </w:p>
        </w:tc>
        <w:tc>
          <w:tcPr>
            <w:tcW w:w="812" w:type="pct"/>
          </w:tcPr>
          <w:p w14:paraId="185C0A03">
            <w:pPr>
              <w:spacing w:before="0" w:after="0" w:line="240" w:lineRule="auto"/>
              <w:ind w:left="30" w:right="30" w:firstLine="0"/>
              <w:jc w:val="left"/>
            </w:pPr>
            <w:r>
              <w:rPr>
                <w:rFonts w:ascii="宋体" w:hAnsi="宋体"/>
                <w:color w:val="000000"/>
                <w:sz w:val="16"/>
              </w:rPr>
              <w:t>用户ID:1001</w:t>
            </w:r>
            <w:r>
              <w:rPr>
                <w:rFonts w:ascii="宋体" w:hAnsi="宋体"/>
                <w:color w:val="000000"/>
                <w:sz w:val="16"/>
              </w:rPr>
              <w:br w:type="textWrapping"/>
            </w:r>
            <w:r>
              <w:rPr>
                <w:rFonts w:ascii="宋体" w:hAnsi="宋体"/>
                <w:color w:val="000000"/>
                <w:sz w:val="16"/>
              </w:rPr>
              <w:t>商品:A,B</w:t>
            </w:r>
            <w:r>
              <w:rPr>
                <w:rFonts w:ascii="宋体" w:hAnsi="宋体"/>
                <w:color w:val="000000"/>
                <w:sz w:val="16"/>
              </w:rPr>
              <w:br w:type="textWrapping"/>
            </w:r>
            <w:r>
              <w:rPr>
                <w:rFonts w:ascii="宋体" w:hAnsi="宋体"/>
                <w:color w:val="000000"/>
                <w:sz w:val="16"/>
              </w:rPr>
              <w:t>地址ID:2001</w:t>
            </w:r>
          </w:p>
        </w:tc>
        <w:tc>
          <w:tcPr>
            <w:tcW w:w="697" w:type="pct"/>
          </w:tcPr>
          <w:p w14:paraId="3ED96B5B">
            <w:pPr>
              <w:spacing w:before="0" w:after="0" w:line="240" w:lineRule="auto"/>
              <w:ind w:left="30" w:right="30" w:firstLine="0"/>
              <w:jc w:val="left"/>
            </w:pPr>
            <w:r>
              <w:rPr>
                <w:rFonts w:ascii="宋体" w:hAnsi="宋体"/>
                <w:color w:val="000000"/>
                <w:sz w:val="16"/>
              </w:rPr>
              <w:t>1.选择购物车商品</w:t>
            </w:r>
            <w:r>
              <w:rPr>
                <w:rFonts w:ascii="宋体" w:hAnsi="宋体"/>
                <w:color w:val="000000"/>
                <w:sz w:val="16"/>
              </w:rPr>
              <w:br w:type="textWrapping"/>
            </w:r>
            <w:r>
              <w:rPr>
                <w:rFonts w:ascii="宋体" w:hAnsi="宋体"/>
                <w:color w:val="000000"/>
                <w:sz w:val="16"/>
              </w:rPr>
              <w:t>2.填写收货地址</w:t>
            </w:r>
            <w:r>
              <w:rPr>
                <w:rFonts w:ascii="宋体" w:hAnsi="宋体"/>
                <w:color w:val="000000"/>
                <w:sz w:val="16"/>
              </w:rPr>
              <w:br w:type="textWrapping"/>
            </w:r>
            <w:r>
              <w:rPr>
                <w:rFonts w:ascii="宋体" w:hAnsi="宋体"/>
                <w:color w:val="000000"/>
                <w:sz w:val="16"/>
              </w:rPr>
              <w:t>3.提交订单</w:t>
            </w:r>
          </w:p>
        </w:tc>
        <w:tc>
          <w:tcPr>
            <w:tcW w:w="697" w:type="pct"/>
          </w:tcPr>
          <w:p w14:paraId="67B244CC">
            <w:pPr>
              <w:spacing w:before="0" w:after="0" w:line="240" w:lineRule="auto"/>
              <w:ind w:left="30" w:right="30" w:firstLine="0"/>
              <w:jc w:val="left"/>
            </w:pPr>
            <w:r>
              <w:rPr>
                <w:rFonts w:ascii="宋体" w:hAnsi="宋体"/>
                <w:color w:val="000000"/>
                <w:sz w:val="16"/>
              </w:rPr>
              <w:t>预扣库存，创建订单，清空购物车，返回订单号</w:t>
            </w:r>
          </w:p>
        </w:tc>
        <w:tc>
          <w:tcPr>
            <w:tcW w:w="697" w:type="pct"/>
          </w:tcPr>
          <w:p w14:paraId="2F1EA10D">
            <w:pPr>
              <w:spacing w:before="0" w:after="0" w:line="240" w:lineRule="auto"/>
              <w:ind w:left="30" w:right="30" w:firstLine="0"/>
              <w:jc w:val="left"/>
            </w:pPr>
            <w:r>
              <w:rPr>
                <w:rFonts w:ascii="宋体" w:hAnsi="宋体"/>
                <w:color w:val="000000"/>
                <w:sz w:val="16"/>
              </w:rPr>
              <w:t>订单创建成功，库存预扣减，购物车已清空</w:t>
            </w:r>
          </w:p>
        </w:tc>
        <w:tc>
          <w:tcPr>
            <w:tcW w:w="697" w:type="pct"/>
          </w:tcPr>
          <w:p w14:paraId="4829CA76">
            <w:pPr>
              <w:spacing w:before="0" w:after="0" w:line="240" w:lineRule="auto"/>
              <w:ind w:left="30" w:right="30" w:firstLine="0"/>
              <w:jc w:val="left"/>
            </w:pPr>
            <w:r>
              <w:rPr>
                <w:rFonts w:ascii="宋体" w:hAnsi="宋体"/>
                <w:color w:val="000000"/>
                <w:sz w:val="16"/>
              </w:rPr>
              <w:t>通过</w:t>
            </w:r>
          </w:p>
        </w:tc>
      </w:tr>
      <w:tr w14:paraId="418D003C">
        <w:tc>
          <w:tcPr>
            <w:tcW w:w="697" w:type="pct"/>
          </w:tcPr>
          <w:p w14:paraId="7624BB69">
            <w:pPr>
              <w:spacing w:before="0" w:after="0" w:line="240" w:lineRule="auto"/>
              <w:ind w:left="30" w:right="30" w:firstLine="0"/>
              <w:jc w:val="left"/>
            </w:pPr>
            <w:r>
              <w:rPr>
                <w:rFonts w:ascii="宋体" w:hAnsi="宋体"/>
                <w:color w:val="000000"/>
                <w:sz w:val="16"/>
              </w:rPr>
              <w:t>TC-O-002</w:t>
            </w:r>
          </w:p>
        </w:tc>
        <w:tc>
          <w:tcPr>
            <w:tcW w:w="697" w:type="pct"/>
          </w:tcPr>
          <w:p w14:paraId="73034792">
            <w:pPr>
              <w:spacing w:before="0" w:after="0" w:line="240" w:lineRule="auto"/>
              <w:ind w:left="30" w:right="30" w:firstLine="0"/>
              <w:jc w:val="left"/>
            </w:pPr>
            <w:r>
              <w:rPr>
                <w:rFonts w:ascii="宋体" w:hAnsi="宋体"/>
                <w:color w:val="000000"/>
                <w:sz w:val="16"/>
              </w:rPr>
              <w:t>库存不足创建订单</w:t>
            </w:r>
          </w:p>
        </w:tc>
        <w:tc>
          <w:tcPr>
            <w:tcW w:w="812" w:type="pct"/>
          </w:tcPr>
          <w:p w14:paraId="7344122B">
            <w:pPr>
              <w:spacing w:before="0" w:after="0" w:line="240" w:lineRule="auto"/>
              <w:ind w:left="30" w:right="30" w:firstLine="0"/>
              <w:jc w:val="left"/>
            </w:pPr>
            <w:r>
              <w:rPr>
                <w:rFonts w:ascii="宋体" w:hAnsi="宋体"/>
                <w:color w:val="000000"/>
                <w:sz w:val="16"/>
              </w:rPr>
              <w:t>商品库存:0</w:t>
            </w:r>
          </w:p>
        </w:tc>
        <w:tc>
          <w:tcPr>
            <w:tcW w:w="697" w:type="pct"/>
          </w:tcPr>
          <w:p w14:paraId="17982ECF">
            <w:pPr>
              <w:spacing w:before="0" w:after="0" w:line="240" w:lineRule="auto"/>
              <w:ind w:left="30" w:right="30" w:firstLine="0"/>
              <w:jc w:val="left"/>
            </w:pPr>
            <w:r>
              <w:rPr>
                <w:rFonts w:ascii="宋体" w:hAnsi="宋体"/>
                <w:color w:val="000000"/>
                <w:sz w:val="16"/>
              </w:rPr>
              <w:t>1.选择无库存商品</w:t>
            </w:r>
            <w:r>
              <w:rPr>
                <w:rFonts w:ascii="宋体" w:hAnsi="宋体"/>
                <w:color w:val="000000"/>
                <w:sz w:val="16"/>
              </w:rPr>
              <w:br w:type="textWrapping"/>
            </w:r>
            <w:r>
              <w:rPr>
                <w:rFonts w:ascii="宋体" w:hAnsi="宋体"/>
                <w:color w:val="000000"/>
                <w:sz w:val="16"/>
              </w:rPr>
              <w:t>2.提交订单</w:t>
            </w:r>
          </w:p>
        </w:tc>
        <w:tc>
          <w:tcPr>
            <w:tcW w:w="697" w:type="pct"/>
          </w:tcPr>
          <w:p w14:paraId="6EC5567A">
            <w:pPr>
              <w:spacing w:before="0" w:after="0" w:line="240" w:lineRule="auto"/>
              <w:ind w:left="30" w:right="30" w:firstLine="0"/>
              <w:jc w:val="left"/>
            </w:pPr>
            <w:r>
              <w:rPr>
                <w:rFonts w:ascii="宋体" w:hAnsi="宋体"/>
                <w:color w:val="000000"/>
                <w:sz w:val="16"/>
              </w:rPr>
              <w:t>提示库存不足，订单不创建，分布式事务回滚</w:t>
            </w:r>
          </w:p>
        </w:tc>
        <w:tc>
          <w:tcPr>
            <w:tcW w:w="697" w:type="pct"/>
          </w:tcPr>
          <w:p w14:paraId="4C30415E">
            <w:pPr>
              <w:spacing w:before="0" w:after="0" w:line="240" w:lineRule="auto"/>
              <w:ind w:left="30" w:right="30" w:firstLine="0"/>
              <w:jc w:val="left"/>
            </w:pPr>
            <w:r>
              <w:rPr>
                <w:rFonts w:ascii="宋体" w:hAnsi="宋体"/>
                <w:color w:val="000000"/>
                <w:sz w:val="16"/>
              </w:rPr>
              <w:t>提示库存不足，数据保持一致</w:t>
            </w:r>
          </w:p>
        </w:tc>
        <w:tc>
          <w:tcPr>
            <w:tcW w:w="697" w:type="pct"/>
          </w:tcPr>
          <w:p w14:paraId="6810CBD5">
            <w:pPr>
              <w:spacing w:before="0" w:after="0" w:line="240" w:lineRule="auto"/>
              <w:ind w:left="30" w:right="30" w:firstLine="0"/>
              <w:jc w:val="left"/>
            </w:pPr>
            <w:r>
              <w:rPr>
                <w:rFonts w:ascii="宋体" w:hAnsi="宋体"/>
                <w:color w:val="000000"/>
                <w:sz w:val="16"/>
              </w:rPr>
              <w:t>通过</w:t>
            </w:r>
          </w:p>
        </w:tc>
      </w:tr>
      <w:tr w14:paraId="1579D37B">
        <w:tc>
          <w:tcPr>
            <w:tcW w:w="697" w:type="pct"/>
          </w:tcPr>
          <w:p w14:paraId="0A2C6B4A">
            <w:pPr>
              <w:spacing w:before="0" w:after="0" w:line="240" w:lineRule="auto"/>
              <w:ind w:left="30" w:right="30" w:firstLine="0"/>
              <w:jc w:val="left"/>
            </w:pPr>
            <w:r>
              <w:rPr>
                <w:rFonts w:ascii="宋体" w:hAnsi="宋体"/>
                <w:color w:val="000000"/>
                <w:sz w:val="16"/>
              </w:rPr>
              <w:t>TC-O-003</w:t>
            </w:r>
          </w:p>
        </w:tc>
        <w:tc>
          <w:tcPr>
            <w:tcW w:w="697" w:type="pct"/>
          </w:tcPr>
          <w:p w14:paraId="3F2B458F">
            <w:pPr>
              <w:spacing w:before="0" w:after="0" w:line="240" w:lineRule="auto"/>
              <w:ind w:left="30" w:right="30" w:firstLine="0"/>
              <w:jc w:val="left"/>
            </w:pPr>
            <w:r>
              <w:rPr>
                <w:rFonts w:ascii="宋体" w:hAnsi="宋体"/>
                <w:color w:val="000000"/>
                <w:sz w:val="16"/>
              </w:rPr>
              <w:t>未登录创建订单</w:t>
            </w:r>
          </w:p>
        </w:tc>
        <w:tc>
          <w:tcPr>
            <w:tcW w:w="812" w:type="pct"/>
          </w:tcPr>
          <w:p w14:paraId="12E1A056">
            <w:pPr>
              <w:spacing w:before="0" w:after="0" w:line="240" w:lineRule="auto"/>
              <w:ind w:left="30" w:right="30" w:firstLine="0"/>
              <w:jc w:val="left"/>
            </w:pPr>
            <w:r>
              <w:rPr>
                <w:rFonts w:ascii="宋体" w:hAnsi="宋体"/>
                <w:color w:val="000000"/>
                <w:sz w:val="16"/>
              </w:rPr>
              <w:t>未登录状态</w:t>
            </w:r>
          </w:p>
        </w:tc>
        <w:tc>
          <w:tcPr>
            <w:tcW w:w="697" w:type="pct"/>
          </w:tcPr>
          <w:p w14:paraId="16458920">
            <w:pPr>
              <w:spacing w:before="0" w:after="0" w:line="240" w:lineRule="auto"/>
              <w:ind w:left="30" w:right="30" w:firstLine="0"/>
              <w:jc w:val="left"/>
            </w:pPr>
            <w:r>
              <w:rPr>
                <w:rFonts w:ascii="宋体" w:hAnsi="宋体"/>
                <w:color w:val="000000"/>
                <w:sz w:val="16"/>
              </w:rPr>
              <w:t>提交订单</w:t>
            </w:r>
          </w:p>
        </w:tc>
        <w:tc>
          <w:tcPr>
            <w:tcW w:w="697" w:type="pct"/>
          </w:tcPr>
          <w:p w14:paraId="0B2A707B">
            <w:pPr>
              <w:spacing w:before="0" w:after="0" w:line="240" w:lineRule="auto"/>
              <w:ind w:left="30" w:right="30" w:firstLine="0"/>
              <w:jc w:val="left"/>
            </w:pPr>
            <w:r>
              <w:rPr>
                <w:rFonts w:ascii="宋体" w:hAnsi="宋体"/>
                <w:color w:val="000000"/>
                <w:sz w:val="16"/>
              </w:rPr>
              <w:t>返回401未授权错误</w:t>
            </w:r>
          </w:p>
        </w:tc>
        <w:tc>
          <w:tcPr>
            <w:tcW w:w="697" w:type="pct"/>
          </w:tcPr>
          <w:p w14:paraId="7B6C0287">
            <w:pPr>
              <w:spacing w:before="0" w:after="0" w:line="240" w:lineRule="auto"/>
              <w:ind w:left="30" w:right="30" w:firstLine="0"/>
              <w:jc w:val="left"/>
            </w:pPr>
            <w:r>
              <w:rPr>
                <w:rFonts w:ascii="宋体" w:hAnsi="宋体"/>
                <w:color w:val="000000"/>
                <w:sz w:val="16"/>
              </w:rPr>
              <w:t>返回401未授权错误</w:t>
            </w:r>
          </w:p>
        </w:tc>
        <w:tc>
          <w:tcPr>
            <w:tcW w:w="697" w:type="pct"/>
          </w:tcPr>
          <w:p w14:paraId="52C56D31">
            <w:pPr>
              <w:spacing w:before="0" w:after="0" w:line="240" w:lineRule="auto"/>
              <w:ind w:left="30" w:right="30" w:firstLine="0"/>
              <w:jc w:val="left"/>
            </w:pPr>
            <w:r>
              <w:rPr>
                <w:rFonts w:ascii="宋体" w:hAnsi="宋体"/>
                <w:color w:val="000000"/>
                <w:sz w:val="16"/>
              </w:rPr>
              <w:t>通过</w:t>
            </w:r>
          </w:p>
        </w:tc>
      </w:tr>
      <w:tr w14:paraId="725326B6">
        <w:tc>
          <w:tcPr>
            <w:tcW w:w="697" w:type="pct"/>
          </w:tcPr>
          <w:p w14:paraId="350A809D">
            <w:pPr>
              <w:spacing w:before="0" w:after="0" w:line="240" w:lineRule="auto"/>
              <w:ind w:left="30" w:right="30" w:firstLine="0"/>
              <w:jc w:val="left"/>
            </w:pPr>
            <w:r>
              <w:rPr>
                <w:rFonts w:ascii="宋体" w:hAnsi="宋体"/>
                <w:color w:val="000000"/>
                <w:sz w:val="16"/>
              </w:rPr>
              <w:t>TC-O-004</w:t>
            </w:r>
          </w:p>
        </w:tc>
        <w:tc>
          <w:tcPr>
            <w:tcW w:w="697" w:type="pct"/>
          </w:tcPr>
          <w:p w14:paraId="7E2783CA">
            <w:pPr>
              <w:spacing w:before="0" w:after="0" w:line="240" w:lineRule="auto"/>
              <w:ind w:left="30" w:right="30" w:firstLine="0"/>
              <w:jc w:val="left"/>
            </w:pPr>
            <w:r>
              <w:rPr>
                <w:rFonts w:ascii="宋体" w:hAnsi="宋体"/>
                <w:color w:val="000000"/>
                <w:sz w:val="16"/>
              </w:rPr>
              <w:t>收货地址不存在</w:t>
            </w:r>
          </w:p>
        </w:tc>
        <w:tc>
          <w:tcPr>
            <w:tcW w:w="812" w:type="pct"/>
          </w:tcPr>
          <w:p w14:paraId="6A2812A7">
            <w:pPr>
              <w:spacing w:before="0" w:after="0" w:line="240" w:lineRule="auto"/>
              <w:ind w:left="30" w:right="30" w:firstLine="0"/>
              <w:jc w:val="left"/>
            </w:pPr>
            <w:r>
              <w:rPr>
                <w:rFonts w:ascii="宋体" w:hAnsi="宋体"/>
                <w:color w:val="000000"/>
                <w:sz w:val="16"/>
              </w:rPr>
              <w:t>地址ID:9999(不存在)</w:t>
            </w:r>
          </w:p>
        </w:tc>
        <w:tc>
          <w:tcPr>
            <w:tcW w:w="697" w:type="pct"/>
          </w:tcPr>
          <w:p w14:paraId="51C7C905">
            <w:pPr>
              <w:spacing w:before="0" w:after="0" w:line="240" w:lineRule="auto"/>
              <w:ind w:left="30" w:right="30" w:firstLine="0"/>
              <w:jc w:val="left"/>
            </w:pPr>
            <w:r>
              <w:rPr>
                <w:rFonts w:ascii="宋体" w:hAnsi="宋体"/>
                <w:color w:val="000000"/>
                <w:sz w:val="16"/>
              </w:rPr>
              <w:t>提交订单</w:t>
            </w:r>
          </w:p>
        </w:tc>
        <w:tc>
          <w:tcPr>
            <w:tcW w:w="697" w:type="pct"/>
          </w:tcPr>
          <w:p w14:paraId="5BF59932">
            <w:pPr>
              <w:spacing w:before="0" w:after="0" w:line="240" w:lineRule="auto"/>
              <w:ind w:left="30" w:right="30" w:firstLine="0"/>
              <w:jc w:val="left"/>
            </w:pPr>
            <w:r>
              <w:rPr>
                <w:rFonts w:ascii="宋体" w:hAnsi="宋体"/>
                <w:color w:val="000000"/>
                <w:sz w:val="16"/>
              </w:rPr>
              <w:t>系统提示请选择收货地址</w:t>
            </w:r>
          </w:p>
        </w:tc>
        <w:tc>
          <w:tcPr>
            <w:tcW w:w="697" w:type="pct"/>
          </w:tcPr>
          <w:p w14:paraId="478BD8CB">
            <w:pPr>
              <w:spacing w:before="0" w:after="0" w:line="240" w:lineRule="auto"/>
              <w:ind w:left="30" w:right="30" w:firstLine="0"/>
              <w:jc w:val="left"/>
            </w:pPr>
            <w:r>
              <w:rPr>
                <w:rFonts w:ascii="宋体" w:hAnsi="宋体"/>
                <w:color w:val="000000"/>
                <w:sz w:val="16"/>
              </w:rPr>
              <w:t>系统提示请选择收货地址</w:t>
            </w:r>
          </w:p>
        </w:tc>
        <w:tc>
          <w:tcPr>
            <w:tcW w:w="697" w:type="pct"/>
          </w:tcPr>
          <w:p w14:paraId="23004A70">
            <w:pPr>
              <w:spacing w:before="0" w:after="0" w:line="240" w:lineRule="auto"/>
              <w:ind w:left="30" w:right="30" w:firstLine="0"/>
              <w:jc w:val="left"/>
            </w:pPr>
            <w:r>
              <w:rPr>
                <w:rFonts w:ascii="宋体" w:hAnsi="宋体"/>
                <w:color w:val="000000"/>
                <w:sz w:val="16"/>
              </w:rPr>
              <w:t>通过</w:t>
            </w:r>
          </w:p>
        </w:tc>
      </w:tr>
      <w:tr w14:paraId="7FC3DD6D">
        <w:tc>
          <w:tcPr>
            <w:tcW w:w="697" w:type="pct"/>
          </w:tcPr>
          <w:p w14:paraId="0E77D479">
            <w:pPr>
              <w:spacing w:before="0" w:after="0" w:line="240" w:lineRule="auto"/>
              <w:ind w:left="30" w:right="30" w:firstLine="0"/>
              <w:jc w:val="left"/>
            </w:pPr>
            <w:r>
              <w:rPr>
                <w:rFonts w:ascii="宋体" w:hAnsi="宋体"/>
                <w:color w:val="000000"/>
                <w:sz w:val="16"/>
              </w:rPr>
              <w:t>TC-O-005</w:t>
            </w:r>
          </w:p>
        </w:tc>
        <w:tc>
          <w:tcPr>
            <w:tcW w:w="697" w:type="pct"/>
          </w:tcPr>
          <w:p w14:paraId="59650AD2">
            <w:pPr>
              <w:spacing w:before="0" w:after="0" w:line="240" w:lineRule="auto"/>
              <w:ind w:left="30" w:right="30" w:firstLine="0"/>
              <w:jc w:val="left"/>
            </w:pPr>
            <w:r>
              <w:rPr>
                <w:rFonts w:ascii="宋体" w:hAnsi="宋体"/>
                <w:color w:val="000000"/>
                <w:sz w:val="16"/>
              </w:rPr>
              <w:t>订单支付成功</w:t>
            </w:r>
          </w:p>
        </w:tc>
        <w:tc>
          <w:tcPr>
            <w:tcW w:w="812" w:type="pct"/>
          </w:tcPr>
          <w:p w14:paraId="11AD63D7">
            <w:pPr>
              <w:spacing w:before="0" w:after="0" w:line="240" w:lineRule="auto"/>
              <w:ind w:left="30" w:right="30" w:firstLine="0"/>
              <w:jc w:val="left"/>
            </w:pPr>
            <w:r>
              <w:rPr>
                <w:rFonts w:ascii="宋体" w:hAnsi="宋体"/>
                <w:color w:val="000000"/>
                <w:sz w:val="16"/>
              </w:rPr>
              <w:t>订单号:202501020001</w:t>
            </w:r>
            <w:r>
              <w:rPr>
                <w:rFonts w:ascii="宋体" w:hAnsi="宋体"/>
                <w:color w:val="000000"/>
                <w:sz w:val="16"/>
              </w:rPr>
              <w:br w:type="textWrapping"/>
            </w:r>
            <w:r>
              <w:rPr>
                <w:rFonts w:ascii="宋体" w:hAnsi="宋体"/>
                <w:color w:val="000000"/>
                <w:sz w:val="16"/>
              </w:rPr>
              <w:t>支付金额:299.00</w:t>
            </w:r>
          </w:p>
        </w:tc>
        <w:tc>
          <w:tcPr>
            <w:tcW w:w="697" w:type="pct"/>
          </w:tcPr>
          <w:p w14:paraId="3EDF1E31">
            <w:pPr>
              <w:spacing w:before="0" w:after="0" w:line="240" w:lineRule="auto"/>
              <w:ind w:left="30" w:right="30" w:firstLine="0"/>
              <w:jc w:val="left"/>
            </w:pPr>
            <w:r>
              <w:rPr>
                <w:rFonts w:ascii="宋体" w:hAnsi="宋体"/>
                <w:color w:val="000000"/>
                <w:sz w:val="16"/>
              </w:rPr>
              <w:t>1.调用支付接口</w:t>
            </w:r>
            <w:r>
              <w:rPr>
                <w:rFonts w:ascii="宋体" w:hAnsi="宋体"/>
                <w:color w:val="000000"/>
                <w:sz w:val="16"/>
              </w:rPr>
              <w:br w:type="textWrapping"/>
            </w:r>
            <w:r>
              <w:rPr>
                <w:rFonts w:ascii="宋体" w:hAnsi="宋体"/>
                <w:color w:val="000000"/>
                <w:sz w:val="16"/>
              </w:rPr>
              <w:t>2.完成支付</w:t>
            </w:r>
            <w:r>
              <w:rPr>
                <w:rFonts w:ascii="宋体" w:hAnsi="宋体"/>
                <w:color w:val="000000"/>
                <w:sz w:val="16"/>
              </w:rPr>
              <w:br w:type="textWrapping"/>
            </w:r>
            <w:r>
              <w:rPr>
                <w:rFonts w:ascii="宋体" w:hAnsi="宋体"/>
                <w:color w:val="000000"/>
                <w:sz w:val="16"/>
              </w:rPr>
              <w:t>3.回调通知</w:t>
            </w:r>
          </w:p>
        </w:tc>
        <w:tc>
          <w:tcPr>
            <w:tcW w:w="697" w:type="pct"/>
          </w:tcPr>
          <w:p w14:paraId="5AD8D393">
            <w:pPr>
              <w:spacing w:before="0" w:after="0" w:line="240" w:lineRule="auto"/>
              <w:ind w:left="30" w:right="30" w:firstLine="0"/>
              <w:jc w:val="left"/>
            </w:pPr>
            <w:r>
              <w:rPr>
                <w:rFonts w:ascii="宋体" w:hAnsi="宋体"/>
                <w:color w:val="000000"/>
                <w:sz w:val="16"/>
              </w:rPr>
              <w:t>订单状态更新为已支付，真正扣减库存，记录支付时间</w:t>
            </w:r>
          </w:p>
        </w:tc>
        <w:tc>
          <w:tcPr>
            <w:tcW w:w="697" w:type="pct"/>
          </w:tcPr>
          <w:p w14:paraId="4721739A">
            <w:pPr>
              <w:spacing w:before="0" w:after="0" w:line="240" w:lineRule="auto"/>
              <w:ind w:left="30" w:right="30" w:firstLine="0"/>
              <w:jc w:val="left"/>
            </w:pPr>
            <w:r>
              <w:rPr>
                <w:rFonts w:ascii="宋体" w:hAnsi="宋体"/>
                <w:color w:val="000000"/>
                <w:sz w:val="16"/>
              </w:rPr>
              <w:t>订单状态=已支付，库存扣减，支付时间已记录</w:t>
            </w:r>
          </w:p>
        </w:tc>
        <w:tc>
          <w:tcPr>
            <w:tcW w:w="697" w:type="pct"/>
          </w:tcPr>
          <w:p w14:paraId="0E23F009">
            <w:pPr>
              <w:spacing w:before="0" w:after="0" w:line="240" w:lineRule="auto"/>
              <w:ind w:left="30" w:right="30" w:firstLine="0"/>
              <w:jc w:val="left"/>
            </w:pPr>
            <w:r>
              <w:rPr>
                <w:rFonts w:ascii="宋体" w:hAnsi="宋体"/>
                <w:color w:val="000000"/>
                <w:sz w:val="16"/>
              </w:rPr>
              <w:t>通过</w:t>
            </w:r>
          </w:p>
        </w:tc>
      </w:tr>
      <w:tr w14:paraId="6B327381">
        <w:tc>
          <w:tcPr>
            <w:tcW w:w="697" w:type="pct"/>
          </w:tcPr>
          <w:p w14:paraId="6A326F36">
            <w:pPr>
              <w:spacing w:before="0" w:after="0" w:line="240" w:lineRule="auto"/>
              <w:ind w:left="30" w:right="30" w:firstLine="0"/>
              <w:jc w:val="left"/>
            </w:pPr>
            <w:r>
              <w:rPr>
                <w:rFonts w:ascii="宋体" w:hAnsi="宋体"/>
                <w:color w:val="000000"/>
                <w:sz w:val="16"/>
              </w:rPr>
              <w:t>TC-O-006</w:t>
            </w:r>
          </w:p>
        </w:tc>
        <w:tc>
          <w:tcPr>
            <w:tcW w:w="697" w:type="pct"/>
          </w:tcPr>
          <w:p w14:paraId="4BC136AA">
            <w:pPr>
              <w:spacing w:before="0" w:after="0" w:line="240" w:lineRule="auto"/>
              <w:ind w:left="30" w:right="30" w:firstLine="0"/>
              <w:jc w:val="left"/>
            </w:pPr>
            <w:r>
              <w:rPr>
                <w:rFonts w:ascii="宋体" w:hAnsi="宋体"/>
                <w:color w:val="000000"/>
                <w:sz w:val="16"/>
              </w:rPr>
              <w:t>订单支付超时</w:t>
            </w:r>
          </w:p>
        </w:tc>
        <w:tc>
          <w:tcPr>
            <w:tcW w:w="812" w:type="pct"/>
          </w:tcPr>
          <w:p w14:paraId="6701E4B7">
            <w:pPr>
              <w:spacing w:before="0" w:after="0" w:line="240" w:lineRule="auto"/>
              <w:ind w:left="30" w:right="30" w:firstLine="0"/>
              <w:jc w:val="left"/>
            </w:pPr>
            <w:r>
              <w:rPr>
                <w:rFonts w:ascii="宋体" w:hAnsi="宋体"/>
                <w:color w:val="000000"/>
                <w:sz w:val="16"/>
              </w:rPr>
              <w:t>订单创建后30分钟</w:t>
            </w:r>
          </w:p>
        </w:tc>
        <w:tc>
          <w:tcPr>
            <w:tcW w:w="697" w:type="pct"/>
          </w:tcPr>
          <w:p w14:paraId="1A0D3C74">
            <w:pPr>
              <w:spacing w:before="0" w:after="0" w:line="240" w:lineRule="auto"/>
              <w:ind w:left="30" w:right="30" w:firstLine="0"/>
              <w:jc w:val="left"/>
            </w:pPr>
            <w:r>
              <w:rPr>
                <w:rFonts w:ascii="宋体" w:hAnsi="宋体"/>
                <w:color w:val="000000"/>
                <w:sz w:val="16"/>
              </w:rPr>
              <w:t>等待30分钟不支付</w:t>
            </w:r>
          </w:p>
        </w:tc>
        <w:tc>
          <w:tcPr>
            <w:tcW w:w="697" w:type="pct"/>
          </w:tcPr>
          <w:p w14:paraId="056BA59F">
            <w:pPr>
              <w:spacing w:before="0" w:after="0" w:line="240" w:lineRule="auto"/>
              <w:ind w:left="30" w:right="30" w:firstLine="0"/>
              <w:jc w:val="left"/>
            </w:pPr>
            <w:r>
              <w:rPr>
                <w:rFonts w:ascii="宋体" w:hAnsi="宋体"/>
                <w:color w:val="000000"/>
                <w:sz w:val="16"/>
              </w:rPr>
              <w:t>定时任务自动取消订单，库存恢复</w:t>
            </w:r>
          </w:p>
        </w:tc>
        <w:tc>
          <w:tcPr>
            <w:tcW w:w="697" w:type="pct"/>
          </w:tcPr>
          <w:p w14:paraId="19E6C145">
            <w:pPr>
              <w:spacing w:before="0" w:after="0" w:line="240" w:lineRule="auto"/>
              <w:ind w:left="30" w:right="30" w:firstLine="0"/>
              <w:jc w:val="left"/>
            </w:pPr>
            <w:r>
              <w:rPr>
                <w:rFonts w:ascii="宋体" w:hAnsi="宋体"/>
                <w:color w:val="000000"/>
                <w:sz w:val="16"/>
              </w:rPr>
              <w:t>订单状态=已取消，库存已恢复</w:t>
            </w:r>
          </w:p>
        </w:tc>
        <w:tc>
          <w:tcPr>
            <w:tcW w:w="697" w:type="pct"/>
          </w:tcPr>
          <w:p w14:paraId="720B1C9E">
            <w:pPr>
              <w:spacing w:before="0" w:after="0" w:line="240" w:lineRule="auto"/>
              <w:ind w:left="30" w:right="30" w:firstLine="0"/>
              <w:jc w:val="left"/>
            </w:pPr>
            <w:r>
              <w:rPr>
                <w:rFonts w:ascii="宋体" w:hAnsi="宋体"/>
                <w:color w:val="000000"/>
                <w:sz w:val="16"/>
              </w:rPr>
              <w:t>通过</w:t>
            </w:r>
          </w:p>
        </w:tc>
      </w:tr>
      <w:tr w14:paraId="51EDD7FC">
        <w:tc>
          <w:tcPr>
            <w:tcW w:w="697" w:type="pct"/>
          </w:tcPr>
          <w:p w14:paraId="7F739627">
            <w:pPr>
              <w:spacing w:before="0" w:after="0" w:line="240" w:lineRule="auto"/>
              <w:ind w:left="30" w:right="30" w:firstLine="0"/>
              <w:jc w:val="left"/>
            </w:pPr>
            <w:r>
              <w:rPr>
                <w:rFonts w:ascii="宋体" w:hAnsi="宋体"/>
                <w:color w:val="000000"/>
                <w:sz w:val="16"/>
              </w:rPr>
              <w:t>TC-O-007</w:t>
            </w:r>
          </w:p>
        </w:tc>
        <w:tc>
          <w:tcPr>
            <w:tcW w:w="697" w:type="pct"/>
          </w:tcPr>
          <w:p w14:paraId="42664D95">
            <w:pPr>
              <w:spacing w:before="0" w:after="0" w:line="240" w:lineRule="auto"/>
              <w:ind w:left="30" w:right="30" w:firstLine="0"/>
              <w:jc w:val="left"/>
            </w:pPr>
            <w:r>
              <w:rPr>
                <w:rFonts w:ascii="宋体" w:hAnsi="宋体"/>
                <w:color w:val="000000"/>
                <w:sz w:val="16"/>
              </w:rPr>
              <w:t>管理员发货</w:t>
            </w:r>
          </w:p>
        </w:tc>
        <w:tc>
          <w:tcPr>
            <w:tcW w:w="812" w:type="pct"/>
          </w:tcPr>
          <w:p w14:paraId="569C4276">
            <w:pPr>
              <w:spacing w:before="0" w:after="0" w:line="240" w:lineRule="auto"/>
              <w:ind w:left="30" w:right="30" w:firstLine="0"/>
              <w:jc w:val="left"/>
            </w:pPr>
            <w:r>
              <w:rPr>
                <w:rFonts w:ascii="宋体" w:hAnsi="宋体"/>
                <w:color w:val="000000"/>
                <w:sz w:val="16"/>
              </w:rPr>
              <w:t>订单号:202501020001</w:t>
            </w:r>
            <w:r>
              <w:rPr>
                <w:rFonts w:ascii="宋体" w:hAnsi="宋体"/>
                <w:color w:val="000000"/>
                <w:sz w:val="16"/>
              </w:rPr>
              <w:br w:type="textWrapping"/>
            </w:r>
            <w:r>
              <w:rPr>
                <w:rFonts w:ascii="宋体" w:hAnsi="宋体"/>
                <w:color w:val="000000"/>
                <w:sz w:val="16"/>
              </w:rPr>
              <w:t>状态:已支付</w:t>
            </w:r>
          </w:p>
        </w:tc>
        <w:tc>
          <w:tcPr>
            <w:tcW w:w="697" w:type="pct"/>
          </w:tcPr>
          <w:p w14:paraId="342C8CE2">
            <w:pPr>
              <w:spacing w:before="0" w:after="0" w:line="240" w:lineRule="auto"/>
              <w:ind w:left="30" w:right="30" w:firstLine="0"/>
              <w:jc w:val="left"/>
            </w:pPr>
            <w:r>
              <w:rPr>
                <w:rFonts w:ascii="宋体" w:hAnsi="宋体"/>
                <w:color w:val="000000"/>
                <w:sz w:val="16"/>
              </w:rPr>
              <w:t>1.填写物流信息</w:t>
            </w:r>
            <w:r>
              <w:rPr>
                <w:rFonts w:ascii="宋体" w:hAnsi="宋体"/>
                <w:color w:val="000000"/>
                <w:sz w:val="16"/>
              </w:rPr>
              <w:br w:type="textWrapping"/>
            </w:r>
            <w:r>
              <w:rPr>
                <w:rFonts w:ascii="宋体" w:hAnsi="宋体"/>
                <w:color w:val="000000"/>
                <w:sz w:val="16"/>
              </w:rPr>
              <w:t>2.确认发货</w:t>
            </w:r>
          </w:p>
        </w:tc>
        <w:tc>
          <w:tcPr>
            <w:tcW w:w="697" w:type="pct"/>
          </w:tcPr>
          <w:p w14:paraId="3F24FECF">
            <w:pPr>
              <w:spacing w:before="0" w:after="0" w:line="240" w:lineRule="auto"/>
              <w:ind w:left="30" w:right="30" w:firstLine="0"/>
              <w:jc w:val="left"/>
            </w:pPr>
            <w:r>
              <w:rPr>
                <w:rFonts w:ascii="宋体" w:hAnsi="宋体"/>
                <w:color w:val="000000"/>
                <w:sz w:val="16"/>
              </w:rPr>
              <w:t>订单状态更新为已发货，记录发货时间</w:t>
            </w:r>
          </w:p>
        </w:tc>
        <w:tc>
          <w:tcPr>
            <w:tcW w:w="697" w:type="pct"/>
          </w:tcPr>
          <w:p w14:paraId="40EA5AA0">
            <w:pPr>
              <w:spacing w:before="0" w:after="0" w:line="240" w:lineRule="auto"/>
              <w:ind w:left="30" w:right="30" w:firstLine="0"/>
              <w:jc w:val="left"/>
            </w:pPr>
            <w:r>
              <w:rPr>
                <w:rFonts w:ascii="宋体" w:hAnsi="宋体"/>
                <w:color w:val="000000"/>
                <w:sz w:val="16"/>
              </w:rPr>
              <w:t>订单状态=已发货，发货时间已记录</w:t>
            </w:r>
          </w:p>
        </w:tc>
        <w:tc>
          <w:tcPr>
            <w:tcW w:w="697" w:type="pct"/>
          </w:tcPr>
          <w:p w14:paraId="17248A6B">
            <w:pPr>
              <w:spacing w:before="0" w:after="0" w:line="240" w:lineRule="auto"/>
              <w:ind w:left="30" w:right="30" w:firstLine="0"/>
              <w:jc w:val="left"/>
            </w:pPr>
            <w:r>
              <w:rPr>
                <w:rFonts w:ascii="宋体" w:hAnsi="宋体"/>
                <w:color w:val="000000"/>
                <w:sz w:val="16"/>
              </w:rPr>
              <w:t>通过</w:t>
            </w:r>
          </w:p>
        </w:tc>
      </w:tr>
      <w:tr w14:paraId="541B82DE">
        <w:tc>
          <w:tcPr>
            <w:tcW w:w="697" w:type="pct"/>
          </w:tcPr>
          <w:p w14:paraId="589E916B">
            <w:pPr>
              <w:spacing w:before="0" w:after="0" w:line="240" w:lineRule="auto"/>
              <w:ind w:left="30" w:right="30" w:firstLine="0"/>
              <w:jc w:val="left"/>
            </w:pPr>
            <w:r>
              <w:rPr>
                <w:rFonts w:ascii="宋体" w:hAnsi="宋体"/>
                <w:color w:val="000000"/>
                <w:sz w:val="16"/>
              </w:rPr>
              <w:t>TC-O-008</w:t>
            </w:r>
          </w:p>
        </w:tc>
        <w:tc>
          <w:tcPr>
            <w:tcW w:w="697" w:type="pct"/>
          </w:tcPr>
          <w:p w14:paraId="04C13899">
            <w:pPr>
              <w:spacing w:before="0" w:after="0" w:line="240" w:lineRule="auto"/>
              <w:ind w:left="30" w:right="30" w:firstLine="0"/>
              <w:jc w:val="left"/>
            </w:pPr>
            <w:r>
              <w:rPr>
                <w:rFonts w:ascii="宋体" w:hAnsi="宋体"/>
                <w:color w:val="000000"/>
                <w:sz w:val="16"/>
              </w:rPr>
              <w:t>待支付订单发货</w:t>
            </w:r>
          </w:p>
        </w:tc>
        <w:tc>
          <w:tcPr>
            <w:tcW w:w="812" w:type="pct"/>
          </w:tcPr>
          <w:p w14:paraId="4C2F7EF8">
            <w:pPr>
              <w:spacing w:before="0" w:after="0" w:line="240" w:lineRule="auto"/>
              <w:ind w:left="30" w:right="30" w:firstLine="0"/>
              <w:jc w:val="left"/>
            </w:pPr>
            <w:r>
              <w:rPr>
                <w:rFonts w:ascii="宋体" w:hAnsi="宋体"/>
                <w:color w:val="000000"/>
                <w:sz w:val="16"/>
              </w:rPr>
              <w:t>订单状态:待支付</w:t>
            </w:r>
          </w:p>
        </w:tc>
        <w:tc>
          <w:tcPr>
            <w:tcW w:w="697" w:type="pct"/>
          </w:tcPr>
          <w:p w14:paraId="0CBE8A13">
            <w:pPr>
              <w:spacing w:before="0" w:after="0" w:line="240" w:lineRule="auto"/>
              <w:ind w:left="30" w:right="30" w:firstLine="0"/>
              <w:jc w:val="left"/>
            </w:pPr>
            <w:r>
              <w:rPr>
                <w:rFonts w:ascii="宋体" w:hAnsi="宋体"/>
                <w:color w:val="000000"/>
                <w:sz w:val="16"/>
              </w:rPr>
              <w:t>执行发货操作</w:t>
            </w:r>
          </w:p>
        </w:tc>
        <w:tc>
          <w:tcPr>
            <w:tcW w:w="697" w:type="pct"/>
          </w:tcPr>
          <w:p w14:paraId="5616F548">
            <w:pPr>
              <w:spacing w:before="0" w:after="0" w:line="240" w:lineRule="auto"/>
              <w:ind w:left="30" w:right="30" w:firstLine="0"/>
              <w:jc w:val="left"/>
            </w:pPr>
            <w:r>
              <w:rPr>
                <w:rFonts w:ascii="宋体" w:hAnsi="宋体"/>
                <w:color w:val="000000"/>
                <w:sz w:val="16"/>
              </w:rPr>
              <w:t>系统提示订单未支付不能发货</w:t>
            </w:r>
          </w:p>
        </w:tc>
        <w:tc>
          <w:tcPr>
            <w:tcW w:w="697" w:type="pct"/>
          </w:tcPr>
          <w:p w14:paraId="7B05DC9D">
            <w:pPr>
              <w:spacing w:before="0" w:after="0" w:line="240" w:lineRule="auto"/>
              <w:ind w:left="30" w:right="30" w:firstLine="0"/>
              <w:jc w:val="left"/>
            </w:pPr>
            <w:r>
              <w:rPr>
                <w:rFonts w:ascii="宋体" w:hAnsi="宋体"/>
                <w:color w:val="000000"/>
                <w:sz w:val="16"/>
              </w:rPr>
              <w:t>系统提示订单未支付不能发货</w:t>
            </w:r>
          </w:p>
        </w:tc>
        <w:tc>
          <w:tcPr>
            <w:tcW w:w="697" w:type="pct"/>
          </w:tcPr>
          <w:p w14:paraId="59FABB3F">
            <w:pPr>
              <w:spacing w:before="0" w:after="0" w:line="240" w:lineRule="auto"/>
              <w:ind w:left="30" w:right="30" w:firstLine="0"/>
              <w:jc w:val="left"/>
            </w:pPr>
            <w:r>
              <w:rPr>
                <w:rFonts w:ascii="宋体" w:hAnsi="宋体"/>
                <w:color w:val="000000"/>
                <w:sz w:val="16"/>
              </w:rPr>
              <w:t>通过</w:t>
            </w:r>
          </w:p>
        </w:tc>
      </w:tr>
      <w:tr w14:paraId="7C84D0A0">
        <w:tc>
          <w:tcPr>
            <w:tcW w:w="697" w:type="pct"/>
          </w:tcPr>
          <w:p w14:paraId="7610AEAA">
            <w:pPr>
              <w:spacing w:before="0" w:after="0" w:line="240" w:lineRule="auto"/>
              <w:ind w:left="30" w:right="30" w:firstLine="0"/>
              <w:jc w:val="left"/>
            </w:pPr>
            <w:r>
              <w:rPr>
                <w:rFonts w:ascii="宋体" w:hAnsi="宋体"/>
                <w:color w:val="000000"/>
                <w:sz w:val="16"/>
              </w:rPr>
              <w:t>TC-O-009</w:t>
            </w:r>
          </w:p>
        </w:tc>
        <w:tc>
          <w:tcPr>
            <w:tcW w:w="697" w:type="pct"/>
          </w:tcPr>
          <w:p w14:paraId="281D5038">
            <w:pPr>
              <w:spacing w:before="0" w:after="0" w:line="240" w:lineRule="auto"/>
              <w:ind w:left="30" w:right="30" w:firstLine="0"/>
              <w:jc w:val="left"/>
            </w:pPr>
            <w:r>
              <w:rPr>
                <w:rFonts w:ascii="宋体" w:hAnsi="宋体"/>
                <w:color w:val="000000"/>
                <w:sz w:val="16"/>
              </w:rPr>
              <w:t>用户确认收货</w:t>
            </w:r>
          </w:p>
        </w:tc>
        <w:tc>
          <w:tcPr>
            <w:tcW w:w="812" w:type="pct"/>
          </w:tcPr>
          <w:p w14:paraId="1B0B61C2">
            <w:pPr>
              <w:spacing w:before="0" w:after="0" w:line="240" w:lineRule="auto"/>
              <w:ind w:left="30" w:right="30" w:firstLine="0"/>
              <w:jc w:val="left"/>
            </w:pPr>
            <w:r>
              <w:rPr>
                <w:rFonts w:ascii="宋体" w:hAnsi="宋体"/>
                <w:color w:val="000000"/>
                <w:sz w:val="16"/>
              </w:rPr>
              <w:t>订单状态:已发货</w:t>
            </w:r>
          </w:p>
        </w:tc>
        <w:tc>
          <w:tcPr>
            <w:tcW w:w="697" w:type="pct"/>
          </w:tcPr>
          <w:p w14:paraId="64FEC4BF">
            <w:pPr>
              <w:spacing w:before="0" w:after="0" w:line="240" w:lineRule="auto"/>
              <w:ind w:left="30" w:right="30" w:firstLine="0"/>
              <w:jc w:val="left"/>
            </w:pPr>
            <w:r>
              <w:rPr>
                <w:rFonts w:ascii="宋体" w:hAnsi="宋体"/>
                <w:color w:val="000000"/>
                <w:sz w:val="16"/>
              </w:rPr>
              <w:t>点击确认收货</w:t>
            </w:r>
          </w:p>
        </w:tc>
        <w:tc>
          <w:tcPr>
            <w:tcW w:w="697" w:type="pct"/>
          </w:tcPr>
          <w:p w14:paraId="3C3249AB">
            <w:pPr>
              <w:spacing w:before="0" w:after="0" w:line="240" w:lineRule="auto"/>
              <w:ind w:left="30" w:right="30" w:firstLine="0"/>
              <w:jc w:val="left"/>
            </w:pPr>
            <w:r>
              <w:rPr>
                <w:rFonts w:ascii="宋体" w:hAnsi="宋体"/>
                <w:color w:val="000000"/>
                <w:sz w:val="16"/>
              </w:rPr>
              <w:t>订单状态更新为已完成</w:t>
            </w:r>
          </w:p>
        </w:tc>
        <w:tc>
          <w:tcPr>
            <w:tcW w:w="697" w:type="pct"/>
          </w:tcPr>
          <w:p w14:paraId="030E2702">
            <w:pPr>
              <w:spacing w:before="0" w:after="0" w:line="240" w:lineRule="auto"/>
              <w:ind w:left="30" w:right="30" w:firstLine="0"/>
              <w:jc w:val="left"/>
            </w:pPr>
            <w:r>
              <w:rPr>
                <w:rFonts w:ascii="宋体" w:hAnsi="宋体"/>
                <w:color w:val="000000"/>
                <w:sz w:val="16"/>
              </w:rPr>
              <w:t>订单状态=已完成</w:t>
            </w:r>
          </w:p>
        </w:tc>
        <w:tc>
          <w:tcPr>
            <w:tcW w:w="697" w:type="pct"/>
          </w:tcPr>
          <w:p w14:paraId="3A6DEA0A">
            <w:pPr>
              <w:spacing w:before="0" w:after="0" w:line="240" w:lineRule="auto"/>
              <w:ind w:left="30" w:right="30" w:firstLine="0"/>
              <w:jc w:val="left"/>
            </w:pPr>
            <w:r>
              <w:rPr>
                <w:rFonts w:ascii="宋体" w:hAnsi="宋体"/>
                <w:color w:val="000000"/>
                <w:sz w:val="16"/>
              </w:rPr>
              <w:t>通过</w:t>
            </w:r>
          </w:p>
        </w:tc>
      </w:tr>
      <w:tr w14:paraId="33028C52">
        <w:tc>
          <w:tcPr>
            <w:tcW w:w="697" w:type="pct"/>
          </w:tcPr>
          <w:p w14:paraId="36BC30AC">
            <w:pPr>
              <w:spacing w:before="0" w:after="0" w:line="240" w:lineRule="auto"/>
              <w:ind w:left="30" w:right="30" w:firstLine="0"/>
              <w:jc w:val="left"/>
            </w:pPr>
            <w:r>
              <w:rPr>
                <w:rFonts w:ascii="宋体" w:hAnsi="宋体"/>
                <w:color w:val="000000"/>
                <w:sz w:val="16"/>
              </w:rPr>
              <w:t>TC-O-010</w:t>
            </w:r>
          </w:p>
        </w:tc>
        <w:tc>
          <w:tcPr>
            <w:tcW w:w="697" w:type="pct"/>
          </w:tcPr>
          <w:p w14:paraId="24823722">
            <w:pPr>
              <w:spacing w:before="0" w:after="0" w:line="240" w:lineRule="auto"/>
              <w:ind w:left="30" w:right="30" w:firstLine="0"/>
              <w:jc w:val="left"/>
            </w:pPr>
            <w:r>
              <w:rPr>
                <w:rFonts w:ascii="宋体" w:hAnsi="宋体"/>
                <w:color w:val="000000"/>
                <w:sz w:val="16"/>
              </w:rPr>
              <w:t>取消待支付订单</w:t>
            </w:r>
          </w:p>
        </w:tc>
        <w:tc>
          <w:tcPr>
            <w:tcW w:w="812" w:type="pct"/>
          </w:tcPr>
          <w:p w14:paraId="2248CCF9">
            <w:pPr>
              <w:spacing w:before="0" w:after="0" w:line="240" w:lineRule="auto"/>
              <w:ind w:left="30" w:right="30" w:firstLine="0"/>
              <w:jc w:val="left"/>
            </w:pPr>
            <w:r>
              <w:rPr>
                <w:rFonts w:ascii="宋体" w:hAnsi="宋体"/>
                <w:color w:val="000000"/>
                <w:sz w:val="16"/>
              </w:rPr>
              <w:t>订单状态:待支付</w:t>
            </w:r>
          </w:p>
        </w:tc>
        <w:tc>
          <w:tcPr>
            <w:tcW w:w="697" w:type="pct"/>
          </w:tcPr>
          <w:p w14:paraId="649D5797">
            <w:pPr>
              <w:spacing w:before="0" w:after="0" w:line="240" w:lineRule="auto"/>
              <w:ind w:left="30" w:right="30" w:firstLine="0"/>
              <w:jc w:val="left"/>
            </w:pPr>
            <w:r>
              <w:rPr>
                <w:rFonts w:ascii="宋体" w:hAnsi="宋体"/>
                <w:color w:val="000000"/>
                <w:sz w:val="16"/>
              </w:rPr>
              <w:t>点击取消订单</w:t>
            </w:r>
          </w:p>
        </w:tc>
        <w:tc>
          <w:tcPr>
            <w:tcW w:w="697" w:type="pct"/>
          </w:tcPr>
          <w:p w14:paraId="2E5C2D44">
            <w:pPr>
              <w:spacing w:before="0" w:after="0" w:line="240" w:lineRule="auto"/>
              <w:ind w:left="30" w:right="30" w:firstLine="0"/>
              <w:jc w:val="left"/>
            </w:pPr>
            <w:r>
              <w:rPr>
                <w:rFonts w:ascii="宋体" w:hAnsi="宋体"/>
                <w:color w:val="000000"/>
                <w:sz w:val="16"/>
              </w:rPr>
              <w:t>订单取消成功，库存恢复</w:t>
            </w:r>
          </w:p>
        </w:tc>
        <w:tc>
          <w:tcPr>
            <w:tcW w:w="697" w:type="pct"/>
          </w:tcPr>
          <w:p w14:paraId="66AA30BE">
            <w:pPr>
              <w:spacing w:before="0" w:after="0" w:line="240" w:lineRule="auto"/>
              <w:ind w:left="30" w:right="30" w:firstLine="0"/>
              <w:jc w:val="left"/>
            </w:pPr>
            <w:r>
              <w:rPr>
                <w:rFonts w:ascii="宋体" w:hAnsi="宋体"/>
                <w:color w:val="000000"/>
                <w:sz w:val="16"/>
              </w:rPr>
              <w:t>订单状态=已取消，库存已恢复</w:t>
            </w:r>
          </w:p>
        </w:tc>
        <w:tc>
          <w:tcPr>
            <w:tcW w:w="697" w:type="pct"/>
          </w:tcPr>
          <w:p w14:paraId="65955AEF">
            <w:pPr>
              <w:spacing w:before="0" w:after="0" w:line="240" w:lineRule="auto"/>
              <w:ind w:left="30" w:right="30" w:firstLine="0"/>
              <w:jc w:val="left"/>
            </w:pPr>
            <w:r>
              <w:rPr>
                <w:rFonts w:ascii="宋体" w:hAnsi="宋体"/>
                <w:color w:val="000000"/>
                <w:sz w:val="16"/>
              </w:rPr>
              <w:t>通过</w:t>
            </w:r>
          </w:p>
        </w:tc>
      </w:tr>
      <w:tr w14:paraId="1404439B">
        <w:tc>
          <w:tcPr>
            <w:tcW w:w="697" w:type="pct"/>
          </w:tcPr>
          <w:p w14:paraId="004FEB76">
            <w:pPr>
              <w:spacing w:before="0" w:after="0" w:line="240" w:lineRule="auto"/>
              <w:ind w:left="30" w:right="30" w:firstLine="0"/>
              <w:jc w:val="left"/>
            </w:pPr>
            <w:r>
              <w:rPr>
                <w:rFonts w:ascii="宋体" w:hAnsi="宋体"/>
                <w:color w:val="000000"/>
                <w:sz w:val="16"/>
              </w:rPr>
              <w:t>TC-O-011</w:t>
            </w:r>
          </w:p>
        </w:tc>
        <w:tc>
          <w:tcPr>
            <w:tcW w:w="697" w:type="pct"/>
          </w:tcPr>
          <w:p w14:paraId="0000CFB9">
            <w:pPr>
              <w:spacing w:before="0" w:after="0" w:line="240" w:lineRule="auto"/>
              <w:ind w:left="30" w:right="30" w:firstLine="0"/>
              <w:jc w:val="left"/>
            </w:pPr>
            <w:r>
              <w:rPr>
                <w:rFonts w:ascii="宋体" w:hAnsi="宋体"/>
                <w:color w:val="000000"/>
                <w:sz w:val="16"/>
              </w:rPr>
              <w:t>取消已支付订单</w:t>
            </w:r>
          </w:p>
        </w:tc>
        <w:tc>
          <w:tcPr>
            <w:tcW w:w="812" w:type="pct"/>
          </w:tcPr>
          <w:p w14:paraId="54B7749E">
            <w:pPr>
              <w:spacing w:before="0" w:after="0" w:line="240" w:lineRule="auto"/>
              <w:ind w:left="30" w:right="30" w:firstLine="0"/>
              <w:jc w:val="left"/>
            </w:pPr>
            <w:r>
              <w:rPr>
                <w:rFonts w:ascii="宋体" w:hAnsi="宋体"/>
                <w:color w:val="000000"/>
                <w:sz w:val="16"/>
              </w:rPr>
              <w:t>订单状态:已支付</w:t>
            </w:r>
          </w:p>
        </w:tc>
        <w:tc>
          <w:tcPr>
            <w:tcW w:w="697" w:type="pct"/>
          </w:tcPr>
          <w:p w14:paraId="4DEB1A5B">
            <w:pPr>
              <w:spacing w:before="0" w:after="0" w:line="240" w:lineRule="auto"/>
              <w:ind w:left="30" w:right="30" w:firstLine="0"/>
              <w:jc w:val="left"/>
            </w:pPr>
            <w:r>
              <w:rPr>
                <w:rFonts w:ascii="宋体" w:hAnsi="宋体"/>
                <w:color w:val="000000"/>
                <w:sz w:val="16"/>
              </w:rPr>
              <w:t>点击取消订单</w:t>
            </w:r>
          </w:p>
        </w:tc>
        <w:tc>
          <w:tcPr>
            <w:tcW w:w="697" w:type="pct"/>
          </w:tcPr>
          <w:p w14:paraId="0CA43C65">
            <w:pPr>
              <w:spacing w:before="0" w:after="0" w:line="240" w:lineRule="auto"/>
              <w:ind w:left="30" w:right="30" w:firstLine="0"/>
              <w:jc w:val="left"/>
            </w:pPr>
            <w:r>
              <w:rPr>
                <w:rFonts w:ascii="宋体" w:hAnsi="宋体"/>
                <w:color w:val="000000"/>
                <w:sz w:val="16"/>
              </w:rPr>
              <w:t>系统提示已支付订单不能直接取消，需申请退款</w:t>
            </w:r>
          </w:p>
        </w:tc>
        <w:tc>
          <w:tcPr>
            <w:tcW w:w="697" w:type="pct"/>
          </w:tcPr>
          <w:p w14:paraId="16EF8370">
            <w:pPr>
              <w:spacing w:before="0" w:after="0" w:line="240" w:lineRule="auto"/>
              <w:ind w:left="30" w:right="30" w:firstLine="0"/>
              <w:jc w:val="left"/>
            </w:pPr>
            <w:r>
              <w:rPr>
                <w:rFonts w:ascii="宋体" w:hAnsi="宋体"/>
                <w:color w:val="000000"/>
                <w:sz w:val="16"/>
              </w:rPr>
              <w:t>系统提示需申请退款</w:t>
            </w:r>
          </w:p>
        </w:tc>
        <w:tc>
          <w:tcPr>
            <w:tcW w:w="697" w:type="pct"/>
          </w:tcPr>
          <w:p w14:paraId="05FFB12A">
            <w:pPr>
              <w:spacing w:before="0" w:after="0" w:line="240" w:lineRule="auto"/>
              <w:ind w:left="30" w:right="30" w:firstLine="0"/>
              <w:jc w:val="left"/>
            </w:pPr>
            <w:r>
              <w:rPr>
                <w:rFonts w:ascii="宋体" w:hAnsi="宋体"/>
                <w:color w:val="000000"/>
                <w:sz w:val="16"/>
              </w:rPr>
              <w:t>通过</w:t>
            </w:r>
          </w:p>
        </w:tc>
      </w:tr>
      <w:tr w14:paraId="36B13947">
        <w:tc>
          <w:tcPr>
            <w:tcW w:w="697" w:type="pct"/>
          </w:tcPr>
          <w:p w14:paraId="2056143D">
            <w:pPr>
              <w:spacing w:before="0" w:after="0" w:line="240" w:lineRule="auto"/>
              <w:ind w:left="30" w:right="30" w:firstLine="0"/>
              <w:jc w:val="left"/>
            </w:pPr>
            <w:r>
              <w:rPr>
                <w:rFonts w:ascii="宋体" w:hAnsi="宋体"/>
                <w:color w:val="000000"/>
                <w:sz w:val="16"/>
              </w:rPr>
              <w:t>TC-O-012</w:t>
            </w:r>
          </w:p>
        </w:tc>
        <w:tc>
          <w:tcPr>
            <w:tcW w:w="697" w:type="pct"/>
          </w:tcPr>
          <w:p w14:paraId="66BCA309">
            <w:pPr>
              <w:spacing w:before="0" w:after="0" w:line="240" w:lineRule="auto"/>
              <w:ind w:left="30" w:right="30" w:firstLine="0"/>
              <w:jc w:val="left"/>
            </w:pPr>
            <w:r>
              <w:rPr>
                <w:rFonts w:ascii="宋体" w:hAnsi="宋体"/>
                <w:color w:val="000000"/>
                <w:sz w:val="16"/>
              </w:rPr>
              <w:t>查询订单列表</w:t>
            </w:r>
          </w:p>
        </w:tc>
        <w:tc>
          <w:tcPr>
            <w:tcW w:w="812" w:type="pct"/>
          </w:tcPr>
          <w:p w14:paraId="01083B59">
            <w:pPr>
              <w:spacing w:before="0" w:after="0" w:line="240" w:lineRule="auto"/>
              <w:ind w:left="30" w:right="30" w:firstLine="0"/>
              <w:jc w:val="left"/>
            </w:pPr>
            <w:r>
              <w:rPr>
                <w:rFonts w:ascii="宋体" w:hAnsi="宋体"/>
                <w:color w:val="000000"/>
                <w:sz w:val="16"/>
              </w:rPr>
              <w:t>用户ID:1001</w:t>
            </w:r>
            <w:r>
              <w:rPr>
                <w:rFonts w:ascii="宋体" w:hAnsi="宋体"/>
                <w:color w:val="000000"/>
                <w:sz w:val="16"/>
              </w:rPr>
              <w:br w:type="textWrapping"/>
            </w:r>
            <w:r>
              <w:rPr>
                <w:rFonts w:ascii="宋体" w:hAnsi="宋体"/>
                <w:color w:val="000000"/>
                <w:sz w:val="16"/>
              </w:rPr>
              <w:t>状态筛选:全部</w:t>
            </w:r>
          </w:p>
        </w:tc>
        <w:tc>
          <w:tcPr>
            <w:tcW w:w="697" w:type="pct"/>
          </w:tcPr>
          <w:p w14:paraId="1A66DB4D">
            <w:pPr>
              <w:spacing w:before="0" w:after="0" w:line="240" w:lineRule="auto"/>
              <w:ind w:left="30" w:right="30" w:firstLine="0"/>
              <w:jc w:val="left"/>
            </w:pPr>
            <w:r>
              <w:rPr>
                <w:rFonts w:ascii="宋体" w:hAnsi="宋体"/>
                <w:color w:val="000000"/>
                <w:sz w:val="16"/>
              </w:rPr>
              <w:t>查询订单列表</w:t>
            </w:r>
          </w:p>
        </w:tc>
        <w:tc>
          <w:tcPr>
            <w:tcW w:w="697" w:type="pct"/>
          </w:tcPr>
          <w:p w14:paraId="2DD7CC66">
            <w:pPr>
              <w:spacing w:before="0" w:after="0" w:line="240" w:lineRule="auto"/>
              <w:ind w:left="30" w:right="30" w:firstLine="0"/>
              <w:jc w:val="left"/>
            </w:pPr>
            <w:r>
              <w:rPr>
                <w:rFonts w:ascii="宋体" w:hAnsi="宋体"/>
                <w:color w:val="000000"/>
                <w:sz w:val="16"/>
              </w:rPr>
              <w:t>返回用户所有订单，支持分页</w:t>
            </w:r>
          </w:p>
        </w:tc>
        <w:tc>
          <w:tcPr>
            <w:tcW w:w="697" w:type="pct"/>
          </w:tcPr>
          <w:p w14:paraId="07F35919">
            <w:pPr>
              <w:spacing w:before="0" w:after="0" w:line="240" w:lineRule="auto"/>
              <w:ind w:left="30" w:right="30" w:firstLine="0"/>
              <w:jc w:val="left"/>
            </w:pPr>
            <w:r>
              <w:rPr>
                <w:rFonts w:ascii="宋体" w:hAnsi="宋体"/>
                <w:color w:val="000000"/>
                <w:sz w:val="16"/>
              </w:rPr>
              <w:t>返回用户所有订单，分页正常</w:t>
            </w:r>
          </w:p>
        </w:tc>
        <w:tc>
          <w:tcPr>
            <w:tcW w:w="697" w:type="pct"/>
          </w:tcPr>
          <w:p w14:paraId="03B82482">
            <w:pPr>
              <w:spacing w:before="0" w:after="0" w:line="240" w:lineRule="auto"/>
              <w:ind w:left="30" w:right="30" w:firstLine="0"/>
              <w:jc w:val="left"/>
            </w:pPr>
            <w:r>
              <w:rPr>
                <w:rFonts w:ascii="宋体" w:hAnsi="宋体"/>
                <w:color w:val="000000"/>
                <w:sz w:val="16"/>
              </w:rPr>
              <w:t>通过</w:t>
            </w:r>
          </w:p>
        </w:tc>
      </w:tr>
      <w:tr w14:paraId="3B1113F6">
        <w:tc>
          <w:tcPr>
            <w:tcW w:w="697" w:type="pct"/>
          </w:tcPr>
          <w:p w14:paraId="14DE00C3">
            <w:pPr>
              <w:spacing w:before="0" w:after="0" w:line="240" w:lineRule="auto"/>
              <w:ind w:left="30" w:right="30" w:firstLine="0"/>
              <w:jc w:val="left"/>
            </w:pPr>
            <w:r>
              <w:rPr>
                <w:rFonts w:ascii="宋体" w:hAnsi="宋体"/>
                <w:color w:val="000000"/>
                <w:sz w:val="16"/>
              </w:rPr>
              <w:t>TC-O-013</w:t>
            </w:r>
          </w:p>
        </w:tc>
        <w:tc>
          <w:tcPr>
            <w:tcW w:w="697" w:type="pct"/>
          </w:tcPr>
          <w:p w14:paraId="610A7D4F">
            <w:pPr>
              <w:spacing w:before="0" w:after="0" w:line="240" w:lineRule="auto"/>
              <w:ind w:left="30" w:right="30" w:firstLine="0"/>
              <w:jc w:val="left"/>
            </w:pPr>
            <w:r>
              <w:rPr>
                <w:rFonts w:ascii="宋体" w:hAnsi="宋体"/>
                <w:color w:val="000000"/>
                <w:sz w:val="16"/>
              </w:rPr>
              <w:t>查询其他用户订单</w:t>
            </w:r>
          </w:p>
        </w:tc>
        <w:tc>
          <w:tcPr>
            <w:tcW w:w="812" w:type="pct"/>
          </w:tcPr>
          <w:p w14:paraId="28AFE602">
            <w:pPr>
              <w:spacing w:before="0" w:after="0" w:line="240" w:lineRule="auto"/>
              <w:ind w:left="30" w:right="30" w:firstLine="0"/>
              <w:jc w:val="left"/>
            </w:pPr>
            <w:r>
              <w:rPr>
                <w:rFonts w:ascii="宋体" w:hAnsi="宋体"/>
                <w:color w:val="000000"/>
                <w:sz w:val="16"/>
              </w:rPr>
              <w:t>订单ID:9999(其他用户)</w:t>
            </w:r>
          </w:p>
        </w:tc>
        <w:tc>
          <w:tcPr>
            <w:tcW w:w="697" w:type="pct"/>
          </w:tcPr>
          <w:p w14:paraId="25A13B74">
            <w:pPr>
              <w:spacing w:before="0" w:after="0" w:line="240" w:lineRule="auto"/>
              <w:ind w:left="30" w:right="30" w:firstLine="0"/>
              <w:jc w:val="left"/>
            </w:pPr>
            <w:r>
              <w:rPr>
                <w:rFonts w:ascii="宋体" w:hAnsi="宋体"/>
                <w:color w:val="000000"/>
                <w:sz w:val="16"/>
              </w:rPr>
              <w:t>查询订单详情</w:t>
            </w:r>
          </w:p>
        </w:tc>
        <w:tc>
          <w:tcPr>
            <w:tcW w:w="697" w:type="pct"/>
          </w:tcPr>
          <w:p w14:paraId="226E745D">
            <w:pPr>
              <w:spacing w:before="0" w:after="0" w:line="240" w:lineRule="auto"/>
              <w:ind w:left="30" w:right="30" w:firstLine="0"/>
              <w:jc w:val="left"/>
            </w:pPr>
            <w:r>
              <w:rPr>
                <w:rFonts w:ascii="宋体" w:hAnsi="宋体"/>
                <w:color w:val="000000"/>
                <w:sz w:val="16"/>
              </w:rPr>
              <w:t>返回权限不足错误</w:t>
            </w:r>
          </w:p>
        </w:tc>
        <w:tc>
          <w:tcPr>
            <w:tcW w:w="697" w:type="pct"/>
          </w:tcPr>
          <w:p w14:paraId="45667D88">
            <w:pPr>
              <w:spacing w:before="0" w:after="0" w:line="240" w:lineRule="auto"/>
              <w:ind w:left="30" w:right="30" w:firstLine="0"/>
              <w:jc w:val="left"/>
            </w:pPr>
            <w:r>
              <w:rPr>
                <w:rFonts w:ascii="宋体" w:hAnsi="宋体"/>
                <w:color w:val="000000"/>
                <w:sz w:val="16"/>
              </w:rPr>
              <w:t>返回权限不足错误</w:t>
            </w:r>
          </w:p>
        </w:tc>
        <w:tc>
          <w:tcPr>
            <w:tcW w:w="697" w:type="pct"/>
          </w:tcPr>
          <w:p w14:paraId="43AFAC27">
            <w:pPr>
              <w:spacing w:before="0" w:after="0" w:line="240" w:lineRule="auto"/>
              <w:ind w:left="30" w:right="30" w:firstLine="0"/>
              <w:jc w:val="left"/>
            </w:pPr>
            <w:r>
              <w:rPr>
                <w:rFonts w:ascii="宋体" w:hAnsi="宋体"/>
                <w:color w:val="000000"/>
                <w:sz w:val="16"/>
              </w:rPr>
              <w:t>通过</w:t>
            </w:r>
          </w:p>
        </w:tc>
      </w:tr>
      <w:tr w14:paraId="6C45AA49">
        <w:tc>
          <w:tcPr>
            <w:tcW w:w="697" w:type="pct"/>
          </w:tcPr>
          <w:p w14:paraId="40FBE617">
            <w:pPr>
              <w:spacing w:before="0" w:after="0" w:line="240" w:lineRule="auto"/>
              <w:ind w:left="30" w:right="30" w:firstLine="0"/>
              <w:jc w:val="left"/>
            </w:pPr>
            <w:r>
              <w:rPr>
                <w:rFonts w:ascii="宋体" w:hAnsi="宋体"/>
                <w:color w:val="000000"/>
                <w:sz w:val="16"/>
              </w:rPr>
              <w:t>TC-O-014</w:t>
            </w:r>
          </w:p>
        </w:tc>
        <w:tc>
          <w:tcPr>
            <w:tcW w:w="697" w:type="pct"/>
          </w:tcPr>
          <w:p w14:paraId="0C239E9F">
            <w:pPr>
              <w:spacing w:before="0" w:after="0" w:line="240" w:lineRule="auto"/>
              <w:ind w:left="30" w:right="30" w:firstLine="0"/>
              <w:jc w:val="left"/>
            </w:pPr>
            <w:r>
              <w:rPr>
                <w:rFonts w:ascii="宋体" w:hAnsi="宋体"/>
                <w:color w:val="000000"/>
                <w:sz w:val="16"/>
              </w:rPr>
              <w:t>分布式事务回滚</w:t>
            </w:r>
          </w:p>
        </w:tc>
        <w:tc>
          <w:tcPr>
            <w:tcW w:w="812" w:type="pct"/>
          </w:tcPr>
          <w:p w14:paraId="6A747B22">
            <w:pPr>
              <w:spacing w:before="0" w:after="0" w:line="240" w:lineRule="auto"/>
              <w:ind w:left="30" w:right="30" w:firstLine="0"/>
              <w:jc w:val="left"/>
            </w:pPr>
            <w:r>
              <w:rPr>
                <w:rFonts w:ascii="宋体" w:hAnsi="宋体"/>
                <w:color w:val="000000"/>
                <w:sz w:val="16"/>
              </w:rPr>
              <w:t>商品服务故障</w:t>
            </w:r>
          </w:p>
        </w:tc>
        <w:tc>
          <w:tcPr>
            <w:tcW w:w="697" w:type="pct"/>
          </w:tcPr>
          <w:p w14:paraId="02518EFC">
            <w:pPr>
              <w:spacing w:before="0" w:after="0" w:line="240" w:lineRule="auto"/>
              <w:ind w:left="30" w:right="30" w:firstLine="0"/>
              <w:jc w:val="left"/>
            </w:pPr>
            <w:r>
              <w:rPr>
                <w:rFonts w:ascii="宋体" w:hAnsi="宋体"/>
                <w:color w:val="000000"/>
                <w:sz w:val="16"/>
              </w:rPr>
              <w:t>创建订单时商品服务调用失败</w:t>
            </w:r>
          </w:p>
        </w:tc>
        <w:tc>
          <w:tcPr>
            <w:tcW w:w="697" w:type="pct"/>
          </w:tcPr>
          <w:p w14:paraId="6F218F25">
            <w:pPr>
              <w:spacing w:before="0" w:after="0" w:line="240" w:lineRule="auto"/>
              <w:ind w:left="30" w:right="30" w:firstLine="0"/>
              <w:jc w:val="left"/>
            </w:pPr>
            <w:r>
              <w:rPr>
                <w:rFonts w:ascii="宋体" w:hAnsi="宋体"/>
                <w:color w:val="000000"/>
                <w:sz w:val="16"/>
              </w:rPr>
              <w:t>Seata回滚，订单不创建，库存不变，购物车保持原状</w:t>
            </w:r>
          </w:p>
        </w:tc>
        <w:tc>
          <w:tcPr>
            <w:tcW w:w="697" w:type="pct"/>
          </w:tcPr>
          <w:p w14:paraId="035DA00C">
            <w:pPr>
              <w:spacing w:before="0" w:after="0" w:line="240" w:lineRule="auto"/>
              <w:ind w:left="30" w:right="30" w:firstLine="0"/>
              <w:jc w:val="left"/>
            </w:pPr>
            <w:r>
              <w:rPr>
                <w:rFonts w:ascii="宋体" w:hAnsi="宋体"/>
                <w:color w:val="000000"/>
                <w:sz w:val="16"/>
              </w:rPr>
              <w:t>事务回滚成功，数据保持一致</w:t>
            </w:r>
          </w:p>
        </w:tc>
        <w:tc>
          <w:tcPr>
            <w:tcW w:w="697" w:type="pct"/>
          </w:tcPr>
          <w:p w14:paraId="1749BC63">
            <w:pPr>
              <w:spacing w:before="0" w:after="0" w:line="240" w:lineRule="auto"/>
              <w:ind w:left="30" w:right="30" w:firstLine="0"/>
              <w:jc w:val="left"/>
            </w:pPr>
            <w:r>
              <w:rPr>
                <w:rFonts w:ascii="宋体" w:hAnsi="宋体"/>
                <w:color w:val="000000"/>
                <w:sz w:val="16"/>
              </w:rPr>
              <w:t>通过</w:t>
            </w:r>
          </w:p>
        </w:tc>
      </w:tr>
      <w:tr w14:paraId="1F367F5D">
        <w:tc>
          <w:tcPr>
            <w:tcW w:w="697" w:type="pct"/>
          </w:tcPr>
          <w:p w14:paraId="121ABF47">
            <w:pPr>
              <w:spacing w:before="0" w:after="0" w:line="240" w:lineRule="auto"/>
              <w:ind w:left="30" w:right="30" w:firstLine="0"/>
              <w:jc w:val="left"/>
            </w:pPr>
            <w:r>
              <w:rPr>
                <w:rFonts w:ascii="宋体" w:hAnsi="宋体"/>
                <w:color w:val="000000"/>
                <w:sz w:val="16"/>
              </w:rPr>
              <w:t>TC-O-015</w:t>
            </w:r>
          </w:p>
        </w:tc>
        <w:tc>
          <w:tcPr>
            <w:tcW w:w="697" w:type="pct"/>
          </w:tcPr>
          <w:p w14:paraId="7F7ECDA6">
            <w:pPr>
              <w:spacing w:before="0" w:after="0" w:line="240" w:lineRule="auto"/>
              <w:ind w:left="30" w:right="30" w:firstLine="0"/>
              <w:jc w:val="left"/>
            </w:pPr>
            <w:r>
              <w:rPr>
                <w:rFonts w:ascii="宋体" w:hAnsi="宋体"/>
                <w:color w:val="000000"/>
                <w:sz w:val="16"/>
              </w:rPr>
              <w:t>并发创建订单</w:t>
            </w:r>
          </w:p>
        </w:tc>
        <w:tc>
          <w:tcPr>
            <w:tcW w:w="812" w:type="pct"/>
          </w:tcPr>
          <w:p w14:paraId="5EBF8ABD">
            <w:pPr>
              <w:spacing w:before="0" w:after="0" w:line="240" w:lineRule="auto"/>
              <w:ind w:left="30" w:right="30" w:firstLine="0"/>
              <w:jc w:val="left"/>
            </w:pPr>
            <w:r>
              <w:rPr>
                <w:rFonts w:ascii="宋体" w:hAnsi="宋体"/>
                <w:color w:val="000000"/>
                <w:sz w:val="16"/>
              </w:rPr>
              <w:t>100用户</w:t>
            </w:r>
            <w:r>
              <w:rPr>
                <w:rFonts w:ascii="宋体" w:hAnsi="宋体"/>
                <w:color w:val="000000"/>
                <w:sz w:val="16"/>
              </w:rPr>
              <w:br w:type="textWrapping"/>
            </w:r>
            <w:r>
              <w:rPr>
                <w:rFonts w:ascii="宋体" w:hAnsi="宋体"/>
                <w:color w:val="000000"/>
                <w:sz w:val="16"/>
              </w:rPr>
              <w:t>库存:5件</w:t>
            </w:r>
          </w:p>
        </w:tc>
        <w:tc>
          <w:tcPr>
            <w:tcW w:w="697" w:type="pct"/>
          </w:tcPr>
          <w:p w14:paraId="68185872">
            <w:pPr>
              <w:spacing w:before="0" w:after="0" w:line="240" w:lineRule="auto"/>
              <w:ind w:left="30" w:right="30" w:firstLine="0"/>
              <w:jc w:val="left"/>
            </w:pPr>
            <w:r>
              <w:rPr>
                <w:rFonts w:ascii="宋体" w:hAnsi="宋体"/>
                <w:color w:val="000000"/>
                <w:sz w:val="16"/>
              </w:rPr>
              <w:t>100用户同时购买最后5件商品</w:t>
            </w:r>
          </w:p>
        </w:tc>
        <w:tc>
          <w:tcPr>
            <w:tcW w:w="697" w:type="pct"/>
          </w:tcPr>
          <w:p w14:paraId="2E840865">
            <w:pPr>
              <w:spacing w:before="0" w:after="0" w:line="240" w:lineRule="auto"/>
              <w:ind w:left="30" w:right="30" w:firstLine="0"/>
              <w:jc w:val="left"/>
            </w:pPr>
            <w:r>
              <w:rPr>
                <w:rFonts w:ascii="宋体" w:hAnsi="宋体"/>
                <w:color w:val="000000"/>
                <w:sz w:val="16"/>
              </w:rPr>
              <w:t>5个用户成功，95个用户提示库存不足，不会超卖</w:t>
            </w:r>
          </w:p>
        </w:tc>
        <w:tc>
          <w:tcPr>
            <w:tcW w:w="697" w:type="pct"/>
          </w:tcPr>
          <w:p w14:paraId="4232A43F">
            <w:pPr>
              <w:spacing w:before="0" w:after="0" w:line="240" w:lineRule="auto"/>
              <w:ind w:left="30" w:right="30" w:firstLine="0"/>
              <w:jc w:val="left"/>
            </w:pPr>
            <w:r>
              <w:rPr>
                <w:rFonts w:ascii="宋体" w:hAnsi="宋体"/>
                <w:color w:val="000000"/>
                <w:sz w:val="16"/>
              </w:rPr>
              <w:t>5个订单成功，95个失败，库存=0，无超卖</w:t>
            </w:r>
          </w:p>
        </w:tc>
        <w:tc>
          <w:tcPr>
            <w:tcW w:w="697" w:type="pct"/>
          </w:tcPr>
          <w:p w14:paraId="1219CF48">
            <w:pPr>
              <w:spacing w:before="0" w:after="0" w:line="240" w:lineRule="auto"/>
              <w:ind w:left="30" w:right="30" w:firstLine="0"/>
              <w:jc w:val="left"/>
            </w:pPr>
            <w:r>
              <w:rPr>
                <w:rFonts w:ascii="宋体" w:hAnsi="宋体"/>
                <w:color w:val="000000"/>
                <w:sz w:val="16"/>
              </w:rPr>
              <w:t>通过</w:t>
            </w:r>
          </w:p>
        </w:tc>
      </w:tr>
    </w:tbl>
    <w:p w14:paraId="3BDCF7C1">
      <w:pPr>
        <w:pStyle w:val="5"/>
        <w:keepNext/>
        <w:widowControl/>
        <w:rPr>
          <w:rFonts w:hint="eastAsia" w:ascii="宋体" w:hAnsi="宋体" w:eastAsia="宋体" w:cs="宋体"/>
          <w:b/>
          <w:bCs/>
        </w:rPr>
      </w:pPr>
      <w:bookmarkStart w:id="49" w:name="_Toc92743757"/>
      <w:r>
        <w:rPr>
          <w:rFonts w:hint="eastAsia" w:ascii="宋体" w:hAnsi="宋体" w:eastAsia="宋体" w:cs="宋体"/>
          <w:b/>
          <w:bCs/>
        </w:rPr>
        <w:t>6.2.4 购物车功能测试</w:t>
      </w:r>
      <w:bookmarkEnd w:id="49"/>
    </w:p>
    <w:p w14:paraId="41DB9E2A">
      <w:pPr>
        <w:pStyle w:val="19"/>
        <w:widowControl/>
      </w:pPr>
      <w:r>
        <w:rPr>
          <w:color w:val="000000"/>
        </w:rPr>
        <w:t>购物车功能测试验证购物车的增删改查操作以及Redis缓存的正确性。测试用例如表6-4所示。</w:t>
      </w:r>
    </w:p>
    <w:p w14:paraId="76E52B39">
      <w:pPr>
        <w:pStyle w:val="19"/>
        <w:widowControl/>
      </w:pPr>
      <w:r>
        <w:rPr>
          <w:color w:val="000000"/>
        </w:rPr>
        <w:t>添加商品到购物车测试验证基本功能。正常场景：用户登录后选择商品，指定数量添加到购物车，系统调用商品服务验证商品存在且库存充足，将商品信息和数量写入Redis，异步写入MySQL，返回购物车数据包括商品列表和总价。重复添加相同商品，系统累加数量而不是新增记录。未登录用户添加商品，商品保存到浏览器LocalStorage，用户登录后合并到服务器购物车。异常场景：添加的数量超过库存，系统提示库存不足，添加失败。商品不存在或已下架，系统提示商品无效。</w:t>
      </w:r>
    </w:p>
    <w:p w14:paraId="1E4AFD98">
      <w:pPr>
        <w:pStyle w:val="19"/>
        <w:widowControl/>
      </w:pPr>
      <w:r>
        <w:rPr>
          <w:color w:val="000000"/>
        </w:rPr>
        <w:t>修改商品数量测试验证数量调整功能。增加数量：修改购物车商品数量从2改为5，系统更新Redis和MySQL，重新计算购物车总价。减少数量：修改数量从5改为1，系统更新成功。数量改为0等同于删除，系统从购物车中移除该商品。修改数量超过库存，系统提示超过可购买数量，修改失败。修改数量为负数或非数字，系统提示数量无效。</w:t>
      </w:r>
    </w:p>
    <w:p w14:paraId="6E134C0F">
      <w:pPr>
        <w:pStyle w:val="19"/>
        <w:widowControl/>
      </w:pPr>
      <w:r>
        <w:rPr>
          <w:color w:val="000000"/>
        </w:rPr>
        <w:t>删除商品测试验证删除功能。删除指定商品，系统从Redis使用HDEL命令删除，从MySQL删除记录，购物车列表不再显示该商品，总价重新计算。清空购物车，系统使用DEL命令删除Redis Key，批量删除MySQL记录，购物车变为空，总价为0。</w:t>
      </w:r>
    </w:p>
    <w:p w14:paraId="2F73A0D9">
      <w:pPr>
        <w:pStyle w:val="19"/>
        <w:widowControl/>
      </w:pPr>
      <w:r>
        <w:rPr>
          <w:color w:val="000000"/>
        </w:rPr>
        <w:t>查询购物车测试验证数据一致性。查询购物车，系统从Redis读取数据，调用商品服务获取商品最新价格和库存状态。商品价格变动时，购物车显示最新价格，提示用户价格已变化。商品已下架，购物车标记该商品无法购买。商品库存不足，提示库存不足。Redis缓存失效后，从MySQL加载购物车数据重建缓存。</w:t>
      </w:r>
    </w:p>
    <w:p w14:paraId="4C90D1F9">
      <w:pPr>
        <w:pStyle w:val="19"/>
        <w:widowControl/>
      </w:pPr>
      <w:r>
        <w:rPr>
          <w:color w:val="000000"/>
        </w:rPr>
        <w:t>选中状态测试验证勾选功能。单个商品选中切换，checked字段在true和false之间切换，总价只计算选中商品。全选操作，所有商品checked变为true，总价计算所有商品。全不选操作，所有checked变为false，总价为0。部分选中状态下结算，只处理选中的商品创建订单。</w:t>
      </w:r>
    </w:p>
    <w:p w14:paraId="493883A9">
      <w:pPr>
        <w:pStyle w:val="19"/>
        <w:widowControl/>
      </w:pPr>
      <w:r>
        <w:rPr>
          <w:color w:val="000000"/>
        </w:rPr>
        <w:t>购物车合并测试验证登录场景。用户未登录时添加商品A和B到本地购物车，用户登录，服务器购物车已有商品C，系统合并后购物车包含A、B、C三个商品。商品A在本地数量为2，服务器数量为3，合并后数量为5。缓存性能测试：首次添加商品写入Redis，响应时间20ms左右。后续查询购物车从Redis读取，响应时间5ms以内。Redis宕机后，从MySQL读取购物车数据，响应时间增加但功能正常，体现双写机制的数据可靠性。测试结果显示，购物车功能完整可用，缓存机制有效提升了性能，数据双写保证了可靠性。</w:t>
      </w:r>
    </w:p>
    <w:p w14:paraId="19407702">
      <w:pPr>
        <w:pStyle w:val="173"/>
        <w:widowControl/>
      </w:pPr>
      <w:r>
        <w:t>表 6-4  购物车功能测试</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1256"/>
        <w:gridCol w:w="1256"/>
        <w:gridCol w:w="1256"/>
        <w:gridCol w:w="1316"/>
        <w:gridCol w:w="1256"/>
        <w:gridCol w:w="1256"/>
      </w:tblGrid>
      <w:tr w14:paraId="27D4EDA9">
        <w:tc>
          <w:tcPr>
            <w:tcW w:w="709" w:type="pct"/>
          </w:tcPr>
          <w:p w14:paraId="5F858355">
            <w:pPr>
              <w:spacing w:before="0" w:after="0" w:line="240" w:lineRule="auto"/>
              <w:ind w:left="0" w:right="0" w:firstLine="0"/>
              <w:jc w:val="center"/>
            </w:pPr>
            <w:r>
              <w:rPr>
                <w:rFonts w:ascii="宋体" w:hAnsi="宋体"/>
                <w:b/>
                <w:color w:val="000000"/>
                <w:sz w:val="18"/>
              </w:rPr>
              <w:t>测试用例ID</w:t>
            </w:r>
          </w:p>
        </w:tc>
        <w:tc>
          <w:tcPr>
            <w:tcW w:w="709" w:type="pct"/>
          </w:tcPr>
          <w:p w14:paraId="2EE79A76">
            <w:pPr>
              <w:spacing w:before="0" w:after="0" w:line="240" w:lineRule="auto"/>
              <w:ind w:left="0" w:right="0" w:firstLine="0"/>
              <w:jc w:val="center"/>
            </w:pPr>
            <w:r>
              <w:rPr>
                <w:rFonts w:ascii="宋体" w:hAnsi="宋体"/>
                <w:b/>
                <w:color w:val="000000"/>
                <w:sz w:val="18"/>
              </w:rPr>
              <w:t>测试场景</w:t>
            </w:r>
          </w:p>
        </w:tc>
        <w:tc>
          <w:tcPr>
            <w:tcW w:w="709" w:type="pct"/>
          </w:tcPr>
          <w:p w14:paraId="1CC30C05">
            <w:pPr>
              <w:spacing w:before="0" w:after="0" w:line="240" w:lineRule="auto"/>
              <w:ind w:left="0" w:right="0" w:firstLine="0"/>
              <w:jc w:val="center"/>
            </w:pPr>
            <w:r>
              <w:rPr>
                <w:rFonts w:ascii="宋体" w:hAnsi="宋体"/>
                <w:b/>
                <w:color w:val="000000"/>
                <w:sz w:val="18"/>
              </w:rPr>
              <w:t>输入数据</w:t>
            </w:r>
          </w:p>
        </w:tc>
        <w:tc>
          <w:tcPr>
            <w:tcW w:w="709" w:type="pct"/>
          </w:tcPr>
          <w:p w14:paraId="33A6640B">
            <w:pPr>
              <w:spacing w:before="0" w:after="0" w:line="240" w:lineRule="auto"/>
              <w:ind w:left="0" w:right="0" w:firstLine="0"/>
              <w:jc w:val="center"/>
            </w:pPr>
            <w:r>
              <w:rPr>
                <w:rFonts w:ascii="宋体" w:hAnsi="宋体"/>
                <w:b/>
                <w:color w:val="000000"/>
                <w:sz w:val="18"/>
              </w:rPr>
              <w:t>操作步骤</w:t>
            </w:r>
          </w:p>
        </w:tc>
        <w:tc>
          <w:tcPr>
            <w:tcW w:w="743" w:type="pct"/>
          </w:tcPr>
          <w:p w14:paraId="0C72F271">
            <w:pPr>
              <w:spacing w:before="0" w:after="0" w:line="240" w:lineRule="auto"/>
              <w:ind w:left="0" w:right="0" w:firstLine="0"/>
              <w:jc w:val="center"/>
            </w:pPr>
            <w:r>
              <w:rPr>
                <w:rFonts w:ascii="宋体" w:hAnsi="宋体"/>
                <w:b/>
                <w:color w:val="000000"/>
                <w:sz w:val="18"/>
              </w:rPr>
              <w:t>预期结果</w:t>
            </w:r>
          </w:p>
        </w:tc>
        <w:tc>
          <w:tcPr>
            <w:tcW w:w="709" w:type="pct"/>
          </w:tcPr>
          <w:p w14:paraId="480857B0">
            <w:pPr>
              <w:spacing w:before="0" w:after="0" w:line="240" w:lineRule="auto"/>
              <w:ind w:left="0" w:right="0" w:firstLine="0"/>
              <w:jc w:val="center"/>
            </w:pPr>
            <w:r>
              <w:rPr>
                <w:rFonts w:ascii="宋体" w:hAnsi="宋体"/>
                <w:b/>
                <w:color w:val="000000"/>
                <w:sz w:val="18"/>
              </w:rPr>
              <w:t>实际结果</w:t>
            </w:r>
          </w:p>
        </w:tc>
        <w:tc>
          <w:tcPr>
            <w:tcW w:w="709" w:type="pct"/>
          </w:tcPr>
          <w:p w14:paraId="071B7A79">
            <w:pPr>
              <w:spacing w:before="0" w:after="0" w:line="240" w:lineRule="auto"/>
              <w:ind w:left="0" w:right="0" w:firstLine="0"/>
              <w:jc w:val="center"/>
            </w:pPr>
            <w:r>
              <w:rPr>
                <w:rFonts w:ascii="宋体" w:hAnsi="宋体"/>
                <w:b/>
                <w:color w:val="000000"/>
                <w:sz w:val="18"/>
              </w:rPr>
              <w:t>测试状态</w:t>
            </w:r>
          </w:p>
        </w:tc>
      </w:tr>
      <w:tr w14:paraId="47BA0DE2">
        <w:tc>
          <w:tcPr>
            <w:tcW w:w="709" w:type="pct"/>
          </w:tcPr>
          <w:p w14:paraId="55663D26">
            <w:pPr>
              <w:spacing w:before="0" w:after="0" w:line="240" w:lineRule="auto"/>
              <w:ind w:left="30" w:right="30" w:firstLine="0"/>
              <w:jc w:val="left"/>
            </w:pPr>
            <w:r>
              <w:rPr>
                <w:rFonts w:ascii="宋体" w:hAnsi="宋体"/>
                <w:color w:val="000000"/>
                <w:sz w:val="16"/>
              </w:rPr>
              <w:t>TC-C-001</w:t>
            </w:r>
          </w:p>
        </w:tc>
        <w:tc>
          <w:tcPr>
            <w:tcW w:w="709" w:type="pct"/>
          </w:tcPr>
          <w:p w14:paraId="770A3953">
            <w:pPr>
              <w:spacing w:before="0" w:after="0" w:line="240" w:lineRule="auto"/>
              <w:ind w:left="30" w:right="30" w:firstLine="0"/>
              <w:jc w:val="left"/>
            </w:pPr>
            <w:r>
              <w:rPr>
                <w:rFonts w:ascii="宋体" w:hAnsi="宋体"/>
                <w:color w:val="000000"/>
                <w:sz w:val="16"/>
              </w:rPr>
              <w:t>添加商品到购物车</w:t>
            </w:r>
          </w:p>
        </w:tc>
        <w:tc>
          <w:tcPr>
            <w:tcW w:w="709" w:type="pct"/>
          </w:tcPr>
          <w:p w14:paraId="5D13C451">
            <w:pPr>
              <w:spacing w:before="0" w:after="0" w:line="240" w:lineRule="auto"/>
              <w:ind w:left="30" w:right="30" w:firstLine="0"/>
              <w:jc w:val="left"/>
            </w:pPr>
            <w:r>
              <w:rPr>
                <w:rFonts w:ascii="宋体" w:hAnsi="宋体"/>
                <w:color w:val="000000"/>
                <w:sz w:val="16"/>
              </w:rPr>
              <w:t>商品ID:1001</w:t>
            </w:r>
            <w:r>
              <w:rPr>
                <w:rFonts w:ascii="宋体" w:hAnsi="宋体"/>
                <w:color w:val="000000"/>
                <w:sz w:val="16"/>
              </w:rPr>
              <w:br w:type="textWrapping"/>
            </w:r>
            <w:r>
              <w:rPr>
                <w:rFonts w:ascii="宋体" w:hAnsi="宋体"/>
                <w:color w:val="000000"/>
                <w:sz w:val="16"/>
              </w:rPr>
              <w:t>数量:2</w:t>
            </w:r>
          </w:p>
        </w:tc>
        <w:tc>
          <w:tcPr>
            <w:tcW w:w="709" w:type="pct"/>
          </w:tcPr>
          <w:p w14:paraId="77C43C44">
            <w:pPr>
              <w:spacing w:before="0" w:after="0" w:line="240" w:lineRule="auto"/>
              <w:ind w:left="30" w:right="30" w:firstLine="0"/>
              <w:jc w:val="left"/>
            </w:pPr>
            <w:r>
              <w:rPr>
                <w:rFonts w:ascii="宋体" w:hAnsi="宋体"/>
                <w:color w:val="000000"/>
                <w:sz w:val="16"/>
              </w:rPr>
              <w:t>1.选择商品</w:t>
            </w:r>
            <w:r>
              <w:rPr>
                <w:rFonts w:ascii="宋体" w:hAnsi="宋体"/>
                <w:color w:val="000000"/>
                <w:sz w:val="16"/>
              </w:rPr>
              <w:br w:type="textWrapping"/>
            </w:r>
            <w:r>
              <w:rPr>
                <w:rFonts w:ascii="宋体" w:hAnsi="宋体"/>
                <w:color w:val="000000"/>
                <w:sz w:val="16"/>
              </w:rPr>
              <w:t>2.指定数量</w:t>
            </w:r>
            <w:r>
              <w:rPr>
                <w:rFonts w:ascii="宋体" w:hAnsi="宋体"/>
                <w:color w:val="000000"/>
                <w:sz w:val="16"/>
              </w:rPr>
              <w:br w:type="textWrapping"/>
            </w:r>
            <w:r>
              <w:rPr>
                <w:rFonts w:ascii="宋体" w:hAnsi="宋体"/>
                <w:color w:val="000000"/>
                <w:sz w:val="16"/>
              </w:rPr>
              <w:t>3.添加到购物车</w:t>
            </w:r>
          </w:p>
        </w:tc>
        <w:tc>
          <w:tcPr>
            <w:tcW w:w="743" w:type="pct"/>
          </w:tcPr>
          <w:p w14:paraId="49AA7FC2">
            <w:pPr>
              <w:spacing w:before="0" w:after="0" w:line="240" w:lineRule="auto"/>
              <w:ind w:left="30" w:right="30" w:firstLine="0"/>
              <w:jc w:val="left"/>
            </w:pPr>
            <w:r>
              <w:rPr>
                <w:rFonts w:ascii="宋体" w:hAnsi="宋体"/>
                <w:color w:val="000000"/>
                <w:sz w:val="16"/>
              </w:rPr>
              <w:t>商品写入Redis和MySQL，返回购物车数据</w:t>
            </w:r>
          </w:p>
        </w:tc>
        <w:tc>
          <w:tcPr>
            <w:tcW w:w="709" w:type="pct"/>
          </w:tcPr>
          <w:p w14:paraId="2539B698">
            <w:pPr>
              <w:spacing w:before="0" w:after="0" w:line="240" w:lineRule="auto"/>
              <w:ind w:left="30" w:right="30" w:firstLine="0"/>
              <w:jc w:val="left"/>
            </w:pPr>
            <w:r>
              <w:rPr>
                <w:rFonts w:ascii="宋体" w:hAnsi="宋体"/>
                <w:color w:val="000000"/>
                <w:sz w:val="16"/>
              </w:rPr>
              <w:t>商品已添加，Redis和MySQL同步</w:t>
            </w:r>
          </w:p>
        </w:tc>
        <w:tc>
          <w:tcPr>
            <w:tcW w:w="709" w:type="pct"/>
          </w:tcPr>
          <w:p w14:paraId="12F613BD">
            <w:pPr>
              <w:spacing w:before="0" w:after="0" w:line="240" w:lineRule="auto"/>
              <w:ind w:left="30" w:right="30" w:firstLine="0"/>
              <w:jc w:val="left"/>
            </w:pPr>
            <w:r>
              <w:rPr>
                <w:rFonts w:ascii="宋体" w:hAnsi="宋体"/>
                <w:color w:val="000000"/>
                <w:sz w:val="16"/>
              </w:rPr>
              <w:t>通过</w:t>
            </w:r>
          </w:p>
        </w:tc>
      </w:tr>
      <w:tr w14:paraId="407B0A6A">
        <w:tc>
          <w:tcPr>
            <w:tcW w:w="709" w:type="pct"/>
          </w:tcPr>
          <w:p w14:paraId="751BD3E8">
            <w:pPr>
              <w:spacing w:before="0" w:after="0" w:line="240" w:lineRule="auto"/>
              <w:ind w:left="30" w:right="30" w:firstLine="0"/>
              <w:jc w:val="left"/>
            </w:pPr>
            <w:r>
              <w:rPr>
                <w:rFonts w:ascii="宋体" w:hAnsi="宋体"/>
                <w:color w:val="000000"/>
                <w:sz w:val="16"/>
              </w:rPr>
              <w:t>TC-C-002</w:t>
            </w:r>
          </w:p>
        </w:tc>
        <w:tc>
          <w:tcPr>
            <w:tcW w:w="709" w:type="pct"/>
          </w:tcPr>
          <w:p w14:paraId="11C9BA66">
            <w:pPr>
              <w:spacing w:before="0" w:after="0" w:line="240" w:lineRule="auto"/>
              <w:ind w:left="30" w:right="30" w:firstLine="0"/>
              <w:jc w:val="left"/>
            </w:pPr>
            <w:r>
              <w:rPr>
                <w:rFonts w:ascii="宋体" w:hAnsi="宋体"/>
                <w:color w:val="000000"/>
                <w:sz w:val="16"/>
              </w:rPr>
              <w:t>重复添加相同商品</w:t>
            </w:r>
          </w:p>
        </w:tc>
        <w:tc>
          <w:tcPr>
            <w:tcW w:w="709" w:type="pct"/>
          </w:tcPr>
          <w:p w14:paraId="40408814">
            <w:pPr>
              <w:spacing w:before="0" w:after="0" w:line="240" w:lineRule="auto"/>
              <w:ind w:left="30" w:right="30" w:firstLine="0"/>
              <w:jc w:val="left"/>
            </w:pPr>
            <w:r>
              <w:rPr>
                <w:rFonts w:ascii="宋体" w:hAnsi="宋体"/>
                <w:color w:val="000000"/>
                <w:sz w:val="16"/>
              </w:rPr>
              <w:t>商品ID:1001(已在购物车)</w:t>
            </w:r>
            <w:r>
              <w:rPr>
                <w:rFonts w:ascii="宋体" w:hAnsi="宋体"/>
                <w:color w:val="000000"/>
                <w:sz w:val="16"/>
              </w:rPr>
              <w:br w:type="textWrapping"/>
            </w:r>
            <w:r>
              <w:rPr>
                <w:rFonts w:ascii="宋体" w:hAnsi="宋体"/>
                <w:color w:val="000000"/>
                <w:sz w:val="16"/>
              </w:rPr>
              <w:t>数量:3</w:t>
            </w:r>
          </w:p>
        </w:tc>
        <w:tc>
          <w:tcPr>
            <w:tcW w:w="709" w:type="pct"/>
          </w:tcPr>
          <w:p w14:paraId="093FD472">
            <w:pPr>
              <w:spacing w:before="0" w:after="0" w:line="240" w:lineRule="auto"/>
              <w:ind w:left="30" w:right="30" w:firstLine="0"/>
              <w:jc w:val="left"/>
            </w:pPr>
            <w:r>
              <w:rPr>
                <w:rFonts w:ascii="宋体" w:hAnsi="宋体"/>
                <w:color w:val="000000"/>
                <w:sz w:val="16"/>
              </w:rPr>
              <w:t>再次添加相同商品</w:t>
            </w:r>
          </w:p>
        </w:tc>
        <w:tc>
          <w:tcPr>
            <w:tcW w:w="743" w:type="pct"/>
          </w:tcPr>
          <w:p w14:paraId="5C2388B2">
            <w:pPr>
              <w:spacing w:before="0" w:after="0" w:line="240" w:lineRule="auto"/>
              <w:ind w:left="30" w:right="30" w:firstLine="0"/>
              <w:jc w:val="left"/>
            </w:pPr>
            <w:r>
              <w:rPr>
                <w:rFonts w:ascii="宋体" w:hAnsi="宋体"/>
                <w:color w:val="000000"/>
                <w:sz w:val="16"/>
              </w:rPr>
              <w:t>数量累加，不新增记录</w:t>
            </w:r>
          </w:p>
        </w:tc>
        <w:tc>
          <w:tcPr>
            <w:tcW w:w="709" w:type="pct"/>
          </w:tcPr>
          <w:p w14:paraId="65E1B476">
            <w:pPr>
              <w:spacing w:before="0" w:after="0" w:line="240" w:lineRule="auto"/>
              <w:ind w:left="30" w:right="30" w:firstLine="0"/>
              <w:jc w:val="left"/>
            </w:pPr>
            <w:r>
              <w:rPr>
                <w:rFonts w:ascii="宋体" w:hAnsi="宋体"/>
                <w:color w:val="000000"/>
                <w:sz w:val="16"/>
              </w:rPr>
              <w:t>数量从2累加到5</w:t>
            </w:r>
          </w:p>
        </w:tc>
        <w:tc>
          <w:tcPr>
            <w:tcW w:w="709" w:type="pct"/>
          </w:tcPr>
          <w:p w14:paraId="2586D3C5">
            <w:pPr>
              <w:spacing w:before="0" w:after="0" w:line="240" w:lineRule="auto"/>
              <w:ind w:left="30" w:right="30" w:firstLine="0"/>
              <w:jc w:val="left"/>
            </w:pPr>
            <w:r>
              <w:rPr>
                <w:rFonts w:ascii="宋体" w:hAnsi="宋体"/>
                <w:color w:val="000000"/>
                <w:sz w:val="16"/>
              </w:rPr>
              <w:t>通过</w:t>
            </w:r>
          </w:p>
        </w:tc>
      </w:tr>
      <w:tr w14:paraId="44154E5C">
        <w:tc>
          <w:tcPr>
            <w:tcW w:w="709" w:type="pct"/>
          </w:tcPr>
          <w:p w14:paraId="504BB372">
            <w:pPr>
              <w:spacing w:before="0" w:after="0" w:line="240" w:lineRule="auto"/>
              <w:ind w:left="30" w:right="30" w:firstLine="0"/>
              <w:jc w:val="left"/>
            </w:pPr>
            <w:r>
              <w:rPr>
                <w:rFonts w:ascii="宋体" w:hAnsi="宋体"/>
                <w:color w:val="000000"/>
                <w:sz w:val="16"/>
              </w:rPr>
              <w:t>TC-C-003</w:t>
            </w:r>
          </w:p>
        </w:tc>
        <w:tc>
          <w:tcPr>
            <w:tcW w:w="709" w:type="pct"/>
          </w:tcPr>
          <w:p w14:paraId="1F566F73">
            <w:pPr>
              <w:spacing w:before="0" w:after="0" w:line="240" w:lineRule="auto"/>
              <w:ind w:left="30" w:right="30" w:firstLine="0"/>
              <w:jc w:val="left"/>
            </w:pPr>
            <w:r>
              <w:rPr>
                <w:rFonts w:ascii="宋体" w:hAnsi="宋体"/>
                <w:color w:val="000000"/>
                <w:sz w:val="16"/>
              </w:rPr>
              <w:t>未登录添加商品</w:t>
            </w:r>
          </w:p>
        </w:tc>
        <w:tc>
          <w:tcPr>
            <w:tcW w:w="709" w:type="pct"/>
          </w:tcPr>
          <w:p w14:paraId="60AD0B1E">
            <w:pPr>
              <w:spacing w:before="0" w:after="0" w:line="240" w:lineRule="auto"/>
              <w:ind w:left="30" w:right="30" w:firstLine="0"/>
              <w:jc w:val="left"/>
            </w:pPr>
            <w:r>
              <w:rPr>
                <w:rFonts w:ascii="宋体" w:hAnsi="宋体"/>
                <w:color w:val="000000"/>
                <w:sz w:val="16"/>
              </w:rPr>
              <w:t>未登录状态</w:t>
            </w:r>
            <w:r>
              <w:rPr>
                <w:rFonts w:ascii="宋体" w:hAnsi="宋体"/>
                <w:color w:val="000000"/>
                <w:sz w:val="16"/>
              </w:rPr>
              <w:br w:type="textWrapping"/>
            </w:r>
            <w:r>
              <w:rPr>
                <w:rFonts w:ascii="宋体" w:hAnsi="宋体"/>
                <w:color w:val="000000"/>
                <w:sz w:val="16"/>
              </w:rPr>
              <w:t>商品ID:1001</w:t>
            </w:r>
          </w:p>
        </w:tc>
        <w:tc>
          <w:tcPr>
            <w:tcW w:w="709" w:type="pct"/>
          </w:tcPr>
          <w:p w14:paraId="65A5D7EB">
            <w:pPr>
              <w:spacing w:before="0" w:after="0" w:line="240" w:lineRule="auto"/>
              <w:ind w:left="30" w:right="30" w:firstLine="0"/>
              <w:jc w:val="left"/>
            </w:pPr>
            <w:r>
              <w:rPr>
                <w:rFonts w:ascii="宋体" w:hAnsi="宋体"/>
                <w:color w:val="000000"/>
                <w:sz w:val="16"/>
              </w:rPr>
              <w:t>添加商品到购物车</w:t>
            </w:r>
          </w:p>
        </w:tc>
        <w:tc>
          <w:tcPr>
            <w:tcW w:w="743" w:type="pct"/>
          </w:tcPr>
          <w:p w14:paraId="787E4855">
            <w:pPr>
              <w:spacing w:before="0" w:after="0" w:line="240" w:lineRule="auto"/>
              <w:ind w:left="30" w:right="30" w:firstLine="0"/>
              <w:jc w:val="left"/>
            </w:pPr>
            <w:r>
              <w:rPr>
                <w:rFonts w:ascii="宋体" w:hAnsi="宋体"/>
                <w:color w:val="000000"/>
                <w:sz w:val="16"/>
              </w:rPr>
              <w:t>商品保存到LocalStorage</w:t>
            </w:r>
          </w:p>
        </w:tc>
        <w:tc>
          <w:tcPr>
            <w:tcW w:w="709" w:type="pct"/>
          </w:tcPr>
          <w:p w14:paraId="4F56D280">
            <w:pPr>
              <w:spacing w:before="0" w:after="0" w:line="240" w:lineRule="auto"/>
              <w:ind w:left="30" w:right="30" w:firstLine="0"/>
              <w:jc w:val="left"/>
            </w:pPr>
            <w:r>
              <w:rPr>
                <w:rFonts w:ascii="宋体" w:hAnsi="宋体"/>
                <w:color w:val="000000"/>
                <w:sz w:val="16"/>
              </w:rPr>
              <w:t>商品保存到LocalStorage</w:t>
            </w:r>
          </w:p>
        </w:tc>
        <w:tc>
          <w:tcPr>
            <w:tcW w:w="709" w:type="pct"/>
          </w:tcPr>
          <w:p w14:paraId="2955546C">
            <w:pPr>
              <w:spacing w:before="0" w:after="0" w:line="240" w:lineRule="auto"/>
              <w:ind w:left="30" w:right="30" w:firstLine="0"/>
              <w:jc w:val="left"/>
            </w:pPr>
            <w:r>
              <w:rPr>
                <w:rFonts w:ascii="宋体" w:hAnsi="宋体"/>
                <w:color w:val="000000"/>
                <w:sz w:val="16"/>
              </w:rPr>
              <w:t>通过</w:t>
            </w:r>
          </w:p>
        </w:tc>
      </w:tr>
      <w:tr w14:paraId="1EBC2148">
        <w:tc>
          <w:tcPr>
            <w:tcW w:w="709" w:type="pct"/>
          </w:tcPr>
          <w:p w14:paraId="0F226CF5">
            <w:pPr>
              <w:spacing w:before="0" w:after="0" w:line="240" w:lineRule="auto"/>
              <w:ind w:left="30" w:right="30" w:firstLine="0"/>
              <w:jc w:val="left"/>
            </w:pPr>
            <w:r>
              <w:rPr>
                <w:rFonts w:ascii="宋体" w:hAnsi="宋体"/>
                <w:color w:val="000000"/>
                <w:sz w:val="16"/>
              </w:rPr>
              <w:t>TC-C-004</w:t>
            </w:r>
          </w:p>
        </w:tc>
        <w:tc>
          <w:tcPr>
            <w:tcW w:w="709" w:type="pct"/>
          </w:tcPr>
          <w:p w14:paraId="7E25454A">
            <w:pPr>
              <w:spacing w:before="0" w:after="0" w:line="240" w:lineRule="auto"/>
              <w:ind w:left="30" w:right="30" w:firstLine="0"/>
              <w:jc w:val="left"/>
            </w:pPr>
            <w:r>
              <w:rPr>
                <w:rFonts w:ascii="宋体" w:hAnsi="宋体"/>
                <w:color w:val="000000"/>
                <w:sz w:val="16"/>
              </w:rPr>
              <w:t>添加数量超过库存</w:t>
            </w:r>
          </w:p>
        </w:tc>
        <w:tc>
          <w:tcPr>
            <w:tcW w:w="709" w:type="pct"/>
          </w:tcPr>
          <w:p w14:paraId="1F42B155">
            <w:pPr>
              <w:spacing w:before="0" w:after="0" w:line="240" w:lineRule="auto"/>
              <w:ind w:left="30" w:right="30" w:firstLine="0"/>
              <w:jc w:val="left"/>
            </w:pPr>
            <w:r>
              <w:rPr>
                <w:rFonts w:ascii="宋体" w:hAnsi="宋体"/>
                <w:color w:val="000000"/>
                <w:sz w:val="16"/>
              </w:rPr>
              <w:t>商品库存:10</w:t>
            </w:r>
            <w:r>
              <w:rPr>
                <w:rFonts w:ascii="宋体" w:hAnsi="宋体"/>
                <w:color w:val="000000"/>
                <w:sz w:val="16"/>
              </w:rPr>
              <w:br w:type="textWrapping"/>
            </w:r>
            <w:r>
              <w:rPr>
                <w:rFonts w:ascii="宋体" w:hAnsi="宋体"/>
                <w:color w:val="000000"/>
                <w:sz w:val="16"/>
              </w:rPr>
              <w:t>添加数量:20</w:t>
            </w:r>
          </w:p>
        </w:tc>
        <w:tc>
          <w:tcPr>
            <w:tcW w:w="709" w:type="pct"/>
          </w:tcPr>
          <w:p w14:paraId="7403311F">
            <w:pPr>
              <w:spacing w:before="0" w:after="0" w:line="240" w:lineRule="auto"/>
              <w:ind w:left="30" w:right="30" w:firstLine="0"/>
              <w:jc w:val="left"/>
            </w:pPr>
            <w:r>
              <w:rPr>
                <w:rFonts w:ascii="宋体" w:hAnsi="宋体"/>
                <w:color w:val="000000"/>
                <w:sz w:val="16"/>
              </w:rPr>
              <w:t>添加超过库存数量</w:t>
            </w:r>
          </w:p>
        </w:tc>
        <w:tc>
          <w:tcPr>
            <w:tcW w:w="743" w:type="pct"/>
          </w:tcPr>
          <w:p w14:paraId="564AC45F">
            <w:pPr>
              <w:spacing w:before="0" w:after="0" w:line="240" w:lineRule="auto"/>
              <w:ind w:left="30" w:right="30" w:firstLine="0"/>
              <w:jc w:val="left"/>
            </w:pPr>
            <w:r>
              <w:rPr>
                <w:rFonts w:ascii="宋体" w:hAnsi="宋体"/>
                <w:color w:val="000000"/>
                <w:sz w:val="16"/>
              </w:rPr>
              <w:t>系统提示库存不足，添加失败</w:t>
            </w:r>
          </w:p>
        </w:tc>
        <w:tc>
          <w:tcPr>
            <w:tcW w:w="709" w:type="pct"/>
          </w:tcPr>
          <w:p w14:paraId="005A0979">
            <w:pPr>
              <w:spacing w:before="0" w:after="0" w:line="240" w:lineRule="auto"/>
              <w:ind w:left="30" w:right="30" w:firstLine="0"/>
              <w:jc w:val="left"/>
            </w:pPr>
            <w:r>
              <w:rPr>
                <w:rFonts w:ascii="宋体" w:hAnsi="宋体"/>
                <w:color w:val="000000"/>
                <w:sz w:val="16"/>
              </w:rPr>
              <w:t>系统提示库存不足</w:t>
            </w:r>
          </w:p>
        </w:tc>
        <w:tc>
          <w:tcPr>
            <w:tcW w:w="709" w:type="pct"/>
          </w:tcPr>
          <w:p w14:paraId="2A15F979">
            <w:pPr>
              <w:spacing w:before="0" w:after="0" w:line="240" w:lineRule="auto"/>
              <w:ind w:left="30" w:right="30" w:firstLine="0"/>
              <w:jc w:val="left"/>
            </w:pPr>
            <w:r>
              <w:rPr>
                <w:rFonts w:ascii="宋体" w:hAnsi="宋体"/>
                <w:color w:val="000000"/>
                <w:sz w:val="16"/>
              </w:rPr>
              <w:t>通过</w:t>
            </w:r>
          </w:p>
        </w:tc>
      </w:tr>
      <w:tr w14:paraId="234C51AD">
        <w:tc>
          <w:tcPr>
            <w:tcW w:w="709" w:type="pct"/>
          </w:tcPr>
          <w:p w14:paraId="50B6E3DE">
            <w:pPr>
              <w:spacing w:before="0" w:after="0" w:line="240" w:lineRule="auto"/>
              <w:ind w:left="30" w:right="30" w:firstLine="0"/>
              <w:jc w:val="left"/>
            </w:pPr>
            <w:r>
              <w:rPr>
                <w:rFonts w:ascii="宋体" w:hAnsi="宋体"/>
                <w:color w:val="000000"/>
                <w:sz w:val="16"/>
              </w:rPr>
              <w:t>TC-C-005</w:t>
            </w:r>
          </w:p>
        </w:tc>
        <w:tc>
          <w:tcPr>
            <w:tcW w:w="709" w:type="pct"/>
          </w:tcPr>
          <w:p w14:paraId="2FB94547">
            <w:pPr>
              <w:spacing w:before="0" w:after="0" w:line="240" w:lineRule="auto"/>
              <w:ind w:left="30" w:right="30" w:firstLine="0"/>
              <w:jc w:val="left"/>
            </w:pPr>
            <w:r>
              <w:rPr>
                <w:rFonts w:ascii="宋体" w:hAnsi="宋体"/>
                <w:color w:val="000000"/>
                <w:sz w:val="16"/>
              </w:rPr>
              <w:t>商品不存在</w:t>
            </w:r>
          </w:p>
        </w:tc>
        <w:tc>
          <w:tcPr>
            <w:tcW w:w="709" w:type="pct"/>
          </w:tcPr>
          <w:p w14:paraId="48F51A5A">
            <w:pPr>
              <w:spacing w:before="0" w:after="0" w:line="240" w:lineRule="auto"/>
              <w:ind w:left="30" w:right="30" w:firstLine="0"/>
              <w:jc w:val="left"/>
            </w:pPr>
            <w:r>
              <w:rPr>
                <w:rFonts w:ascii="宋体" w:hAnsi="宋体"/>
                <w:color w:val="000000"/>
                <w:sz w:val="16"/>
              </w:rPr>
              <w:t>商品ID:9999(不存在)</w:t>
            </w:r>
          </w:p>
        </w:tc>
        <w:tc>
          <w:tcPr>
            <w:tcW w:w="709" w:type="pct"/>
          </w:tcPr>
          <w:p w14:paraId="6C70C0E6">
            <w:pPr>
              <w:spacing w:before="0" w:after="0" w:line="240" w:lineRule="auto"/>
              <w:ind w:left="30" w:right="30" w:firstLine="0"/>
              <w:jc w:val="left"/>
            </w:pPr>
            <w:r>
              <w:rPr>
                <w:rFonts w:ascii="宋体" w:hAnsi="宋体"/>
                <w:color w:val="000000"/>
                <w:sz w:val="16"/>
              </w:rPr>
              <w:t>添加不存在商品</w:t>
            </w:r>
          </w:p>
        </w:tc>
        <w:tc>
          <w:tcPr>
            <w:tcW w:w="743" w:type="pct"/>
          </w:tcPr>
          <w:p w14:paraId="7751F93F">
            <w:pPr>
              <w:spacing w:before="0" w:after="0" w:line="240" w:lineRule="auto"/>
              <w:ind w:left="30" w:right="30" w:firstLine="0"/>
              <w:jc w:val="left"/>
            </w:pPr>
            <w:r>
              <w:rPr>
                <w:rFonts w:ascii="宋体" w:hAnsi="宋体"/>
                <w:color w:val="000000"/>
                <w:sz w:val="16"/>
              </w:rPr>
              <w:t>系统提示商品无效</w:t>
            </w:r>
          </w:p>
        </w:tc>
        <w:tc>
          <w:tcPr>
            <w:tcW w:w="709" w:type="pct"/>
          </w:tcPr>
          <w:p w14:paraId="1399F957">
            <w:pPr>
              <w:spacing w:before="0" w:after="0" w:line="240" w:lineRule="auto"/>
              <w:ind w:left="30" w:right="30" w:firstLine="0"/>
              <w:jc w:val="left"/>
            </w:pPr>
            <w:r>
              <w:rPr>
                <w:rFonts w:ascii="宋体" w:hAnsi="宋体"/>
                <w:color w:val="000000"/>
                <w:sz w:val="16"/>
              </w:rPr>
              <w:t>系统提示商品无效</w:t>
            </w:r>
          </w:p>
        </w:tc>
        <w:tc>
          <w:tcPr>
            <w:tcW w:w="709" w:type="pct"/>
          </w:tcPr>
          <w:p w14:paraId="6438609C">
            <w:pPr>
              <w:spacing w:before="0" w:after="0" w:line="240" w:lineRule="auto"/>
              <w:ind w:left="30" w:right="30" w:firstLine="0"/>
              <w:jc w:val="left"/>
            </w:pPr>
            <w:r>
              <w:rPr>
                <w:rFonts w:ascii="宋体" w:hAnsi="宋体"/>
                <w:color w:val="000000"/>
                <w:sz w:val="16"/>
              </w:rPr>
              <w:t>通过</w:t>
            </w:r>
          </w:p>
        </w:tc>
      </w:tr>
      <w:tr w14:paraId="7C4D1A33">
        <w:tc>
          <w:tcPr>
            <w:tcW w:w="709" w:type="pct"/>
          </w:tcPr>
          <w:p w14:paraId="4CB9DAB9">
            <w:pPr>
              <w:spacing w:before="0" w:after="0" w:line="240" w:lineRule="auto"/>
              <w:ind w:left="30" w:right="30" w:firstLine="0"/>
              <w:jc w:val="left"/>
            </w:pPr>
            <w:r>
              <w:rPr>
                <w:rFonts w:ascii="宋体" w:hAnsi="宋体"/>
                <w:color w:val="000000"/>
                <w:sz w:val="16"/>
              </w:rPr>
              <w:t>TC-C-006</w:t>
            </w:r>
          </w:p>
        </w:tc>
        <w:tc>
          <w:tcPr>
            <w:tcW w:w="709" w:type="pct"/>
          </w:tcPr>
          <w:p w14:paraId="48EA1BE1">
            <w:pPr>
              <w:spacing w:before="0" w:after="0" w:line="240" w:lineRule="auto"/>
              <w:ind w:left="30" w:right="30" w:firstLine="0"/>
              <w:jc w:val="left"/>
            </w:pPr>
            <w:r>
              <w:rPr>
                <w:rFonts w:ascii="宋体" w:hAnsi="宋体"/>
                <w:color w:val="000000"/>
                <w:sz w:val="16"/>
              </w:rPr>
              <w:t>增加商品数量</w:t>
            </w:r>
          </w:p>
        </w:tc>
        <w:tc>
          <w:tcPr>
            <w:tcW w:w="709" w:type="pct"/>
          </w:tcPr>
          <w:p w14:paraId="2E3DF4A4">
            <w:pPr>
              <w:spacing w:before="0" w:after="0" w:line="240" w:lineRule="auto"/>
              <w:ind w:left="30" w:right="30" w:firstLine="0"/>
              <w:jc w:val="left"/>
            </w:pPr>
            <w:r>
              <w:rPr>
                <w:rFonts w:ascii="宋体" w:hAnsi="宋体"/>
                <w:color w:val="000000"/>
                <w:sz w:val="16"/>
              </w:rPr>
              <w:t>商品ID:1001</w:t>
            </w:r>
            <w:r>
              <w:rPr>
                <w:rFonts w:ascii="宋体" w:hAnsi="宋体"/>
                <w:color w:val="000000"/>
                <w:sz w:val="16"/>
              </w:rPr>
              <w:br w:type="textWrapping"/>
            </w:r>
            <w:r>
              <w:rPr>
                <w:rFonts w:ascii="宋体" w:hAnsi="宋体"/>
                <w:color w:val="000000"/>
                <w:sz w:val="16"/>
              </w:rPr>
              <w:t>原数量:2</w:t>
            </w:r>
            <w:r>
              <w:rPr>
                <w:rFonts w:ascii="宋体" w:hAnsi="宋体"/>
                <w:color w:val="000000"/>
                <w:sz w:val="16"/>
              </w:rPr>
              <w:br w:type="textWrapping"/>
            </w:r>
            <w:r>
              <w:rPr>
                <w:rFonts w:ascii="宋体" w:hAnsi="宋体"/>
                <w:color w:val="000000"/>
                <w:sz w:val="16"/>
              </w:rPr>
              <w:t>新数量:5</w:t>
            </w:r>
          </w:p>
        </w:tc>
        <w:tc>
          <w:tcPr>
            <w:tcW w:w="709" w:type="pct"/>
          </w:tcPr>
          <w:p w14:paraId="293149B0">
            <w:pPr>
              <w:spacing w:before="0" w:after="0" w:line="240" w:lineRule="auto"/>
              <w:ind w:left="30" w:right="30" w:firstLine="0"/>
              <w:jc w:val="left"/>
            </w:pPr>
            <w:r>
              <w:rPr>
                <w:rFonts w:ascii="宋体" w:hAnsi="宋体"/>
                <w:color w:val="000000"/>
                <w:sz w:val="16"/>
              </w:rPr>
              <w:t>修改数量</w:t>
            </w:r>
          </w:p>
        </w:tc>
        <w:tc>
          <w:tcPr>
            <w:tcW w:w="743" w:type="pct"/>
          </w:tcPr>
          <w:p w14:paraId="10166346">
            <w:pPr>
              <w:spacing w:before="0" w:after="0" w:line="240" w:lineRule="auto"/>
              <w:ind w:left="30" w:right="30" w:firstLine="0"/>
              <w:jc w:val="left"/>
            </w:pPr>
            <w:r>
              <w:rPr>
                <w:rFonts w:ascii="宋体" w:hAnsi="宋体"/>
                <w:color w:val="000000"/>
                <w:sz w:val="16"/>
              </w:rPr>
              <w:t>Redis和MySQL更新，总价重新计算</w:t>
            </w:r>
          </w:p>
        </w:tc>
        <w:tc>
          <w:tcPr>
            <w:tcW w:w="709" w:type="pct"/>
          </w:tcPr>
          <w:p w14:paraId="73702C50">
            <w:pPr>
              <w:spacing w:before="0" w:after="0" w:line="240" w:lineRule="auto"/>
              <w:ind w:left="30" w:right="30" w:firstLine="0"/>
              <w:jc w:val="left"/>
            </w:pPr>
            <w:r>
              <w:rPr>
                <w:rFonts w:ascii="宋体" w:hAnsi="宋体"/>
                <w:color w:val="000000"/>
                <w:sz w:val="16"/>
              </w:rPr>
              <w:t>数量=5，总价已更新</w:t>
            </w:r>
          </w:p>
        </w:tc>
        <w:tc>
          <w:tcPr>
            <w:tcW w:w="709" w:type="pct"/>
          </w:tcPr>
          <w:p w14:paraId="707925B9">
            <w:pPr>
              <w:spacing w:before="0" w:after="0" w:line="240" w:lineRule="auto"/>
              <w:ind w:left="30" w:right="30" w:firstLine="0"/>
              <w:jc w:val="left"/>
            </w:pPr>
            <w:r>
              <w:rPr>
                <w:rFonts w:ascii="宋体" w:hAnsi="宋体"/>
                <w:color w:val="000000"/>
                <w:sz w:val="16"/>
              </w:rPr>
              <w:t>通过</w:t>
            </w:r>
          </w:p>
        </w:tc>
      </w:tr>
      <w:tr w14:paraId="2233F85A">
        <w:tc>
          <w:tcPr>
            <w:tcW w:w="709" w:type="pct"/>
          </w:tcPr>
          <w:p w14:paraId="068AD07F">
            <w:pPr>
              <w:spacing w:before="0" w:after="0" w:line="240" w:lineRule="auto"/>
              <w:ind w:left="30" w:right="30" w:firstLine="0"/>
              <w:jc w:val="left"/>
            </w:pPr>
            <w:r>
              <w:rPr>
                <w:rFonts w:ascii="宋体" w:hAnsi="宋体"/>
                <w:color w:val="000000"/>
                <w:sz w:val="16"/>
              </w:rPr>
              <w:t>TC-C-007</w:t>
            </w:r>
          </w:p>
        </w:tc>
        <w:tc>
          <w:tcPr>
            <w:tcW w:w="709" w:type="pct"/>
          </w:tcPr>
          <w:p w14:paraId="65B6B648">
            <w:pPr>
              <w:spacing w:before="0" w:after="0" w:line="240" w:lineRule="auto"/>
              <w:ind w:left="30" w:right="30" w:firstLine="0"/>
              <w:jc w:val="left"/>
            </w:pPr>
            <w:r>
              <w:rPr>
                <w:rFonts w:ascii="宋体" w:hAnsi="宋体"/>
                <w:color w:val="000000"/>
                <w:sz w:val="16"/>
              </w:rPr>
              <w:t>减少商品数量</w:t>
            </w:r>
          </w:p>
        </w:tc>
        <w:tc>
          <w:tcPr>
            <w:tcW w:w="709" w:type="pct"/>
          </w:tcPr>
          <w:p w14:paraId="7AD1BB37">
            <w:pPr>
              <w:spacing w:before="0" w:after="0" w:line="240" w:lineRule="auto"/>
              <w:ind w:left="30" w:right="30" w:firstLine="0"/>
              <w:jc w:val="left"/>
            </w:pPr>
            <w:r>
              <w:rPr>
                <w:rFonts w:ascii="宋体" w:hAnsi="宋体"/>
                <w:color w:val="000000"/>
                <w:sz w:val="16"/>
              </w:rPr>
              <w:t>商品ID:1001</w:t>
            </w:r>
            <w:r>
              <w:rPr>
                <w:rFonts w:ascii="宋体" w:hAnsi="宋体"/>
                <w:color w:val="000000"/>
                <w:sz w:val="16"/>
              </w:rPr>
              <w:br w:type="textWrapping"/>
            </w:r>
            <w:r>
              <w:rPr>
                <w:rFonts w:ascii="宋体" w:hAnsi="宋体"/>
                <w:color w:val="000000"/>
                <w:sz w:val="16"/>
              </w:rPr>
              <w:t>原数量:5</w:t>
            </w:r>
            <w:r>
              <w:rPr>
                <w:rFonts w:ascii="宋体" w:hAnsi="宋体"/>
                <w:color w:val="000000"/>
                <w:sz w:val="16"/>
              </w:rPr>
              <w:br w:type="textWrapping"/>
            </w:r>
            <w:r>
              <w:rPr>
                <w:rFonts w:ascii="宋体" w:hAnsi="宋体"/>
                <w:color w:val="000000"/>
                <w:sz w:val="16"/>
              </w:rPr>
              <w:t>新数量:1</w:t>
            </w:r>
          </w:p>
        </w:tc>
        <w:tc>
          <w:tcPr>
            <w:tcW w:w="709" w:type="pct"/>
          </w:tcPr>
          <w:p w14:paraId="1D53E2C3">
            <w:pPr>
              <w:spacing w:before="0" w:after="0" w:line="240" w:lineRule="auto"/>
              <w:ind w:left="30" w:right="30" w:firstLine="0"/>
              <w:jc w:val="left"/>
            </w:pPr>
            <w:r>
              <w:rPr>
                <w:rFonts w:ascii="宋体" w:hAnsi="宋体"/>
                <w:color w:val="000000"/>
                <w:sz w:val="16"/>
              </w:rPr>
              <w:t>修改数量</w:t>
            </w:r>
          </w:p>
        </w:tc>
        <w:tc>
          <w:tcPr>
            <w:tcW w:w="743" w:type="pct"/>
          </w:tcPr>
          <w:p w14:paraId="4D39EBD7">
            <w:pPr>
              <w:spacing w:before="0" w:after="0" w:line="240" w:lineRule="auto"/>
              <w:ind w:left="30" w:right="30" w:firstLine="0"/>
              <w:jc w:val="left"/>
            </w:pPr>
            <w:r>
              <w:rPr>
                <w:rFonts w:ascii="宋体" w:hAnsi="宋体"/>
                <w:color w:val="000000"/>
                <w:sz w:val="16"/>
              </w:rPr>
              <w:t>数量更新成功</w:t>
            </w:r>
          </w:p>
        </w:tc>
        <w:tc>
          <w:tcPr>
            <w:tcW w:w="709" w:type="pct"/>
          </w:tcPr>
          <w:p w14:paraId="699B6EA2">
            <w:pPr>
              <w:spacing w:before="0" w:after="0" w:line="240" w:lineRule="auto"/>
              <w:ind w:left="30" w:right="30" w:firstLine="0"/>
              <w:jc w:val="left"/>
            </w:pPr>
            <w:r>
              <w:rPr>
                <w:rFonts w:ascii="宋体" w:hAnsi="宋体"/>
                <w:color w:val="000000"/>
                <w:sz w:val="16"/>
              </w:rPr>
              <w:t>数量=1</w:t>
            </w:r>
          </w:p>
        </w:tc>
        <w:tc>
          <w:tcPr>
            <w:tcW w:w="709" w:type="pct"/>
          </w:tcPr>
          <w:p w14:paraId="47289C5F">
            <w:pPr>
              <w:spacing w:before="0" w:after="0" w:line="240" w:lineRule="auto"/>
              <w:ind w:left="30" w:right="30" w:firstLine="0"/>
              <w:jc w:val="left"/>
            </w:pPr>
            <w:r>
              <w:rPr>
                <w:rFonts w:ascii="宋体" w:hAnsi="宋体"/>
                <w:color w:val="000000"/>
                <w:sz w:val="16"/>
              </w:rPr>
              <w:t>通过</w:t>
            </w:r>
          </w:p>
        </w:tc>
      </w:tr>
      <w:tr w14:paraId="3D7C4A5B">
        <w:tc>
          <w:tcPr>
            <w:tcW w:w="709" w:type="pct"/>
          </w:tcPr>
          <w:p w14:paraId="5FD6670F">
            <w:pPr>
              <w:spacing w:before="0" w:after="0" w:line="240" w:lineRule="auto"/>
              <w:ind w:left="30" w:right="30" w:firstLine="0"/>
              <w:jc w:val="left"/>
            </w:pPr>
            <w:r>
              <w:rPr>
                <w:rFonts w:ascii="宋体" w:hAnsi="宋体"/>
                <w:color w:val="000000"/>
                <w:sz w:val="16"/>
              </w:rPr>
              <w:t>TC-C-008</w:t>
            </w:r>
          </w:p>
        </w:tc>
        <w:tc>
          <w:tcPr>
            <w:tcW w:w="709" w:type="pct"/>
          </w:tcPr>
          <w:p w14:paraId="69C3B479">
            <w:pPr>
              <w:spacing w:before="0" w:after="0" w:line="240" w:lineRule="auto"/>
              <w:ind w:left="30" w:right="30" w:firstLine="0"/>
              <w:jc w:val="left"/>
            </w:pPr>
            <w:r>
              <w:rPr>
                <w:rFonts w:ascii="宋体" w:hAnsi="宋体"/>
                <w:color w:val="000000"/>
                <w:sz w:val="16"/>
              </w:rPr>
              <w:t>数量改为0</w:t>
            </w:r>
          </w:p>
        </w:tc>
        <w:tc>
          <w:tcPr>
            <w:tcW w:w="709" w:type="pct"/>
          </w:tcPr>
          <w:p w14:paraId="1E9D9C22">
            <w:pPr>
              <w:spacing w:before="0" w:after="0" w:line="240" w:lineRule="auto"/>
              <w:ind w:left="30" w:right="30" w:firstLine="0"/>
              <w:jc w:val="left"/>
            </w:pPr>
            <w:r>
              <w:rPr>
                <w:rFonts w:ascii="宋体" w:hAnsi="宋体"/>
                <w:color w:val="000000"/>
                <w:sz w:val="16"/>
              </w:rPr>
              <w:t>商品ID:1001</w:t>
            </w:r>
            <w:r>
              <w:rPr>
                <w:rFonts w:ascii="宋体" w:hAnsi="宋体"/>
                <w:color w:val="000000"/>
                <w:sz w:val="16"/>
              </w:rPr>
              <w:br w:type="textWrapping"/>
            </w:r>
            <w:r>
              <w:rPr>
                <w:rFonts w:ascii="宋体" w:hAnsi="宋体"/>
                <w:color w:val="000000"/>
                <w:sz w:val="16"/>
              </w:rPr>
              <w:t>新数量:0</w:t>
            </w:r>
          </w:p>
        </w:tc>
        <w:tc>
          <w:tcPr>
            <w:tcW w:w="709" w:type="pct"/>
          </w:tcPr>
          <w:p w14:paraId="601D4DA1">
            <w:pPr>
              <w:spacing w:before="0" w:after="0" w:line="240" w:lineRule="auto"/>
              <w:ind w:left="30" w:right="30" w:firstLine="0"/>
              <w:jc w:val="left"/>
            </w:pPr>
            <w:r>
              <w:rPr>
                <w:rFonts w:ascii="宋体" w:hAnsi="宋体"/>
                <w:color w:val="000000"/>
                <w:sz w:val="16"/>
              </w:rPr>
              <w:t>修改数量为0</w:t>
            </w:r>
          </w:p>
        </w:tc>
        <w:tc>
          <w:tcPr>
            <w:tcW w:w="743" w:type="pct"/>
          </w:tcPr>
          <w:p w14:paraId="226EE4A9">
            <w:pPr>
              <w:spacing w:before="0" w:after="0" w:line="240" w:lineRule="auto"/>
              <w:ind w:left="30" w:right="30" w:firstLine="0"/>
              <w:jc w:val="left"/>
            </w:pPr>
            <w:r>
              <w:rPr>
                <w:rFonts w:ascii="宋体" w:hAnsi="宋体"/>
                <w:color w:val="000000"/>
                <w:sz w:val="16"/>
              </w:rPr>
              <w:t>商品从购物车移除</w:t>
            </w:r>
          </w:p>
        </w:tc>
        <w:tc>
          <w:tcPr>
            <w:tcW w:w="709" w:type="pct"/>
          </w:tcPr>
          <w:p w14:paraId="10AF2558">
            <w:pPr>
              <w:spacing w:before="0" w:after="0" w:line="240" w:lineRule="auto"/>
              <w:ind w:left="30" w:right="30" w:firstLine="0"/>
              <w:jc w:val="left"/>
            </w:pPr>
            <w:r>
              <w:rPr>
                <w:rFonts w:ascii="宋体" w:hAnsi="宋体"/>
                <w:color w:val="000000"/>
                <w:sz w:val="16"/>
              </w:rPr>
              <w:t>商品已移除</w:t>
            </w:r>
          </w:p>
        </w:tc>
        <w:tc>
          <w:tcPr>
            <w:tcW w:w="709" w:type="pct"/>
          </w:tcPr>
          <w:p w14:paraId="65E9494A">
            <w:pPr>
              <w:spacing w:before="0" w:after="0" w:line="240" w:lineRule="auto"/>
              <w:ind w:left="30" w:right="30" w:firstLine="0"/>
              <w:jc w:val="left"/>
            </w:pPr>
            <w:r>
              <w:rPr>
                <w:rFonts w:ascii="宋体" w:hAnsi="宋体"/>
                <w:color w:val="000000"/>
                <w:sz w:val="16"/>
              </w:rPr>
              <w:t>通过</w:t>
            </w:r>
          </w:p>
        </w:tc>
      </w:tr>
      <w:tr w14:paraId="2E90801D">
        <w:tc>
          <w:tcPr>
            <w:tcW w:w="709" w:type="pct"/>
          </w:tcPr>
          <w:p w14:paraId="530568CE">
            <w:pPr>
              <w:spacing w:before="0" w:after="0" w:line="240" w:lineRule="auto"/>
              <w:ind w:left="30" w:right="30" w:firstLine="0"/>
              <w:jc w:val="left"/>
            </w:pPr>
            <w:r>
              <w:rPr>
                <w:rFonts w:ascii="宋体" w:hAnsi="宋体"/>
                <w:color w:val="000000"/>
                <w:sz w:val="16"/>
              </w:rPr>
              <w:t>TC-C-009</w:t>
            </w:r>
          </w:p>
        </w:tc>
        <w:tc>
          <w:tcPr>
            <w:tcW w:w="709" w:type="pct"/>
          </w:tcPr>
          <w:p w14:paraId="77D99246">
            <w:pPr>
              <w:spacing w:before="0" w:after="0" w:line="240" w:lineRule="auto"/>
              <w:ind w:left="30" w:right="30" w:firstLine="0"/>
              <w:jc w:val="left"/>
            </w:pPr>
            <w:r>
              <w:rPr>
                <w:rFonts w:ascii="宋体" w:hAnsi="宋体"/>
                <w:color w:val="000000"/>
                <w:sz w:val="16"/>
              </w:rPr>
              <w:t>数量超过库存</w:t>
            </w:r>
          </w:p>
        </w:tc>
        <w:tc>
          <w:tcPr>
            <w:tcW w:w="709" w:type="pct"/>
          </w:tcPr>
          <w:p w14:paraId="2F9CEC2F">
            <w:pPr>
              <w:spacing w:before="0" w:after="0" w:line="240" w:lineRule="auto"/>
              <w:ind w:left="30" w:right="30" w:firstLine="0"/>
              <w:jc w:val="left"/>
            </w:pPr>
            <w:r>
              <w:rPr>
                <w:rFonts w:ascii="宋体" w:hAnsi="宋体"/>
                <w:color w:val="000000"/>
                <w:sz w:val="16"/>
              </w:rPr>
              <w:t>库存:10</w:t>
            </w:r>
            <w:r>
              <w:rPr>
                <w:rFonts w:ascii="宋体" w:hAnsi="宋体"/>
                <w:color w:val="000000"/>
                <w:sz w:val="16"/>
              </w:rPr>
              <w:br w:type="textWrapping"/>
            </w:r>
            <w:r>
              <w:rPr>
                <w:rFonts w:ascii="宋体" w:hAnsi="宋体"/>
                <w:color w:val="000000"/>
                <w:sz w:val="16"/>
              </w:rPr>
              <w:t>新数量:20</w:t>
            </w:r>
          </w:p>
        </w:tc>
        <w:tc>
          <w:tcPr>
            <w:tcW w:w="709" w:type="pct"/>
          </w:tcPr>
          <w:p w14:paraId="21C9A157">
            <w:pPr>
              <w:spacing w:before="0" w:after="0" w:line="240" w:lineRule="auto"/>
              <w:ind w:left="30" w:right="30" w:firstLine="0"/>
              <w:jc w:val="left"/>
            </w:pPr>
            <w:r>
              <w:rPr>
                <w:rFonts w:ascii="宋体" w:hAnsi="宋体"/>
                <w:color w:val="000000"/>
                <w:sz w:val="16"/>
              </w:rPr>
              <w:t>修改数量超过库存</w:t>
            </w:r>
          </w:p>
        </w:tc>
        <w:tc>
          <w:tcPr>
            <w:tcW w:w="743" w:type="pct"/>
          </w:tcPr>
          <w:p w14:paraId="391A17A0">
            <w:pPr>
              <w:spacing w:before="0" w:after="0" w:line="240" w:lineRule="auto"/>
              <w:ind w:left="30" w:right="30" w:firstLine="0"/>
              <w:jc w:val="left"/>
            </w:pPr>
            <w:r>
              <w:rPr>
                <w:rFonts w:ascii="宋体" w:hAnsi="宋体"/>
                <w:color w:val="000000"/>
                <w:sz w:val="16"/>
              </w:rPr>
              <w:t>系统提示超过可购买数量</w:t>
            </w:r>
          </w:p>
        </w:tc>
        <w:tc>
          <w:tcPr>
            <w:tcW w:w="709" w:type="pct"/>
          </w:tcPr>
          <w:p w14:paraId="28853831">
            <w:pPr>
              <w:spacing w:before="0" w:after="0" w:line="240" w:lineRule="auto"/>
              <w:ind w:left="30" w:right="30" w:firstLine="0"/>
              <w:jc w:val="left"/>
            </w:pPr>
            <w:r>
              <w:rPr>
                <w:rFonts w:ascii="宋体" w:hAnsi="宋体"/>
                <w:color w:val="000000"/>
                <w:sz w:val="16"/>
              </w:rPr>
              <w:t>系统提示超过可购买数量</w:t>
            </w:r>
          </w:p>
        </w:tc>
        <w:tc>
          <w:tcPr>
            <w:tcW w:w="709" w:type="pct"/>
          </w:tcPr>
          <w:p w14:paraId="4758D40D">
            <w:pPr>
              <w:spacing w:before="0" w:after="0" w:line="240" w:lineRule="auto"/>
              <w:ind w:left="30" w:right="30" w:firstLine="0"/>
              <w:jc w:val="left"/>
            </w:pPr>
            <w:r>
              <w:rPr>
                <w:rFonts w:ascii="宋体" w:hAnsi="宋体"/>
                <w:color w:val="000000"/>
                <w:sz w:val="16"/>
              </w:rPr>
              <w:t>通过</w:t>
            </w:r>
          </w:p>
        </w:tc>
      </w:tr>
      <w:tr w14:paraId="55FDB096">
        <w:tc>
          <w:tcPr>
            <w:tcW w:w="709" w:type="pct"/>
          </w:tcPr>
          <w:p w14:paraId="32BE74ED">
            <w:pPr>
              <w:spacing w:before="0" w:after="0" w:line="240" w:lineRule="auto"/>
              <w:ind w:left="30" w:right="30" w:firstLine="0"/>
              <w:jc w:val="left"/>
            </w:pPr>
            <w:r>
              <w:rPr>
                <w:rFonts w:ascii="宋体" w:hAnsi="宋体"/>
                <w:color w:val="000000"/>
                <w:sz w:val="16"/>
              </w:rPr>
              <w:t>TC-C-010</w:t>
            </w:r>
          </w:p>
        </w:tc>
        <w:tc>
          <w:tcPr>
            <w:tcW w:w="709" w:type="pct"/>
          </w:tcPr>
          <w:p w14:paraId="6903A502">
            <w:pPr>
              <w:spacing w:before="0" w:after="0" w:line="240" w:lineRule="auto"/>
              <w:ind w:left="30" w:right="30" w:firstLine="0"/>
              <w:jc w:val="left"/>
            </w:pPr>
            <w:r>
              <w:rPr>
                <w:rFonts w:ascii="宋体" w:hAnsi="宋体"/>
                <w:color w:val="000000"/>
                <w:sz w:val="16"/>
              </w:rPr>
              <w:t>删除商品</w:t>
            </w:r>
          </w:p>
        </w:tc>
        <w:tc>
          <w:tcPr>
            <w:tcW w:w="709" w:type="pct"/>
          </w:tcPr>
          <w:p w14:paraId="252B9261">
            <w:pPr>
              <w:spacing w:before="0" w:after="0" w:line="240" w:lineRule="auto"/>
              <w:ind w:left="30" w:right="30" w:firstLine="0"/>
              <w:jc w:val="left"/>
            </w:pPr>
            <w:r>
              <w:rPr>
                <w:rFonts w:ascii="宋体" w:hAnsi="宋体"/>
                <w:color w:val="000000"/>
                <w:sz w:val="16"/>
              </w:rPr>
              <w:t>商品ID:1001</w:t>
            </w:r>
          </w:p>
        </w:tc>
        <w:tc>
          <w:tcPr>
            <w:tcW w:w="709" w:type="pct"/>
          </w:tcPr>
          <w:p w14:paraId="3F6CA198">
            <w:pPr>
              <w:spacing w:before="0" w:after="0" w:line="240" w:lineRule="auto"/>
              <w:ind w:left="30" w:right="30" w:firstLine="0"/>
              <w:jc w:val="left"/>
            </w:pPr>
            <w:r>
              <w:rPr>
                <w:rFonts w:ascii="宋体" w:hAnsi="宋体"/>
                <w:color w:val="000000"/>
                <w:sz w:val="16"/>
              </w:rPr>
              <w:t>点击删除</w:t>
            </w:r>
          </w:p>
        </w:tc>
        <w:tc>
          <w:tcPr>
            <w:tcW w:w="743" w:type="pct"/>
          </w:tcPr>
          <w:p w14:paraId="3E60A0C1">
            <w:pPr>
              <w:spacing w:before="0" w:after="0" w:line="240" w:lineRule="auto"/>
              <w:ind w:left="30" w:right="30" w:firstLine="0"/>
              <w:jc w:val="left"/>
            </w:pPr>
            <w:r>
              <w:rPr>
                <w:rFonts w:ascii="宋体" w:hAnsi="宋体"/>
                <w:color w:val="000000"/>
                <w:sz w:val="16"/>
              </w:rPr>
              <w:t>从Redis和MySQL删除，购物车列表不显示</w:t>
            </w:r>
          </w:p>
        </w:tc>
        <w:tc>
          <w:tcPr>
            <w:tcW w:w="709" w:type="pct"/>
          </w:tcPr>
          <w:p w14:paraId="1788ED7F">
            <w:pPr>
              <w:spacing w:before="0" w:after="0" w:line="240" w:lineRule="auto"/>
              <w:ind w:left="30" w:right="30" w:firstLine="0"/>
              <w:jc w:val="left"/>
            </w:pPr>
            <w:r>
              <w:rPr>
                <w:rFonts w:ascii="宋体" w:hAnsi="宋体"/>
                <w:color w:val="000000"/>
                <w:sz w:val="16"/>
              </w:rPr>
              <w:t>商品已删除，列表不显示</w:t>
            </w:r>
          </w:p>
        </w:tc>
        <w:tc>
          <w:tcPr>
            <w:tcW w:w="709" w:type="pct"/>
          </w:tcPr>
          <w:p w14:paraId="2B924DD3">
            <w:pPr>
              <w:spacing w:before="0" w:after="0" w:line="240" w:lineRule="auto"/>
              <w:ind w:left="30" w:right="30" w:firstLine="0"/>
              <w:jc w:val="left"/>
            </w:pPr>
            <w:r>
              <w:rPr>
                <w:rFonts w:ascii="宋体" w:hAnsi="宋体"/>
                <w:color w:val="000000"/>
                <w:sz w:val="16"/>
              </w:rPr>
              <w:t>通过</w:t>
            </w:r>
          </w:p>
        </w:tc>
      </w:tr>
      <w:tr w14:paraId="0C9A6850">
        <w:tc>
          <w:tcPr>
            <w:tcW w:w="709" w:type="pct"/>
          </w:tcPr>
          <w:p w14:paraId="7D16FFF2">
            <w:pPr>
              <w:spacing w:before="0" w:after="0" w:line="240" w:lineRule="auto"/>
              <w:ind w:left="30" w:right="30" w:firstLine="0"/>
              <w:jc w:val="left"/>
            </w:pPr>
            <w:r>
              <w:rPr>
                <w:rFonts w:ascii="宋体" w:hAnsi="宋体"/>
                <w:color w:val="000000"/>
                <w:sz w:val="16"/>
              </w:rPr>
              <w:t>TC-C-011</w:t>
            </w:r>
          </w:p>
        </w:tc>
        <w:tc>
          <w:tcPr>
            <w:tcW w:w="709" w:type="pct"/>
          </w:tcPr>
          <w:p w14:paraId="47BBD80C">
            <w:pPr>
              <w:spacing w:before="0" w:after="0" w:line="240" w:lineRule="auto"/>
              <w:ind w:left="30" w:right="30" w:firstLine="0"/>
              <w:jc w:val="left"/>
            </w:pPr>
            <w:r>
              <w:rPr>
                <w:rFonts w:ascii="宋体" w:hAnsi="宋体"/>
                <w:color w:val="000000"/>
                <w:sz w:val="16"/>
              </w:rPr>
              <w:t>清空购物车</w:t>
            </w:r>
          </w:p>
        </w:tc>
        <w:tc>
          <w:tcPr>
            <w:tcW w:w="709" w:type="pct"/>
          </w:tcPr>
          <w:p w14:paraId="0B7A0C28">
            <w:pPr>
              <w:spacing w:before="0" w:after="0" w:line="240" w:lineRule="auto"/>
              <w:ind w:left="30" w:right="30" w:firstLine="0"/>
              <w:jc w:val="left"/>
            </w:pPr>
            <w:r>
              <w:rPr>
                <w:rFonts w:ascii="宋体" w:hAnsi="宋体"/>
                <w:color w:val="000000"/>
                <w:sz w:val="16"/>
              </w:rPr>
              <w:t>购物车有3件商品</w:t>
            </w:r>
          </w:p>
        </w:tc>
        <w:tc>
          <w:tcPr>
            <w:tcW w:w="709" w:type="pct"/>
          </w:tcPr>
          <w:p w14:paraId="667125C4">
            <w:pPr>
              <w:spacing w:before="0" w:after="0" w:line="240" w:lineRule="auto"/>
              <w:ind w:left="30" w:right="30" w:firstLine="0"/>
              <w:jc w:val="left"/>
            </w:pPr>
            <w:r>
              <w:rPr>
                <w:rFonts w:ascii="宋体" w:hAnsi="宋体"/>
                <w:color w:val="000000"/>
                <w:sz w:val="16"/>
              </w:rPr>
              <w:t>点击清空购物车</w:t>
            </w:r>
          </w:p>
        </w:tc>
        <w:tc>
          <w:tcPr>
            <w:tcW w:w="743" w:type="pct"/>
          </w:tcPr>
          <w:p w14:paraId="5EB46CD8">
            <w:pPr>
              <w:spacing w:before="0" w:after="0" w:line="240" w:lineRule="auto"/>
              <w:ind w:left="30" w:right="30" w:firstLine="0"/>
              <w:jc w:val="left"/>
            </w:pPr>
            <w:r>
              <w:rPr>
                <w:rFonts w:ascii="宋体" w:hAnsi="宋体"/>
                <w:color w:val="000000"/>
                <w:sz w:val="16"/>
              </w:rPr>
              <w:t>Redis删除Key，MySQL批量删除，购物车为空</w:t>
            </w:r>
          </w:p>
        </w:tc>
        <w:tc>
          <w:tcPr>
            <w:tcW w:w="709" w:type="pct"/>
          </w:tcPr>
          <w:p w14:paraId="0582BB6C">
            <w:pPr>
              <w:spacing w:before="0" w:after="0" w:line="240" w:lineRule="auto"/>
              <w:ind w:left="30" w:right="30" w:firstLine="0"/>
              <w:jc w:val="left"/>
            </w:pPr>
            <w:r>
              <w:rPr>
                <w:rFonts w:ascii="宋体" w:hAnsi="宋体"/>
                <w:color w:val="000000"/>
                <w:sz w:val="16"/>
              </w:rPr>
              <w:t>购物车已清空，总价=0</w:t>
            </w:r>
          </w:p>
        </w:tc>
        <w:tc>
          <w:tcPr>
            <w:tcW w:w="709" w:type="pct"/>
          </w:tcPr>
          <w:p w14:paraId="59AE5528">
            <w:pPr>
              <w:spacing w:before="0" w:after="0" w:line="240" w:lineRule="auto"/>
              <w:ind w:left="30" w:right="30" w:firstLine="0"/>
              <w:jc w:val="left"/>
            </w:pPr>
            <w:r>
              <w:rPr>
                <w:rFonts w:ascii="宋体" w:hAnsi="宋体"/>
                <w:color w:val="000000"/>
                <w:sz w:val="16"/>
              </w:rPr>
              <w:t>通过</w:t>
            </w:r>
          </w:p>
        </w:tc>
      </w:tr>
      <w:tr w14:paraId="6030452C">
        <w:tc>
          <w:tcPr>
            <w:tcW w:w="709" w:type="pct"/>
          </w:tcPr>
          <w:p w14:paraId="7531172B">
            <w:pPr>
              <w:spacing w:before="0" w:after="0" w:line="240" w:lineRule="auto"/>
              <w:ind w:left="30" w:right="30" w:firstLine="0"/>
              <w:jc w:val="left"/>
            </w:pPr>
            <w:r>
              <w:rPr>
                <w:rFonts w:ascii="宋体" w:hAnsi="宋体"/>
                <w:color w:val="000000"/>
                <w:sz w:val="16"/>
              </w:rPr>
              <w:t>TC-C-012</w:t>
            </w:r>
          </w:p>
        </w:tc>
        <w:tc>
          <w:tcPr>
            <w:tcW w:w="709" w:type="pct"/>
          </w:tcPr>
          <w:p w14:paraId="0B93BE1A">
            <w:pPr>
              <w:spacing w:before="0" w:after="0" w:line="240" w:lineRule="auto"/>
              <w:ind w:left="30" w:right="30" w:firstLine="0"/>
              <w:jc w:val="left"/>
            </w:pPr>
            <w:r>
              <w:rPr>
                <w:rFonts w:ascii="宋体" w:hAnsi="宋体"/>
                <w:color w:val="000000"/>
                <w:sz w:val="16"/>
              </w:rPr>
              <w:t>查询购物车</w:t>
            </w:r>
          </w:p>
        </w:tc>
        <w:tc>
          <w:tcPr>
            <w:tcW w:w="709" w:type="pct"/>
          </w:tcPr>
          <w:p w14:paraId="06199DD0">
            <w:pPr>
              <w:spacing w:before="0" w:after="0" w:line="240" w:lineRule="auto"/>
              <w:ind w:left="30" w:right="30" w:firstLine="0"/>
              <w:jc w:val="left"/>
            </w:pPr>
            <w:r>
              <w:rPr>
                <w:rFonts w:ascii="宋体" w:hAnsi="宋体"/>
                <w:color w:val="000000"/>
                <w:sz w:val="16"/>
              </w:rPr>
              <w:t>购物车有商品</w:t>
            </w:r>
          </w:p>
        </w:tc>
        <w:tc>
          <w:tcPr>
            <w:tcW w:w="709" w:type="pct"/>
          </w:tcPr>
          <w:p w14:paraId="074AD961">
            <w:pPr>
              <w:spacing w:before="0" w:after="0" w:line="240" w:lineRule="auto"/>
              <w:ind w:left="30" w:right="30" w:firstLine="0"/>
              <w:jc w:val="left"/>
            </w:pPr>
            <w:r>
              <w:rPr>
                <w:rFonts w:ascii="宋体" w:hAnsi="宋体"/>
                <w:color w:val="000000"/>
                <w:sz w:val="16"/>
              </w:rPr>
              <w:t>查询购物车</w:t>
            </w:r>
          </w:p>
        </w:tc>
        <w:tc>
          <w:tcPr>
            <w:tcW w:w="743" w:type="pct"/>
          </w:tcPr>
          <w:p w14:paraId="5E5068A8">
            <w:pPr>
              <w:spacing w:before="0" w:after="0" w:line="240" w:lineRule="auto"/>
              <w:ind w:left="30" w:right="30" w:firstLine="0"/>
              <w:jc w:val="left"/>
            </w:pPr>
            <w:r>
              <w:rPr>
                <w:rFonts w:ascii="宋体" w:hAnsi="宋体"/>
                <w:color w:val="000000"/>
                <w:sz w:val="16"/>
              </w:rPr>
              <w:t>从Redis读取，调用商品服务获取最新价格</w:t>
            </w:r>
          </w:p>
        </w:tc>
        <w:tc>
          <w:tcPr>
            <w:tcW w:w="709" w:type="pct"/>
          </w:tcPr>
          <w:p w14:paraId="492EA380">
            <w:pPr>
              <w:spacing w:before="0" w:after="0" w:line="240" w:lineRule="auto"/>
              <w:ind w:left="30" w:right="30" w:firstLine="0"/>
              <w:jc w:val="left"/>
            </w:pPr>
            <w:r>
              <w:rPr>
                <w:rFonts w:ascii="宋体" w:hAnsi="宋体"/>
                <w:color w:val="000000"/>
                <w:sz w:val="16"/>
              </w:rPr>
              <w:t>购物车数据正确，价格为最新</w:t>
            </w:r>
          </w:p>
        </w:tc>
        <w:tc>
          <w:tcPr>
            <w:tcW w:w="709" w:type="pct"/>
          </w:tcPr>
          <w:p w14:paraId="6B59148D">
            <w:pPr>
              <w:spacing w:before="0" w:after="0" w:line="240" w:lineRule="auto"/>
              <w:ind w:left="30" w:right="30" w:firstLine="0"/>
              <w:jc w:val="left"/>
            </w:pPr>
            <w:r>
              <w:rPr>
                <w:rFonts w:ascii="宋体" w:hAnsi="宋体"/>
                <w:color w:val="000000"/>
                <w:sz w:val="16"/>
              </w:rPr>
              <w:t>通过</w:t>
            </w:r>
          </w:p>
        </w:tc>
      </w:tr>
      <w:tr w14:paraId="48DD92B5">
        <w:tc>
          <w:tcPr>
            <w:tcW w:w="709" w:type="pct"/>
          </w:tcPr>
          <w:p w14:paraId="56468786">
            <w:pPr>
              <w:spacing w:before="0" w:after="0" w:line="240" w:lineRule="auto"/>
              <w:ind w:left="30" w:right="30" w:firstLine="0"/>
              <w:jc w:val="left"/>
            </w:pPr>
            <w:r>
              <w:rPr>
                <w:rFonts w:ascii="宋体" w:hAnsi="宋体"/>
                <w:color w:val="000000"/>
                <w:sz w:val="16"/>
              </w:rPr>
              <w:t>TC-C-013</w:t>
            </w:r>
          </w:p>
        </w:tc>
        <w:tc>
          <w:tcPr>
            <w:tcW w:w="709" w:type="pct"/>
          </w:tcPr>
          <w:p w14:paraId="26D5DB34">
            <w:pPr>
              <w:spacing w:before="0" w:after="0" w:line="240" w:lineRule="auto"/>
              <w:ind w:left="30" w:right="30" w:firstLine="0"/>
              <w:jc w:val="left"/>
            </w:pPr>
            <w:r>
              <w:rPr>
                <w:rFonts w:ascii="宋体" w:hAnsi="宋体"/>
                <w:color w:val="000000"/>
                <w:sz w:val="16"/>
              </w:rPr>
              <w:t>商品价格变动</w:t>
            </w:r>
          </w:p>
        </w:tc>
        <w:tc>
          <w:tcPr>
            <w:tcW w:w="709" w:type="pct"/>
          </w:tcPr>
          <w:p w14:paraId="6E87F315">
            <w:pPr>
              <w:spacing w:before="0" w:after="0" w:line="240" w:lineRule="auto"/>
              <w:ind w:left="30" w:right="30" w:firstLine="0"/>
              <w:jc w:val="left"/>
            </w:pPr>
            <w:r>
              <w:rPr>
                <w:rFonts w:ascii="宋体" w:hAnsi="宋体"/>
                <w:color w:val="000000"/>
                <w:sz w:val="16"/>
              </w:rPr>
              <w:t>商品原价:100</w:t>
            </w:r>
            <w:r>
              <w:rPr>
                <w:rFonts w:ascii="宋体" w:hAnsi="宋体"/>
                <w:color w:val="000000"/>
                <w:sz w:val="16"/>
              </w:rPr>
              <w:br w:type="textWrapping"/>
            </w:r>
            <w:r>
              <w:rPr>
                <w:rFonts w:ascii="宋体" w:hAnsi="宋体"/>
                <w:color w:val="000000"/>
                <w:sz w:val="16"/>
              </w:rPr>
              <w:t>现价:80</w:t>
            </w:r>
          </w:p>
        </w:tc>
        <w:tc>
          <w:tcPr>
            <w:tcW w:w="709" w:type="pct"/>
          </w:tcPr>
          <w:p w14:paraId="357C416A">
            <w:pPr>
              <w:spacing w:before="0" w:after="0" w:line="240" w:lineRule="auto"/>
              <w:ind w:left="30" w:right="30" w:firstLine="0"/>
              <w:jc w:val="left"/>
            </w:pPr>
            <w:r>
              <w:rPr>
                <w:rFonts w:ascii="宋体" w:hAnsi="宋体"/>
                <w:color w:val="000000"/>
                <w:sz w:val="16"/>
              </w:rPr>
              <w:t>查询购物车</w:t>
            </w:r>
          </w:p>
        </w:tc>
        <w:tc>
          <w:tcPr>
            <w:tcW w:w="743" w:type="pct"/>
          </w:tcPr>
          <w:p w14:paraId="0A7033CC">
            <w:pPr>
              <w:spacing w:before="0" w:after="0" w:line="240" w:lineRule="auto"/>
              <w:ind w:left="30" w:right="30" w:firstLine="0"/>
              <w:jc w:val="left"/>
            </w:pPr>
            <w:r>
              <w:rPr>
                <w:rFonts w:ascii="宋体" w:hAnsi="宋体"/>
                <w:color w:val="000000"/>
                <w:sz w:val="16"/>
              </w:rPr>
              <w:t>显示最新价格，提示价格已变化</w:t>
            </w:r>
          </w:p>
        </w:tc>
        <w:tc>
          <w:tcPr>
            <w:tcW w:w="709" w:type="pct"/>
          </w:tcPr>
          <w:p w14:paraId="3D20D79B">
            <w:pPr>
              <w:spacing w:before="0" w:after="0" w:line="240" w:lineRule="auto"/>
              <w:ind w:left="30" w:right="30" w:firstLine="0"/>
              <w:jc w:val="left"/>
            </w:pPr>
            <w:r>
              <w:rPr>
                <w:rFonts w:ascii="宋体" w:hAnsi="宋体"/>
                <w:color w:val="000000"/>
                <w:sz w:val="16"/>
              </w:rPr>
              <w:t>显示最新价格80，有价格变化提示</w:t>
            </w:r>
          </w:p>
        </w:tc>
        <w:tc>
          <w:tcPr>
            <w:tcW w:w="709" w:type="pct"/>
          </w:tcPr>
          <w:p w14:paraId="21AFAF70">
            <w:pPr>
              <w:spacing w:before="0" w:after="0" w:line="240" w:lineRule="auto"/>
              <w:ind w:left="30" w:right="30" w:firstLine="0"/>
              <w:jc w:val="left"/>
            </w:pPr>
            <w:r>
              <w:rPr>
                <w:rFonts w:ascii="宋体" w:hAnsi="宋体"/>
                <w:color w:val="000000"/>
                <w:sz w:val="16"/>
              </w:rPr>
              <w:t>通过</w:t>
            </w:r>
          </w:p>
        </w:tc>
      </w:tr>
      <w:tr w14:paraId="5025CDE8">
        <w:tc>
          <w:tcPr>
            <w:tcW w:w="709" w:type="pct"/>
          </w:tcPr>
          <w:p w14:paraId="097523E5">
            <w:pPr>
              <w:spacing w:before="0" w:after="0" w:line="240" w:lineRule="auto"/>
              <w:ind w:left="30" w:right="30" w:firstLine="0"/>
              <w:jc w:val="left"/>
            </w:pPr>
            <w:r>
              <w:rPr>
                <w:rFonts w:ascii="宋体" w:hAnsi="宋体"/>
                <w:color w:val="000000"/>
                <w:sz w:val="16"/>
              </w:rPr>
              <w:t>TC-C-014</w:t>
            </w:r>
          </w:p>
        </w:tc>
        <w:tc>
          <w:tcPr>
            <w:tcW w:w="709" w:type="pct"/>
          </w:tcPr>
          <w:p w14:paraId="2A1557A6">
            <w:pPr>
              <w:spacing w:before="0" w:after="0" w:line="240" w:lineRule="auto"/>
              <w:ind w:left="30" w:right="30" w:firstLine="0"/>
              <w:jc w:val="left"/>
            </w:pPr>
            <w:r>
              <w:rPr>
                <w:rFonts w:ascii="宋体" w:hAnsi="宋体"/>
                <w:color w:val="000000"/>
                <w:sz w:val="16"/>
              </w:rPr>
              <w:t>单个商品选中</w:t>
            </w:r>
          </w:p>
        </w:tc>
        <w:tc>
          <w:tcPr>
            <w:tcW w:w="709" w:type="pct"/>
          </w:tcPr>
          <w:p w14:paraId="487D809E">
            <w:pPr>
              <w:spacing w:before="0" w:after="0" w:line="240" w:lineRule="auto"/>
              <w:ind w:left="30" w:right="30" w:firstLine="0"/>
              <w:jc w:val="left"/>
            </w:pPr>
            <w:r>
              <w:rPr>
                <w:rFonts w:ascii="宋体" w:hAnsi="宋体"/>
                <w:color w:val="000000"/>
                <w:sz w:val="16"/>
              </w:rPr>
              <w:t>商品ID:1001</w:t>
            </w:r>
          </w:p>
        </w:tc>
        <w:tc>
          <w:tcPr>
            <w:tcW w:w="709" w:type="pct"/>
          </w:tcPr>
          <w:p w14:paraId="1F7BE56E">
            <w:pPr>
              <w:spacing w:before="0" w:after="0" w:line="240" w:lineRule="auto"/>
              <w:ind w:left="30" w:right="30" w:firstLine="0"/>
              <w:jc w:val="left"/>
            </w:pPr>
            <w:r>
              <w:rPr>
                <w:rFonts w:ascii="宋体" w:hAnsi="宋体"/>
                <w:color w:val="000000"/>
                <w:sz w:val="16"/>
              </w:rPr>
              <w:t>切换商品选中状态</w:t>
            </w:r>
          </w:p>
        </w:tc>
        <w:tc>
          <w:tcPr>
            <w:tcW w:w="743" w:type="pct"/>
          </w:tcPr>
          <w:p w14:paraId="6F292224">
            <w:pPr>
              <w:spacing w:before="0" w:after="0" w:line="240" w:lineRule="auto"/>
              <w:ind w:left="30" w:right="30" w:firstLine="0"/>
              <w:jc w:val="left"/>
            </w:pPr>
            <w:r>
              <w:rPr>
                <w:rFonts w:ascii="宋体" w:hAnsi="宋体"/>
                <w:color w:val="000000"/>
                <w:sz w:val="16"/>
              </w:rPr>
              <w:t>checked切换，总价只计算选中商品</w:t>
            </w:r>
          </w:p>
        </w:tc>
        <w:tc>
          <w:tcPr>
            <w:tcW w:w="709" w:type="pct"/>
          </w:tcPr>
          <w:p w14:paraId="2EC84F80">
            <w:pPr>
              <w:spacing w:before="0" w:after="0" w:line="240" w:lineRule="auto"/>
              <w:ind w:left="30" w:right="30" w:firstLine="0"/>
              <w:jc w:val="left"/>
            </w:pPr>
            <w:r>
              <w:rPr>
                <w:rFonts w:ascii="宋体" w:hAnsi="宋体"/>
                <w:color w:val="000000"/>
                <w:sz w:val="16"/>
              </w:rPr>
              <w:t>checked已切换，总价正确</w:t>
            </w:r>
          </w:p>
        </w:tc>
        <w:tc>
          <w:tcPr>
            <w:tcW w:w="709" w:type="pct"/>
          </w:tcPr>
          <w:p w14:paraId="32DE3CCF">
            <w:pPr>
              <w:spacing w:before="0" w:after="0" w:line="240" w:lineRule="auto"/>
              <w:ind w:left="30" w:right="30" w:firstLine="0"/>
              <w:jc w:val="left"/>
            </w:pPr>
            <w:r>
              <w:rPr>
                <w:rFonts w:ascii="宋体" w:hAnsi="宋体"/>
                <w:color w:val="000000"/>
                <w:sz w:val="16"/>
              </w:rPr>
              <w:t>通过</w:t>
            </w:r>
          </w:p>
        </w:tc>
      </w:tr>
      <w:tr w14:paraId="70F0A587">
        <w:tc>
          <w:tcPr>
            <w:tcW w:w="709" w:type="pct"/>
          </w:tcPr>
          <w:p w14:paraId="65E29695">
            <w:pPr>
              <w:spacing w:before="0" w:after="0" w:line="240" w:lineRule="auto"/>
              <w:ind w:left="30" w:right="30" w:firstLine="0"/>
              <w:jc w:val="left"/>
            </w:pPr>
            <w:r>
              <w:rPr>
                <w:rFonts w:ascii="宋体" w:hAnsi="宋体"/>
                <w:color w:val="000000"/>
                <w:sz w:val="16"/>
              </w:rPr>
              <w:t>TC-C-015</w:t>
            </w:r>
          </w:p>
        </w:tc>
        <w:tc>
          <w:tcPr>
            <w:tcW w:w="709" w:type="pct"/>
          </w:tcPr>
          <w:p w14:paraId="67409D4F">
            <w:pPr>
              <w:spacing w:before="0" w:after="0" w:line="240" w:lineRule="auto"/>
              <w:ind w:left="30" w:right="30" w:firstLine="0"/>
              <w:jc w:val="left"/>
            </w:pPr>
            <w:r>
              <w:rPr>
                <w:rFonts w:ascii="宋体" w:hAnsi="宋体"/>
                <w:color w:val="000000"/>
                <w:sz w:val="16"/>
              </w:rPr>
              <w:t>全选操作</w:t>
            </w:r>
          </w:p>
        </w:tc>
        <w:tc>
          <w:tcPr>
            <w:tcW w:w="709" w:type="pct"/>
          </w:tcPr>
          <w:p w14:paraId="63B6338C">
            <w:pPr>
              <w:spacing w:before="0" w:after="0" w:line="240" w:lineRule="auto"/>
              <w:ind w:left="30" w:right="30" w:firstLine="0"/>
              <w:jc w:val="left"/>
            </w:pPr>
            <w:r>
              <w:rPr>
                <w:rFonts w:ascii="宋体" w:hAnsi="宋体"/>
                <w:color w:val="000000"/>
                <w:sz w:val="16"/>
              </w:rPr>
              <w:t>购物车有5件商品</w:t>
            </w:r>
          </w:p>
        </w:tc>
        <w:tc>
          <w:tcPr>
            <w:tcW w:w="709" w:type="pct"/>
          </w:tcPr>
          <w:p w14:paraId="6571FFC0">
            <w:pPr>
              <w:spacing w:before="0" w:after="0" w:line="240" w:lineRule="auto"/>
              <w:ind w:left="30" w:right="30" w:firstLine="0"/>
              <w:jc w:val="left"/>
            </w:pPr>
            <w:r>
              <w:rPr>
                <w:rFonts w:ascii="宋体" w:hAnsi="宋体"/>
                <w:color w:val="000000"/>
                <w:sz w:val="16"/>
              </w:rPr>
              <w:t>点击全选</w:t>
            </w:r>
          </w:p>
        </w:tc>
        <w:tc>
          <w:tcPr>
            <w:tcW w:w="743" w:type="pct"/>
          </w:tcPr>
          <w:p w14:paraId="60FEA423">
            <w:pPr>
              <w:spacing w:before="0" w:after="0" w:line="240" w:lineRule="auto"/>
              <w:ind w:left="30" w:right="30" w:firstLine="0"/>
              <w:jc w:val="left"/>
            </w:pPr>
            <w:r>
              <w:rPr>
                <w:rFonts w:ascii="宋体" w:hAnsi="宋体"/>
                <w:color w:val="000000"/>
                <w:sz w:val="16"/>
              </w:rPr>
              <w:t>所有商品checked=true，总价计算所有商品</w:t>
            </w:r>
          </w:p>
        </w:tc>
        <w:tc>
          <w:tcPr>
            <w:tcW w:w="709" w:type="pct"/>
          </w:tcPr>
          <w:p w14:paraId="5677F9E6">
            <w:pPr>
              <w:spacing w:before="0" w:after="0" w:line="240" w:lineRule="auto"/>
              <w:ind w:left="30" w:right="30" w:firstLine="0"/>
              <w:jc w:val="left"/>
            </w:pPr>
            <w:r>
              <w:rPr>
                <w:rFonts w:ascii="宋体" w:hAnsi="宋体"/>
                <w:color w:val="000000"/>
                <w:sz w:val="16"/>
              </w:rPr>
              <w:t>所有商品已选中，总价正确</w:t>
            </w:r>
          </w:p>
        </w:tc>
        <w:tc>
          <w:tcPr>
            <w:tcW w:w="709" w:type="pct"/>
          </w:tcPr>
          <w:p w14:paraId="229188E5">
            <w:pPr>
              <w:spacing w:before="0" w:after="0" w:line="240" w:lineRule="auto"/>
              <w:ind w:left="30" w:right="30" w:firstLine="0"/>
              <w:jc w:val="left"/>
            </w:pPr>
            <w:r>
              <w:rPr>
                <w:rFonts w:ascii="宋体" w:hAnsi="宋体"/>
                <w:color w:val="000000"/>
                <w:sz w:val="16"/>
              </w:rPr>
              <w:t>通过</w:t>
            </w:r>
          </w:p>
        </w:tc>
      </w:tr>
      <w:tr w14:paraId="78FBD602">
        <w:tc>
          <w:tcPr>
            <w:tcW w:w="709" w:type="pct"/>
          </w:tcPr>
          <w:p w14:paraId="2EEAF020">
            <w:pPr>
              <w:spacing w:before="0" w:after="0" w:line="240" w:lineRule="auto"/>
              <w:ind w:left="30" w:right="30" w:firstLine="0"/>
              <w:jc w:val="left"/>
            </w:pPr>
            <w:r>
              <w:rPr>
                <w:rFonts w:ascii="宋体" w:hAnsi="宋体"/>
                <w:color w:val="000000"/>
                <w:sz w:val="16"/>
              </w:rPr>
              <w:t>TC-C-016</w:t>
            </w:r>
          </w:p>
        </w:tc>
        <w:tc>
          <w:tcPr>
            <w:tcW w:w="709" w:type="pct"/>
          </w:tcPr>
          <w:p w14:paraId="08CFD47C">
            <w:pPr>
              <w:spacing w:before="0" w:after="0" w:line="240" w:lineRule="auto"/>
              <w:ind w:left="30" w:right="30" w:firstLine="0"/>
              <w:jc w:val="left"/>
            </w:pPr>
            <w:r>
              <w:rPr>
                <w:rFonts w:ascii="宋体" w:hAnsi="宋体"/>
                <w:color w:val="000000"/>
                <w:sz w:val="16"/>
              </w:rPr>
              <w:t>购物车合并</w:t>
            </w:r>
          </w:p>
        </w:tc>
        <w:tc>
          <w:tcPr>
            <w:tcW w:w="709" w:type="pct"/>
          </w:tcPr>
          <w:p w14:paraId="0C079D25">
            <w:pPr>
              <w:spacing w:before="0" w:after="0" w:line="240" w:lineRule="auto"/>
              <w:ind w:left="30" w:right="30" w:firstLine="0"/>
              <w:jc w:val="left"/>
            </w:pPr>
            <w:r>
              <w:rPr>
                <w:rFonts w:ascii="宋体" w:hAnsi="宋体"/>
                <w:color w:val="000000"/>
                <w:sz w:val="16"/>
              </w:rPr>
              <w:t>本地:商品A,B</w:t>
            </w:r>
            <w:r>
              <w:rPr>
                <w:rFonts w:ascii="宋体" w:hAnsi="宋体"/>
                <w:color w:val="000000"/>
                <w:sz w:val="16"/>
              </w:rPr>
              <w:br w:type="textWrapping"/>
            </w:r>
            <w:r>
              <w:rPr>
                <w:rFonts w:ascii="宋体" w:hAnsi="宋体"/>
                <w:color w:val="000000"/>
                <w:sz w:val="16"/>
              </w:rPr>
              <w:t>服务器:商品C</w:t>
            </w:r>
          </w:p>
        </w:tc>
        <w:tc>
          <w:tcPr>
            <w:tcW w:w="709" w:type="pct"/>
          </w:tcPr>
          <w:p w14:paraId="53E611DC">
            <w:pPr>
              <w:spacing w:before="0" w:after="0" w:line="240" w:lineRule="auto"/>
              <w:ind w:left="30" w:right="30" w:firstLine="0"/>
              <w:jc w:val="left"/>
            </w:pPr>
            <w:r>
              <w:rPr>
                <w:rFonts w:ascii="宋体" w:hAnsi="宋体"/>
                <w:color w:val="000000"/>
                <w:sz w:val="16"/>
              </w:rPr>
              <w:t>用户登录触发合并</w:t>
            </w:r>
          </w:p>
        </w:tc>
        <w:tc>
          <w:tcPr>
            <w:tcW w:w="743" w:type="pct"/>
          </w:tcPr>
          <w:p w14:paraId="48412B64">
            <w:pPr>
              <w:spacing w:before="0" w:after="0" w:line="240" w:lineRule="auto"/>
              <w:ind w:left="30" w:right="30" w:firstLine="0"/>
              <w:jc w:val="left"/>
            </w:pPr>
            <w:r>
              <w:rPr>
                <w:rFonts w:ascii="宋体" w:hAnsi="宋体"/>
                <w:color w:val="000000"/>
                <w:sz w:val="16"/>
              </w:rPr>
              <w:t>购物车包含A、B、C，相同商品数量累加</w:t>
            </w:r>
          </w:p>
        </w:tc>
        <w:tc>
          <w:tcPr>
            <w:tcW w:w="709" w:type="pct"/>
          </w:tcPr>
          <w:p w14:paraId="2F0A6AA6">
            <w:pPr>
              <w:spacing w:before="0" w:after="0" w:line="240" w:lineRule="auto"/>
              <w:ind w:left="30" w:right="30" w:firstLine="0"/>
              <w:jc w:val="left"/>
            </w:pPr>
            <w:r>
              <w:rPr>
                <w:rFonts w:ascii="宋体" w:hAnsi="宋体"/>
                <w:color w:val="000000"/>
                <w:sz w:val="16"/>
              </w:rPr>
              <w:t>购物车包含A、B、C，数量正确累加</w:t>
            </w:r>
          </w:p>
        </w:tc>
        <w:tc>
          <w:tcPr>
            <w:tcW w:w="709" w:type="pct"/>
          </w:tcPr>
          <w:p w14:paraId="0FF4FBE3">
            <w:pPr>
              <w:spacing w:before="0" w:after="0" w:line="240" w:lineRule="auto"/>
              <w:ind w:left="30" w:right="30" w:firstLine="0"/>
              <w:jc w:val="left"/>
            </w:pPr>
            <w:r>
              <w:rPr>
                <w:rFonts w:ascii="宋体" w:hAnsi="宋体"/>
                <w:color w:val="000000"/>
                <w:sz w:val="16"/>
              </w:rPr>
              <w:t>通过</w:t>
            </w:r>
          </w:p>
        </w:tc>
      </w:tr>
      <w:tr w14:paraId="47A5CBFB">
        <w:tc>
          <w:tcPr>
            <w:tcW w:w="709" w:type="pct"/>
          </w:tcPr>
          <w:p w14:paraId="31E37727">
            <w:pPr>
              <w:spacing w:before="0" w:after="0" w:line="240" w:lineRule="auto"/>
              <w:ind w:left="30" w:right="30" w:firstLine="0"/>
              <w:jc w:val="left"/>
            </w:pPr>
            <w:r>
              <w:rPr>
                <w:rFonts w:ascii="宋体" w:hAnsi="宋体"/>
                <w:color w:val="000000"/>
                <w:sz w:val="16"/>
              </w:rPr>
              <w:t>TC-C-017</w:t>
            </w:r>
          </w:p>
        </w:tc>
        <w:tc>
          <w:tcPr>
            <w:tcW w:w="709" w:type="pct"/>
          </w:tcPr>
          <w:p w14:paraId="41210F3F">
            <w:pPr>
              <w:spacing w:before="0" w:after="0" w:line="240" w:lineRule="auto"/>
              <w:ind w:left="30" w:right="30" w:firstLine="0"/>
              <w:jc w:val="left"/>
            </w:pPr>
            <w:r>
              <w:rPr>
                <w:rFonts w:ascii="宋体" w:hAnsi="宋体"/>
                <w:color w:val="000000"/>
                <w:sz w:val="16"/>
              </w:rPr>
              <w:t>Redis缓存性能</w:t>
            </w:r>
          </w:p>
        </w:tc>
        <w:tc>
          <w:tcPr>
            <w:tcW w:w="709" w:type="pct"/>
          </w:tcPr>
          <w:p w14:paraId="26C12309">
            <w:pPr>
              <w:spacing w:before="0" w:after="0" w:line="240" w:lineRule="auto"/>
              <w:ind w:left="30" w:right="30" w:firstLine="0"/>
              <w:jc w:val="left"/>
            </w:pPr>
            <w:r>
              <w:rPr>
                <w:rFonts w:ascii="宋体" w:hAnsi="宋体"/>
                <w:color w:val="000000"/>
                <w:sz w:val="16"/>
              </w:rPr>
              <w:t>商品ID:1001</w:t>
            </w:r>
          </w:p>
        </w:tc>
        <w:tc>
          <w:tcPr>
            <w:tcW w:w="709" w:type="pct"/>
          </w:tcPr>
          <w:p w14:paraId="7C7DC609">
            <w:pPr>
              <w:spacing w:before="0" w:after="0" w:line="240" w:lineRule="auto"/>
              <w:ind w:left="30" w:right="30" w:firstLine="0"/>
              <w:jc w:val="left"/>
            </w:pPr>
            <w:r>
              <w:rPr>
                <w:rFonts w:ascii="宋体" w:hAnsi="宋体"/>
                <w:color w:val="000000"/>
                <w:sz w:val="16"/>
              </w:rPr>
              <w:t>查询购物车</w:t>
            </w:r>
          </w:p>
        </w:tc>
        <w:tc>
          <w:tcPr>
            <w:tcW w:w="743" w:type="pct"/>
          </w:tcPr>
          <w:p w14:paraId="31294ED6">
            <w:pPr>
              <w:spacing w:before="0" w:after="0" w:line="240" w:lineRule="auto"/>
              <w:ind w:left="30" w:right="30" w:firstLine="0"/>
              <w:jc w:val="left"/>
            </w:pPr>
            <w:r>
              <w:rPr>
                <w:rFonts w:ascii="宋体" w:hAnsi="宋体"/>
                <w:color w:val="000000"/>
                <w:sz w:val="16"/>
              </w:rPr>
              <w:t>从Redis读取，响应时间&lt;5ms</w:t>
            </w:r>
          </w:p>
        </w:tc>
        <w:tc>
          <w:tcPr>
            <w:tcW w:w="709" w:type="pct"/>
          </w:tcPr>
          <w:p w14:paraId="6BC012E9">
            <w:pPr>
              <w:spacing w:before="0" w:after="0" w:line="240" w:lineRule="auto"/>
              <w:ind w:left="30" w:right="30" w:firstLine="0"/>
              <w:jc w:val="left"/>
            </w:pPr>
            <w:r>
              <w:rPr>
                <w:rFonts w:ascii="宋体" w:hAnsi="宋体"/>
                <w:color w:val="000000"/>
                <w:sz w:val="16"/>
              </w:rPr>
              <w:t>响应时间3ms</w:t>
            </w:r>
          </w:p>
        </w:tc>
        <w:tc>
          <w:tcPr>
            <w:tcW w:w="709" w:type="pct"/>
          </w:tcPr>
          <w:p w14:paraId="6A06A6AD">
            <w:pPr>
              <w:spacing w:before="0" w:after="0" w:line="240" w:lineRule="auto"/>
              <w:ind w:left="30" w:right="30" w:firstLine="0"/>
              <w:jc w:val="left"/>
            </w:pPr>
            <w:r>
              <w:rPr>
                <w:rFonts w:ascii="宋体" w:hAnsi="宋体"/>
                <w:color w:val="000000"/>
                <w:sz w:val="16"/>
              </w:rPr>
              <w:t>通过</w:t>
            </w:r>
          </w:p>
        </w:tc>
      </w:tr>
      <w:tr w14:paraId="4AEAA191">
        <w:tc>
          <w:tcPr>
            <w:tcW w:w="709" w:type="pct"/>
          </w:tcPr>
          <w:p w14:paraId="678BAA03">
            <w:pPr>
              <w:spacing w:before="0" w:after="0" w:line="240" w:lineRule="auto"/>
              <w:ind w:left="30" w:right="30" w:firstLine="0"/>
              <w:jc w:val="left"/>
            </w:pPr>
            <w:r>
              <w:rPr>
                <w:rFonts w:ascii="宋体" w:hAnsi="宋体"/>
                <w:color w:val="000000"/>
                <w:sz w:val="16"/>
              </w:rPr>
              <w:t>TC-C-018</w:t>
            </w:r>
          </w:p>
        </w:tc>
        <w:tc>
          <w:tcPr>
            <w:tcW w:w="709" w:type="pct"/>
          </w:tcPr>
          <w:p w14:paraId="52E4DBCB">
            <w:pPr>
              <w:spacing w:before="0" w:after="0" w:line="240" w:lineRule="auto"/>
              <w:ind w:left="30" w:right="30" w:firstLine="0"/>
              <w:jc w:val="left"/>
            </w:pPr>
            <w:r>
              <w:rPr>
                <w:rFonts w:ascii="宋体" w:hAnsi="宋体"/>
                <w:color w:val="000000"/>
                <w:sz w:val="16"/>
              </w:rPr>
              <w:t>Redis宕机降级</w:t>
            </w:r>
          </w:p>
        </w:tc>
        <w:tc>
          <w:tcPr>
            <w:tcW w:w="709" w:type="pct"/>
          </w:tcPr>
          <w:p w14:paraId="23452734">
            <w:pPr>
              <w:spacing w:before="0" w:after="0" w:line="240" w:lineRule="auto"/>
              <w:ind w:left="30" w:right="30" w:firstLine="0"/>
              <w:jc w:val="left"/>
            </w:pPr>
            <w:r>
              <w:rPr>
                <w:rFonts w:ascii="宋体" w:hAnsi="宋体"/>
                <w:color w:val="000000"/>
                <w:sz w:val="16"/>
              </w:rPr>
              <w:t>Redis服务停止</w:t>
            </w:r>
          </w:p>
        </w:tc>
        <w:tc>
          <w:tcPr>
            <w:tcW w:w="709" w:type="pct"/>
          </w:tcPr>
          <w:p w14:paraId="5C1E8798">
            <w:pPr>
              <w:spacing w:before="0" w:after="0" w:line="240" w:lineRule="auto"/>
              <w:ind w:left="30" w:right="30" w:firstLine="0"/>
              <w:jc w:val="left"/>
            </w:pPr>
            <w:r>
              <w:rPr>
                <w:rFonts w:ascii="宋体" w:hAnsi="宋体"/>
                <w:color w:val="000000"/>
                <w:sz w:val="16"/>
              </w:rPr>
              <w:t>查询购物车</w:t>
            </w:r>
          </w:p>
        </w:tc>
        <w:tc>
          <w:tcPr>
            <w:tcW w:w="743" w:type="pct"/>
          </w:tcPr>
          <w:p w14:paraId="32D93450">
            <w:pPr>
              <w:spacing w:before="0" w:after="0" w:line="240" w:lineRule="auto"/>
              <w:ind w:left="30" w:right="30" w:firstLine="0"/>
              <w:jc w:val="left"/>
            </w:pPr>
            <w:r>
              <w:rPr>
                <w:rFonts w:ascii="宋体" w:hAnsi="宋体"/>
                <w:color w:val="000000"/>
                <w:sz w:val="16"/>
              </w:rPr>
              <w:t>从MySQL读取，功能正常</w:t>
            </w:r>
          </w:p>
        </w:tc>
        <w:tc>
          <w:tcPr>
            <w:tcW w:w="709" w:type="pct"/>
          </w:tcPr>
          <w:p w14:paraId="571CABD9">
            <w:pPr>
              <w:spacing w:before="0" w:after="0" w:line="240" w:lineRule="auto"/>
              <w:ind w:left="30" w:right="30" w:firstLine="0"/>
              <w:jc w:val="left"/>
            </w:pPr>
            <w:r>
              <w:rPr>
                <w:rFonts w:ascii="宋体" w:hAnsi="宋体"/>
                <w:color w:val="000000"/>
                <w:sz w:val="16"/>
              </w:rPr>
              <w:t>从MySQL读取，功能正常</w:t>
            </w:r>
          </w:p>
        </w:tc>
        <w:tc>
          <w:tcPr>
            <w:tcW w:w="709" w:type="pct"/>
          </w:tcPr>
          <w:p w14:paraId="26035065">
            <w:pPr>
              <w:spacing w:before="0" w:after="0" w:line="240" w:lineRule="auto"/>
              <w:ind w:left="30" w:right="30" w:firstLine="0"/>
              <w:jc w:val="left"/>
            </w:pPr>
            <w:r>
              <w:rPr>
                <w:rFonts w:ascii="宋体" w:hAnsi="宋体"/>
                <w:color w:val="000000"/>
                <w:sz w:val="16"/>
              </w:rPr>
              <w:t>通过</w:t>
            </w:r>
          </w:p>
        </w:tc>
      </w:tr>
    </w:tbl>
    <w:p w14:paraId="1B967096">
      <w:pPr>
        <w:pStyle w:val="5"/>
        <w:keepNext/>
        <w:widowControl/>
        <w:rPr>
          <w:rFonts w:hint="eastAsia" w:ascii="宋体" w:hAnsi="宋体" w:eastAsia="宋体" w:cs="宋体"/>
          <w:b/>
          <w:bCs/>
        </w:rPr>
      </w:pPr>
      <w:bookmarkStart w:id="50" w:name="_Toc1818679824"/>
      <w:r>
        <w:rPr>
          <w:rFonts w:hint="eastAsia" w:ascii="宋体" w:hAnsi="宋体" w:eastAsia="宋体" w:cs="宋体"/>
          <w:b/>
          <w:bCs/>
        </w:rPr>
        <w:t>6.2.5 首页推荐功能测试</w:t>
      </w:r>
      <w:bookmarkEnd w:id="50"/>
    </w:p>
    <w:p w14:paraId="128E1E9A">
      <w:pPr>
        <w:pStyle w:val="19"/>
        <w:widowControl/>
      </w:pPr>
      <w:r>
        <w:rPr>
          <w:color w:val="000000"/>
        </w:rPr>
        <w:t>首页推荐功能测试验证多种推荐算法的有效性和推荐结果的准确性。测试用例如表6-5所示。</w:t>
      </w:r>
    </w:p>
    <w:p w14:paraId="19BCECD6">
      <w:pPr>
        <w:pStyle w:val="19"/>
        <w:widowControl/>
      </w:pPr>
      <w:r>
        <w:rPr>
          <w:color w:val="000000"/>
        </w:rPr>
        <w:t>热门商品推荐测试验证推荐算法的正确性。系统根据商品销量、浏览量、收藏量计算热度分数，推荐分数最高的商品。测试数据准备：商品A销量1000、浏览量5000、收藏量500，商品B销量800、浏览量8000、收藏量600，商品C销量500、浏览量3000、收藏量200。根据加权公式计算，商品A得分最高，推荐列表第一位为商品A。定时任务每小时更新推荐列表，修改商品B的销量为1500后，下次更新商品B排到第一位。推荐结果缓存验证：首次请求推荐接口，系统计算推荐列表缓存到Redis，响应时间较长。1小时内再次请求，从Redis读取缓存，响应时间缩短到10ms以内。缓存过期后，系统重新计算并更新缓存。</w:t>
      </w:r>
    </w:p>
    <w:p w14:paraId="06E09109">
      <w:pPr>
        <w:pStyle w:val="19"/>
        <w:widowControl/>
      </w:pPr>
      <w:r>
        <w:rPr>
          <w:color w:val="000000"/>
        </w:rPr>
        <w:t>新品推荐测试验证时间范围的准确性。系统推荐最近7天内上架的商品，按上架时间倒序排序。测试数据：商品D今天上架，商品E昨天上架，商品F 5天前上架，商品G 10天前上架。推荐列表包含商品D、E、F，不包含商品G。商品排列顺序为D、E、F。修改商品状态为下架，该商品不再出现在新品推荐列表中。</w:t>
      </w:r>
    </w:p>
    <w:p w14:paraId="6F2B6AE8">
      <w:pPr>
        <w:pStyle w:val="19"/>
        <w:widowControl/>
      </w:pPr>
      <w:r>
        <w:rPr>
          <w:color w:val="000000"/>
        </w:rPr>
        <w:t>个性化推荐测试验证用户行为分析的准确性。用户浏览了手机分类的商品，系统记录浏览行为。请求个性化推荐接口，系统推荐其他手机类商品和手机配件。用户购买了某品牌手机，系统推荐该品牌的其他商品。对于新用户没有历史行为，系统降级返回热门商品推荐。个性化推荐缓存测试：推荐结果缓存24小时，缓存期内返回相同推荐，用户行为变化后缓存更新，推荐结果随之调整。</w:t>
      </w:r>
    </w:p>
    <w:p w14:paraId="0DED4D0F">
      <w:pPr>
        <w:pStyle w:val="19"/>
        <w:widowControl/>
      </w:pPr>
      <w:r>
        <w:rPr>
          <w:color w:val="000000"/>
        </w:rPr>
        <w:t>分类推荐测试验证分类展示的完整性。系统为每个主要分类推荐热门商品，电子产品分类展示手机、电脑等热门商品，服装分类展示热销服装。每个分类展示固定数量（如6个）商品。点击分类标题跳转到分类商品列表页，显示该分类下的所有商品。</w:t>
      </w:r>
    </w:p>
    <w:p w14:paraId="032A66F6">
      <w:pPr>
        <w:pStyle w:val="19"/>
        <w:widowControl/>
      </w:pPr>
      <w:r>
        <w:rPr>
          <w:color w:val="000000"/>
        </w:rPr>
        <w:t>推荐接口性能测试使用JMeter模拟并发请求。100个并发请求首页推荐接口，平均响应时间15ms，全部从缓存返回，响应快速。推荐服务宕机降级测试：停止推荐服务，网关调用推荐接口超时触发熔断，返回空推荐列表，首页其他功能正常，核心功能不受影响。推荐服务恢复后，熔断器关闭，推荐功能恢复正常。</w:t>
      </w:r>
    </w:p>
    <w:p w14:paraId="099701DA">
      <w:pPr>
        <w:pStyle w:val="19"/>
        <w:widowControl/>
      </w:pPr>
      <w:r>
        <w:rPr>
          <w:color w:val="000000"/>
        </w:rPr>
        <w:t>推荐效果验证通过数据分析。记录推荐商品的曝光量、点击量、购买量，计算点击率为15%，转化率为3%，符合预期效果。对比随机推荐和智能推荐，智能推荐的点击率和转化率明显更高，验证推荐算法有效性。测试结果表明，首页推荐功能实现完整，多种推荐算法有效提升了用户体验和商品转化率。</w:t>
      </w:r>
    </w:p>
    <w:p w14:paraId="4B086820">
      <w:pPr>
        <w:pStyle w:val="173"/>
        <w:widowControl/>
      </w:pPr>
      <w:r>
        <w:t>表 6-5  首页推荐功能测试</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1265"/>
        <w:gridCol w:w="1265"/>
        <w:gridCol w:w="1265"/>
        <w:gridCol w:w="1265"/>
        <w:gridCol w:w="1265"/>
        <w:gridCol w:w="1265"/>
      </w:tblGrid>
      <w:tr w14:paraId="0BD8021F">
        <w:tc>
          <w:tcPr>
            <w:tcW w:w="714" w:type="pct"/>
          </w:tcPr>
          <w:p w14:paraId="7D905DA8">
            <w:pPr>
              <w:spacing w:before="0" w:after="0" w:line="240" w:lineRule="auto"/>
              <w:ind w:left="0" w:right="0" w:firstLine="0"/>
              <w:jc w:val="center"/>
            </w:pPr>
            <w:r>
              <w:rPr>
                <w:rFonts w:ascii="宋体" w:hAnsi="宋体"/>
                <w:b/>
                <w:color w:val="000000"/>
                <w:sz w:val="18"/>
              </w:rPr>
              <w:t>测试用例ID</w:t>
            </w:r>
          </w:p>
        </w:tc>
        <w:tc>
          <w:tcPr>
            <w:tcW w:w="714" w:type="pct"/>
          </w:tcPr>
          <w:p w14:paraId="3046C827">
            <w:pPr>
              <w:spacing w:before="0" w:after="0" w:line="240" w:lineRule="auto"/>
              <w:ind w:left="0" w:right="0" w:firstLine="0"/>
              <w:jc w:val="center"/>
            </w:pPr>
            <w:r>
              <w:rPr>
                <w:rFonts w:ascii="宋体" w:hAnsi="宋体"/>
                <w:b/>
                <w:color w:val="000000"/>
                <w:sz w:val="18"/>
              </w:rPr>
              <w:t>测试场景</w:t>
            </w:r>
          </w:p>
        </w:tc>
        <w:tc>
          <w:tcPr>
            <w:tcW w:w="714" w:type="pct"/>
          </w:tcPr>
          <w:p w14:paraId="2541DA3D">
            <w:pPr>
              <w:spacing w:before="0" w:after="0" w:line="240" w:lineRule="auto"/>
              <w:ind w:left="0" w:right="0" w:firstLine="0"/>
              <w:jc w:val="center"/>
            </w:pPr>
            <w:r>
              <w:rPr>
                <w:rFonts w:ascii="宋体" w:hAnsi="宋体"/>
                <w:b/>
                <w:color w:val="000000"/>
                <w:sz w:val="18"/>
              </w:rPr>
              <w:t>输入数据</w:t>
            </w:r>
          </w:p>
        </w:tc>
        <w:tc>
          <w:tcPr>
            <w:tcW w:w="714" w:type="pct"/>
          </w:tcPr>
          <w:p w14:paraId="1EF30AD4">
            <w:pPr>
              <w:spacing w:before="0" w:after="0" w:line="240" w:lineRule="auto"/>
              <w:ind w:left="0" w:right="0" w:firstLine="0"/>
              <w:jc w:val="center"/>
            </w:pPr>
            <w:r>
              <w:rPr>
                <w:rFonts w:ascii="宋体" w:hAnsi="宋体"/>
                <w:b/>
                <w:color w:val="000000"/>
                <w:sz w:val="18"/>
              </w:rPr>
              <w:t>操作步骤</w:t>
            </w:r>
          </w:p>
        </w:tc>
        <w:tc>
          <w:tcPr>
            <w:tcW w:w="714" w:type="pct"/>
          </w:tcPr>
          <w:p w14:paraId="0672C65D">
            <w:pPr>
              <w:spacing w:before="0" w:after="0" w:line="240" w:lineRule="auto"/>
              <w:ind w:left="0" w:right="0" w:firstLine="0"/>
              <w:jc w:val="center"/>
            </w:pPr>
            <w:r>
              <w:rPr>
                <w:rFonts w:ascii="宋体" w:hAnsi="宋体"/>
                <w:b/>
                <w:color w:val="000000"/>
                <w:sz w:val="18"/>
              </w:rPr>
              <w:t>预期结果</w:t>
            </w:r>
          </w:p>
        </w:tc>
        <w:tc>
          <w:tcPr>
            <w:tcW w:w="714" w:type="pct"/>
          </w:tcPr>
          <w:p w14:paraId="55F92605">
            <w:pPr>
              <w:spacing w:before="0" w:after="0" w:line="240" w:lineRule="auto"/>
              <w:ind w:left="0" w:right="0" w:firstLine="0"/>
              <w:jc w:val="center"/>
            </w:pPr>
            <w:r>
              <w:rPr>
                <w:rFonts w:ascii="宋体" w:hAnsi="宋体"/>
                <w:b/>
                <w:color w:val="000000"/>
                <w:sz w:val="18"/>
              </w:rPr>
              <w:t>实际结果</w:t>
            </w:r>
          </w:p>
        </w:tc>
        <w:tc>
          <w:tcPr>
            <w:tcW w:w="714" w:type="pct"/>
          </w:tcPr>
          <w:p w14:paraId="097A9BFE">
            <w:pPr>
              <w:spacing w:before="0" w:after="0" w:line="240" w:lineRule="auto"/>
              <w:ind w:left="0" w:right="0" w:firstLine="0"/>
              <w:jc w:val="center"/>
            </w:pPr>
            <w:r>
              <w:rPr>
                <w:rFonts w:ascii="宋体" w:hAnsi="宋体"/>
                <w:b/>
                <w:color w:val="000000"/>
                <w:sz w:val="18"/>
              </w:rPr>
              <w:t>测试状态</w:t>
            </w:r>
          </w:p>
        </w:tc>
      </w:tr>
      <w:tr w14:paraId="5F0E2B15">
        <w:tc>
          <w:tcPr>
            <w:tcW w:w="714" w:type="pct"/>
          </w:tcPr>
          <w:p w14:paraId="01E19429">
            <w:pPr>
              <w:spacing w:before="0" w:after="0" w:line="240" w:lineRule="auto"/>
              <w:ind w:left="30" w:right="30" w:firstLine="0"/>
              <w:jc w:val="left"/>
            </w:pPr>
            <w:r>
              <w:rPr>
                <w:rFonts w:ascii="宋体" w:hAnsi="宋体"/>
                <w:color w:val="000000"/>
                <w:sz w:val="16"/>
              </w:rPr>
              <w:t>TC-R-001</w:t>
            </w:r>
          </w:p>
        </w:tc>
        <w:tc>
          <w:tcPr>
            <w:tcW w:w="714" w:type="pct"/>
          </w:tcPr>
          <w:p w14:paraId="6F99A46B">
            <w:pPr>
              <w:spacing w:before="0" w:after="0" w:line="240" w:lineRule="auto"/>
              <w:ind w:left="30" w:right="30" w:firstLine="0"/>
              <w:jc w:val="left"/>
            </w:pPr>
            <w:r>
              <w:rPr>
                <w:rFonts w:ascii="宋体" w:hAnsi="宋体"/>
                <w:color w:val="000000"/>
                <w:sz w:val="16"/>
              </w:rPr>
              <w:t>热门商品推荐算法</w:t>
            </w:r>
          </w:p>
        </w:tc>
        <w:tc>
          <w:tcPr>
            <w:tcW w:w="714" w:type="pct"/>
          </w:tcPr>
          <w:p w14:paraId="5E855535">
            <w:pPr>
              <w:spacing w:before="0" w:after="0" w:line="240" w:lineRule="auto"/>
              <w:ind w:left="30" w:right="30" w:firstLine="0"/>
              <w:jc w:val="left"/>
            </w:pPr>
            <w:r>
              <w:rPr>
                <w:rFonts w:ascii="宋体" w:hAnsi="宋体"/>
                <w:color w:val="000000"/>
                <w:sz w:val="16"/>
              </w:rPr>
              <w:t>商品A:销量1000,浏览5000,收藏500</w:t>
            </w:r>
            <w:r>
              <w:rPr>
                <w:rFonts w:ascii="宋体" w:hAnsi="宋体"/>
                <w:color w:val="000000"/>
                <w:sz w:val="16"/>
              </w:rPr>
              <w:br w:type="textWrapping"/>
            </w:r>
            <w:r>
              <w:rPr>
                <w:rFonts w:ascii="宋体" w:hAnsi="宋体"/>
                <w:color w:val="000000"/>
                <w:sz w:val="16"/>
              </w:rPr>
              <w:t>商品B:销量800,浏览8000,收藏600</w:t>
            </w:r>
          </w:p>
        </w:tc>
        <w:tc>
          <w:tcPr>
            <w:tcW w:w="714" w:type="pct"/>
          </w:tcPr>
          <w:p w14:paraId="77A13142">
            <w:pPr>
              <w:spacing w:before="0" w:after="0" w:line="240" w:lineRule="auto"/>
              <w:ind w:left="30" w:right="30" w:firstLine="0"/>
              <w:jc w:val="left"/>
            </w:pPr>
            <w:r>
              <w:rPr>
                <w:rFonts w:ascii="宋体" w:hAnsi="宋体"/>
                <w:color w:val="000000"/>
                <w:sz w:val="16"/>
              </w:rPr>
              <w:t>1.设置测试数据</w:t>
            </w:r>
            <w:r>
              <w:rPr>
                <w:rFonts w:ascii="宋体" w:hAnsi="宋体"/>
                <w:color w:val="000000"/>
                <w:sz w:val="16"/>
              </w:rPr>
              <w:br w:type="textWrapping"/>
            </w:r>
            <w:r>
              <w:rPr>
                <w:rFonts w:ascii="宋体" w:hAnsi="宋体"/>
                <w:color w:val="000000"/>
                <w:sz w:val="16"/>
              </w:rPr>
              <w:t>2.计算热度分数</w:t>
            </w:r>
          </w:p>
        </w:tc>
        <w:tc>
          <w:tcPr>
            <w:tcW w:w="714" w:type="pct"/>
          </w:tcPr>
          <w:p w14:paraId="3BFE4F3B">
            <w:pPr>
              <w:spacing w:before="0" w:after="0" w:line="240" w:lineRule="auto"/>
              <w:ind w:left="30" w:right="30" w:firstLine="0"/>
              <w:jc w:val="left"/>
            </w:pPr>
            <w:r>
              <w:rPr>
                <w:rFonts w:ascii="宋体" w:hAnsi="宋体"/>
                <w:color w:val="000000"/>
                <w:sz w:val="16"/>
              </w:rPr>
              <w:t>商品A得分最高，推荐列表第一位</w:t>
            </w:r>
          </w:p>
        </w:tc>
        <w:tc>
          <w:tcPr>
            <w:tcW w:w="714" w:type="pct"/>
          </w:tcPr>
          <w:p w14:paraId="6E308EB5">
            <w:pPr>
              <w:spacing w:before="0" w:after="0" w:line="240" w:lineRule="auto"/>
              <w:ind w:left="30" w:right="30" w:firstLine="0"/>
              <w:jc w:val="left"/>
            </w:pPr>
            <w:r>
              <w:rPr>
                <w:rFonts w:ascii="宋体" w:hAnsi="宋体"/>
                <w:color w:val="000000"/>
                <w:sz w:val="16"/>
              </w:rPr>
              <w:t>商品A排第一位</w:t>
            </w:r>
          </w:p>
        </w:tc>
        <w:tc>
          <w:tcPr>
            <w:tcW w:w="714" w:type="pct"/>
          </w:tcPr>
          <w:p w14:paraId="3739EA4A">
            <w:pPr>
              <w:spacing w:before="0" w:after="0" w:line="240" w:lineRule="auto"/>
              <w:ind w:left="30" w:right="30" w:firstLine="0"/>
              <w:jc w:val="left"/>
            </w:pPr>
            <w:r>
              <w:rPr>
                <w:rFonts w:ascii="宋体" w:hAnsi="宋体"/>
                <w:color w:val="000000"/>
                <w:sz w:val="16"/>
              </w:rPr>
              <w:t>通过</w:t>
            </w:r>
          </w:p>
        </w:tc>
      </w:tr>
      <w:tr w14:paraId="32A1B8E2">
        <w:tc>
          <w:tcPr>
            <w:tcW w:w="714" w:type="pct"/>
          </w:tcPr>
          <w:p w14:paraId="6B3F14FA">
            <w:pPr>
              <w:spacing w:before="0" w:after="0" w:line="240" w:lineRule="auto"/>
              <w:ind w:left="30" w:right="30" w:firstLine="0"/>
              <w:jc w:val="left"/>
            </w:pPr>
            <w:r>
              <w:rPr>
                <w:rFonts w:ascii="宋体" w:hAnsi="宋体"/>
                <w:color w:val="000000"/>
                <w:sz w:val="16"/>
              </w:rPr>
              <w:t>TC-R-002</w:t>
            </w:r>
          </w:p>
        </w:tc>
        <w:tc>
          <w:tcPr>
            <w:tcW w:w="714" w:type="pct"/>
          </w:tcPr>
          <w:p w14:paraId="6A7C1430">
            <w:pPr>
              <w:spacing w:before="0" w:after="0" w:line="240" w:lineRule="auto"/>
              <w:ind w:left="30" w:right="30" w:firstLine="0"/>
              <w:jc w:val="left"/>
            </w:pPr>
            <w:r>
              <w:rPr>
                <w:rFonts w:ascii="宋体" w:hAnsi="宋体"/>
                <w:color w:val="000000"/>
                <w:sz w:val="16"/>
              </w:rPr>
              <w:t>热门推荐定时更新</w:t>
            </w:r>
          </w:p>
        </w:tc>
        <w:tc>
          <w:tcPr>
            <w:tcW w:w="714" w:type="pct"/>
          </w:tcPr>
          <w:p w14:paraId="0B9A8053">
            <w:pPr>
              <w:spacing w:before="0" w:after="0" w:line="240" w:lineRule="auto"/>
              <w:ind w:left="30" w:right="30" w:firstLine="0"/>
              <w:jc w:val="left"/>
            </w:pPr>
            <w:r>
              <w:rPr>
                <w:rFonts w:ascii="宋体" w:hAnsi="宋体"/>
                <w:color w:val="000000"/>
                <w:sz w:val="16"/>
              </w:rPr>
              <w:t>修改商品B销量为1500</w:t>
            </w:r>
          </w:p>
        </w:tc>
        <w:tc>
          <w:tcPr>
            <w:tcW w:w="714" w:type="pct"/>
          </w:tcPr>
          <w:p w14:paraId="2509E6A7">
            <w:pPr>
              <w:spacing w:before="0" w:after="0" w:line="240" w:lineRule="auto"/>
              <w:ind w:left="30" w:right="30" w:firstLine="0"/>
              <w:jc w:val="left"/>
            </w:pPr>
            <w:r>
              <w:rPr>
                <w:rFonts w:ascii="宋体" w:hAnsi="宋体"/>
                <w:color w:val="000000"/>
                <w:sz w:val="16"/>
              </w:rPr>
              <w:t>1.修改销量</w:t>
            </w:r>
            <w:r>
              <w:rPr>
                <w:rFonts w:ascii="宋体" w:hAnsi="宋体"/>
                <w:color w:val="000000"/>
                <w:sz w:val="16"/>
              </w:rPr>
              <w:br w:type="textWrapping"/>
            </w:r>
            <w:r>
              <w:rPr>
                <w:rFonts w:ascii="宋体" w:hAnsi="宋体"/>
                <w:color w:val="000000"/>
                <w:sz w:val="16"/>
              </w:rPr>
              <w:t>2.定时任务执行</w:t>
            </w:r>
          </w:p>
        </w:tc>
        <w:tc>
          <w:tcPr>
            <w:tcW w:w="714" w:type="pct"/>
          </w:tcPr>
          <w:p w14:paraId="7E6EDA29">
            <w:pPr>
              <w:spacing w:before="0" w:after="0" w:line="240" w:lineRule="auto"/>
              <w:ind w:left="30" w:right="30" w:firstLine="0"/>
              <w:jc w:val="left"/>
            </w:pPr>
            <w:r>
              <w:rPr>
                <w:rFonts w:ascii="宋体" w:hAnsi="宋体"/>
                <w:color w:val="000000"/>
                <w:sz w:val="16"/>
              </w:rPr>
              <w:t>下次更新商品B排第一位</w:t>
            </w:r>
          </w:p>
        </w:tc>
        <w:tc>
          <w:tcPr>
            <w:tcW w:w="714" w:type="pct"/>
          </w:tcPr>
          <w:p w14:paraId="4066AC24">
            <w:pPr>
              <w:spacing w:before="0" w:after="0" w:line="240" w:lineRule="auto"/>
              <w:ind w:left="30" w:right="30" w:firstLine="0"/>
              <w:jc w:val="left"/>
            </w:pPr>
            <w:r>
              <w:rPr>
                <w:rFonts w:ascii="宋体" w:hAnsi="宋体"/>
                <w:color w:val="000000"/>
                <w:sz w:val="16"/>
              </w:rPr>
              <w:t>商品B排第一位</w:t>
            </w:r>
          </w:p>
        </w:tc>
        <w:tc>
          <w:tcPr>
            <w:tcW w:w="714" w:type="pct"/>
          </w:tcPr>
          <w:p w14:paraId="2B855339">
            <w:pPr>
              <w:spacing w:before="0" w:after="0" w:line="240" w:lineRule="auto"/>
              <w:ind w:left="30" w:right="30" w:firstLine="0"/>
              <w:jc w:val="left"/>
            </w:pPr>
            <w:r>
              <w:rPr>
                <w:rFonts w:ascii="宋体" w:hAnsi="宋体"/>
                <w:color w:val="000000"/>
                <w:sz w:val="16"/>
              </w:rPr>
              <w:t>通过</w:t>
            </w:r>
          </w:p>
        </w:tc>
      </w:tr>
      <w:tr w14:paraId="18C783D4">
        <w:tc>
          <w:tcPr>
            <w:tcW w:w="714" w:type="pct"/>
          </w:tcPr>
          <w:p w14:paraId="72C65D3B">
            <w:pPr>
              <w:spacing w:before="0" w:after="0" w:line="240" w:lineRule="auto"/>
              <w:ind w:left="30" w:right="30" w:firstLine="0"/>
              <w:jc w:val="left"/>
            </w:pPr>
            <w:r>
              <w:rPr>
                <w:rFonts w:ascii="宋体" w:hAnsi="宋体"/>
                <w:color w:val="000000"/>
                <w:sz w:val="16"/>
              </w:rPr>
              <w:t>TC-R-003</w:t>
            </w:r>
          </w:p>
        </w:tc>
        <w:tc>
          <w:tcPr>
            <w:tcW w:w="714" w:type="pct"/>
          </w:tcPr>
          <w:p w14:paraId="3021F48B">
            <w:pPr>
              <w:spacing w:before="0" w:after="0" w:line="240" w:lineRule="auto"/>
              <w:ind w:left="30" w:right="30" w:firstLine="0"/>
              <w:jc w:val="left"/>
            </w:pPr>
            <w:r>
              <w:rPr>
                <w:rFonts w:ascii="宋体" w:hAnsi="宋体"/>
                <w:color w:val="000000"/>
                <w:sz w:val="16"/>
              </w:rPr>
              <w:t>热门推荐缓存</w:t>
            </w:r>
          </w:p>
        </w:tc>
        <w:tc>
          <w:tcPr>
            <w:tcW w:w="714" w:type="pct"/>
          </w:tcPr>
          <w:p w14:paraId="21005890">
            <w:pPr>
              <w:spacing w:before="0" w:after="0" w:line="240" w:lineRule="auto"/>
              <w:ind w:left="30" w:right="30" w:firstLine="0"/>
              <w:jc w:val="left"/>
            </w:pPr>
            <w:r>
              <w:rPr>
                <w:rFonts w:ascii="宋体" w:hAnsi="宋体"/>
                <w:color w:val="000000"/>
                <w:sz w:val="16"/>
              </w:rPr>
              <w:t>无</w:t>
            </w:r>
          </w:p>
        </w:tc>
        <w:tc>
          <w:tcPr>
            <w:tcW w:w="714" w:type="pct"/>
          </w:tcPr>
          <w:p w14:paraId="569C8B90">
            <w:pPr>
              <w:spacing w:before="0" w:after="0" w:line="240" w:lineRule="auto"/>
              <w:ind w:left="30" w:right="30" w:firstLine="0"/>
              <w:jc w:val="left"/>
            </w:pPr>
            <w:r>
              <w:rPr>
                <w:rFonts w:ascii="宋体" w:hAnsi="宋体"/>
                <w:color w:val="000000"/>
                <w:sz w:val="16"/>
              </w:rPr>
              <w:t>1.首次请求推荐</w:t>
            </w:r>
            <w:r>
              <w:rPr>
                <w:rFonts w:ascii="宋体" w:hAnsi="宋体"/>
                <w:color w:val="000000"/>
                <w:sz w:val="16"/>
              </w:rPr>
              <w:br w:type="textWrapping"/>
            </w:r>
            <w:r>
              <w:rPr>
                <w:rFonts w:ascii="宋体" w:hAnsi="宋体"/>
                <w:color w:val="000000"/>
                <w:sz w:val="16"/>
              </w:rPr>
              <w:t>2.1小时内再次请求</w:t>
            </w:r>
          </w:p>
        </w:tc>
        <w:tc>
          <w:tcPr>
            <w:tcW w:w="714" w:type="pct"/>
          </w:tcPr>
          <w:p w14:paraId="495244DA">
            <w:pPr>
              <w:spacing w:before="0" w:after="0" w:line="240" w:lineRule="auto"/>
              <w:ind w:left="30" w:right="30" w:firstLine="0"/>
              <w:jc w:val="left"/>
            </w:pPr>
            <w:r>
              <w:rPr>
                <w:rFonts w:ascii="宋体" w:hAnsi="宋体"/>
                <w:color w:val="000000"/>
                <w:sz w:val="16"/>
              </w:rPr>
              <w:t>第1次计算并缓存，第2次从Redis读取</w:t>
            </w:r>
          </w:p>
        </w:tc>
        <w:tc>
          <w:tcPr>
            <w:tcW w:w="714" w:type="pct"/>
          </w:tcPr>
          <w:p w14:paraId="0C303D34">
            <w:pPr>
              <w:spacing w:before="0" w:after="0" w:line="240" w:lineRule="auto"/>
              <w:ind w:left="30" w:right="30" w:firstLine="0"/>
              <w:jc w:val="left"/>
            </w:pPr>
            <w:r>
              <w:rPr>
                <w:rFonts w:ascii="宋体" w:hAnsi="宋体"/>
                <w:color w:val="000000"/>
                <w:sz w:val="16"/>
              </w:rPr>
              <w:t>缓存命中，响应时间&lt;10ms</w:t>
            </w:r>
          </w:p>
        </w:tc>
        <w:tc>
          <w:tcPr>
            <w:tcW w:w="714" w:type="pct"/>
          </w:tcPr>
          <w:p w14:paraId="5A7D1773">
            <w:pPr>
              <w:spacing w:before="0" w:after="0" w:line="240" w:lineRule="auto"/>
              <w:ind w:left="30" w:right="30" w:firstLine="0"/>
              <w:jc w:val="left"/>
            </w:pPr>
            <w:r>
              <w:rPr>
                <w:rFonts w:ascii="宋体" w:hAnsi="宋体"/>
                <w:color w:val="000000"/>
                <w:sz w:val="16"/>
              </w:rPr>
              <w:t>通过</w:t>
            </w:r>
          </w:p>
        </w:tc>
      </w:tr>
      <w:tr w14:paraId="6BCEE64B">
        <w:tc>
          <w:tcPr>
            <w:tcW w:w="714" w:type="pct"/>
          </w:tcPr>
          <w:p w14:paraId="5D4456C9">
            <w:pPr>
              <w:spacing w:before="0" w:after="0" w:line="240" w:lineRule="auto"/>
              <w:ind w:left="30" w:right="30" w:firstLine="0"/>
              <w:jc w:val="left"/>
            </w:pPr>
            <w:r>
              <w:rPr>
                <w:rFonts w:ascii="宋体" w:hAnsi="宋体"/>
                <w:color w:val="000000"/>
                <w:sz w:val="16"/>
              </w:rPr>
              <w:t>TC-R-004</w:t>
            </w:r>
          </w:p>
        </w:tc>
        <w:tc>
          <w:tcPr>
            <w:tcW w:w="714" w:type="pct"/>
          </w:tcPr>
          <w:p w14:paraId="696CFAED">
            <w:pPr>
              <w:spacing w:before="0" w:after="0" w:line="240" w:lineRule="auto"/>
              <w:ind w:left="30" w:right="30" w:firstLine="0"/>
              <w:jc w:val="left"/>
            </w:pPr>
            <w:r>
              <w:rPr>
                <w:rFonts w:ascii="宋体" w:hAnsi="宋体"/>
                <w:color w:val="000000"/>
                <w:sz w:val="16"/>
              </w:rPr>
              <w:t>新品推荐时间范围</w:t>
            </w:r>
          </w:p>
        </w:tc>
        <w:tc>
          <w:tcPr>
            <w:tcW w:w="714" w:type="pct"/>
          </w:tcPr>
          <w:p w14:paraId="63EEF873">
            <w:pPr>
              <w:spacing w:before="0" w:after="0" w:line="240" w:lineRule="auto"/>
              <w:ind w:left="30" w:right="30" w:firstLine="0"/>
              <w:jc w:val="left"/>
            </w:pPr>
            <w:r>
              <w:rPr>
                <w:rFonts w:ascii="宋体" w:hAnsi="宋体"/>
                <w:color w:val="000000"/>
                <w:sz w:val="16"/>
              </w:rPr>
              <w:t>商品D:今天上架</w:t>
            </w:r>
            <w:r>
              <w:rPr>
                <w:rFonts w:ascii="宋体" w:hAnsi="宋体"/>
                <w:color w:val="000000"/>
                <w:sz w:val="16"/>
              </w:rPr>
              <w:br w:type="textWrapping"/>
            </w:r>
            <w:r>
              <w:rPr>
                <w:rFonts w:ascii="宋体" w:hAnsi="宋体"/>
                <w:color w:val="000000"/>
                <w:sz w:val="16"/>
              </w:rPr>
              <w:t>商品E:昨天</w:t>
            </w:r>
            <w:r>
              <w:rPr>
                <w:rFonts w:ascii="宋体" w:hAnsi="宋体"/>
                <w:color w:val="000000"/>
                <w:sz w:val="16"/>
              </w:rPr>
              <w:br w:type="textWrapping"/>
            </w:r>
            <w:r>
              <w:rPr>
                <w:rFonts w:ascii="宋体" w:hAnsi="宋体"/>
                <w:color w:val="000000"/>
                <w:sz w:val="16"/>
              </w:rPr>
              <w:t>商品F:5天前</w:t>
            </w:r>
            <w:r>
              <w:rPr>
                <w:rFonts w:ascii="宋体" w:hAnsi="宋体"/>
                <w:color w:val="000000"/>
                <w:sz w:val="16"/>
              </w:rPr>
              <w:br w:type="textWrapping"/>
            </w:r>
            <w:r>
              <w:rPr>
                <w:rFonts w:ascii="宋体" w:hAnsi="宋体"/>
                <w:color w:val="000000"/>
                <w:sz w:val="16"/>
              </w:rPr>
              <w:t>商品G:10天前</w:t>
            </w:r>
          </w:p>
        </w:tc>
        <w:tc>
          <w:tcPr>
            <w:tcW w:w="714" w:type="pct"/>
          </w:tcPr>
          <w:p w14:paraId="61892A1F">
            <w:pPr>
              <w:spacing w:before="0" w:after="0" w:line="240" w:lineRule="auto"/>
              <w:ind w:left="30" w:right="30" w:firstLine="0"/>
              <w:jc w:val="left"/>
            </w:pPr>
            <w:r>
              <w:rPr>
                <w:rFonts w:ascii="宋体" w:hAnsi="宋体"/>
                <w:color w:val="000000"/>
                <w:sz w:val="16"/>
              </w:rPr>
              <w:t>查询新品推荐</w:t>
            </w:r>
          </w:p>
        </w:tc>
        <w:tc>
          <w:tcPr>
            <w:tcW w:w="714" w:type="pct"/>
          </w:tcPr>
          <w:p w14:paraId="1C47C92F">
            <w:pPr>
              <w:spacing w:before="0" w:after="0" w:line="240" w:lineRule="auto"/>
              <w:ind w:left="30" w:right="30" w:firstLine="0"/>
              <w:jc w:val="left"/>
            </w:pPr>
            <w:r>
              <w:rPr>
                <w:rFonts w:ascii="宋体" w:hAnsi="宋体"/>
                <w:color w:val="000000"/>
                <w:sz w:val="16"/>
              </w:rPr>
              <w:t>推荐D、E、F，不包含G，按时间倒序</w:t>
            </w:r>
          </w:p>
        </w:tc>
        <w:tc>
          <w:tcPr>
            <w:tcW w:w="714" w:type="pct"/>
          </w:tcPr>
          <w:p w14:paraId="0F632B8A">
            <w:pPr>
              <w:spacing w:before="0" w:after="0" w:line="240" w:lineRule="auto"/>
              <w:ind w:left="30" w:right="30" w:firstLine="0"/>
              <w:jc w:val="left"/>
            </w:pPr>
            <w:r>
              <w:rPr>
                <w:rFonts w:ascii="宋体" w:hAnsi="宋体"/>
                <w:color w:val="000000"/>
                <w:sz w:val="16"/>
              </w:rPr>
              <w:t>推荐D、E、F，顺序正确</w:t>
            </w:r>
          </w:p>
        </w:tc>
        <w:tc>
          <w:tcPr>
            <w:tcW w:w="714" w:type="pct"/>
          </w:tcPr>
          <w:p w14:paraId="73494A81">
            <w:pPr>
              <w:spacing w:before="0" w:after="0" w:line="240" w:lineRule="auto"/>
              <w:ind w:left="30" w:right="30" w:firstLine="0"/>
              <w:jc w:val="left"/>
            </w:pPr>
            <w:r>
              <w:rPr>
                <w:rFonts w:ascii="宋体" w:hAnsi="宋体"/>
                <w:color w:val="000000"/>
                <w:sz w:val="16"/>
              </w:rPr>
              <w:t>通过</w:t>
            </w:r>
          </w:p>
        </w:tc>
      </w:tr>
      <w:tr w14:paraId="3E0A671D">
        <w:tc>
          <w:tcPr>
            <w:tcW w:w="714" w:type="pct"/>
          </w:tcPr>
          <w:p w14:paraId="395369F0">
            <w:pPr>
              <w:spacing w:before="0" w:after="0" w:line="240" w:lineRule="auto"/>
              <w:ind w:left="30" w:right="30" w:firstLine="0"/>
              <w:jc w:val="left"/>
            </w:pPr>
            <w:r>
              <w:rPr>
                <w:rFonts w:ascii="宋体" w:hAnsi="宋体"/>
                <w:color w:val="000000"/>
                <w:sz w:val="16"/>
              </w:rPr>
              <w:t>TC-R-005</w:t>
            </w:r>
          </w:p>
        </w:tc>
        <w:tc>
          <w:tcPr>
            <w:tcW w:w="714" w:type="pct"/>
          </w:tcPr>
          <w:p w14:paraId="7D7BE579">
            <w:pPr>
              <w:spacing w:before="0" w:after="0" w:line="240" w:lineRule="auto"/>
              <w:ind w:left="30" w:right="30" w:firstLine="0"/>
              <w:jc w:val="left"/>
            </w:pPr>
            <w:r>
              <w:rPr>
                <w:rFonts w:ascii="宋体" w:hAnsi="宋体"/>
                <w:color w:val="000000"/>
                <w:sz w:val="16"/>
              </w:rPr>
              <w:t>下架商品不推荐</w:t>
            </w:r>
          </w:p>
        </w:tc>
        <w:tc>
          <w:tcPr>
            <w:tcW w:w="714" w:type="pct"/>
          </w:tcPr>
          <w:p w14:paraId="1100E45E">
            <w:pPr>
              <w:spacing w:before="0" w:after="0" w:line="240" w:lineRule="auto"/>
              <w:ind w:left="30" w:right="30" w:firstLine="0"/>
              <w:jc w:val="left"/>
            </w:pPr>
            <w:r>
              <w:rPr>
                <w:rFonts w:ascii="宋体" w:hAnsi="宋体"/>
                <w:color w:val="000000"/>
                <w:sz w:val="16"/>
              </w:rPr>
              <w:t>商品D下架</w:t>
            </w:r>
          </w:p>
        </w:tc>
        <w:tc>
          <w:tcPr>
            <w:tcW w:w="714" w:type="pct"/>
          </w:tcPr>
          <w:p w14:paraId="7C9AFD35">
            <w:pPr>
              <w:spacing w:before="0" w:after="0" w:line="240" w:lineRule="auto"/>
              <w:ind w:left="30" w:right="30" w:firstLine="0"/>
              <w:jc w:val="left"/>
            </w:pPr>
            <w:r>
              <w:rPr>
                <w:rFonts w:ascii="宋体" w:hAnsi="宋体"/>
                <w:color w:val="000000"/>
                <w:sz w:val="16"/>
              </w:rPr>
              <w:t>查询新品推荐</w:t>
            </w:r>
          </w:p>
        </w:tc>
        <w:tc>
          <w:tcPr>
            <w:tcW w:w="714" w:type="pct"/>
          </w:tcPr>
          <w:p w14:paraId="59797DBD">
            <w:pPr>
              <w:spacing w:before="0" w:after="0" w:line="240" w:lineRule="auto"/>
              <w:ind w:left="30" w:right="30" w:firstLine="0"/>
              <w:jc w:val="left"/>
            </w:pPr>
            <w:r>
              <w:rPr>
                <w:rFonts w:ascii="宋体" w:hAnsi="宋体"/>
                <w:color w:val="000000"/>
                <w:sz w:val="16"/>
              </w:rPr>
              <w:t>商品D不在推荐列表</w:t>
            </w:r>
          </w:p>
        </w:tc>
        <w:tc>
          <w:tcPr>
            <w:tcW w:w="714" w:type="pct"/>
          </w:tcPr>
          <w:p w14:paraId="5D492FE3">
            <w:pPr>
              <w:spacing w:before="0" w:after="0" w:line="240" w:lineRule="auto"/>
              <w:ind w:left="30" w:right="30" w:firstLine="0"/>
              <w:jc w:val="left"/>
            </w:pPr>
            <w:r>
              <w:rPr>
                <w:rFonts w:ascii="宋体" w:hAnsi="宋体"/>
                <w:color w:val="000000"/>
                <w:sz w:val="16"/>
              </w:rPr>
              <w:t>商品D不在列表</w:t>
            </w:r>
          </w:p>
        </w:tc>
        <w:tc>
          <w:tcPr>
            <w:tcW w:w="714" w:type="pct"/>
          </w:tcPr>
          <w:p w14:paraId="212A40B2">
            <w:pPr>
              <w:spacing w:before="0" w:after="0" w:line="240" w:lineRule="auto"/>
              <w:ind w:left="30" w:right="30" w:firstLine="0"/>
              <w:jc w:val="left"/>
            </w:pPr>
            <w:r>
              <w:rPr>
                <w:rFonts w:ascii="宋体" w:hAnsi="宋体"/>
                <w:color w:val="000000"/>
                <w:sz w:val="16"/>
              </w:rPr>
              <w:t>通过</w:t>
            </w:r>
          </w:p>
        </w:tc>
      </w:tr>
      <w:tr w14:paraId="4221C8A2">
        <w:tc>
          <w:tcPr>
            <w:tcW w:w="714" w:type="pct"/>
          </w:tcPr>
          <w:p w14:paraId="27533AF7">
            <w:pPr>
              <w:spacing w:before="0" w:after="0" w:line="240" w:lineRule="auto"/>
              <w:ind w:left="30" w:right="30" w:firstLine="0"/>
              <w:jc w:val="left"/>
            </w:pPr>
            <w:r>
              <w:rPr>
                <w:rFonts w:ascii="宋体" w:hAnsi="宋体"/>
                <w:color w:val="000000"/>
                <w:sz w:val="16"/>
              </w:rPr>
              <w:t>TC-R-006</w:t>
            </w:r>
          </w:p>
        </w:tc>
        <w:tc>
          <w:tcPr>
            <w:tcW w:w="714" w:type="pct"/>
          </w:tcPr>
          <w:p w14:paraId="34AE7F30">
            <w:pPr>
              <w:spacing w:before="0" w:after="0" w:line="240" w:lineRule="auto"/>
              <w:ind w:left="30" w:right="30" w:firstLine="0"/>
              <w:jc w:val="left"/>
            </w:pPr>
            <w:r>
              <w:rPr>
                <w:rFonts w:ascii="宋体" w:hAnsi="宋体"/>
                <w:color w:val="000000"/>
                <w:sz w:val="16"/>
              </w:rPr>
              <w:t>个性化推荐-浏览行为</w:t>
            </w:r>
          </w:p>
        </w:tc>
        <w:tc>
          <w:tcPr>
            <w:tcW w:w="714" w:type="pct"/>
          </w:tcPr>
          <w:p w14:paraId="314BB5D7">
            <w:pPr>
              <w:spacing w:before="0" w:after="0" w:line="240" w:lineRule="auto"/>
              <w:ind w:left="30" w:right="30" w:firstLine="0"/>
              <w:jc w:val="left"/>
            </w:pPr>
            <w:r>
              <w:rPr>
                <w:rFonts w:ascii="宋体" w:hAnsi="宋体"/>
                <w:color w:val="000000"/>
                <w:sz w:val="16"/>
              </w:rPr>
              <w:t>用户浏览手机类商品</w:t>
            </w:r>
          </w:p>
        </w:tc>
        <w:tc>
          <w:tcPr>
            <w:tcW w:w="714" w:type="pct"/>
          </w:tcPr>
          <w:p w14:paraId="1BBCBFA2">
            <w:pPr>
              <w:spacing w:before="0" w:after="0" w:line="240" w:lineRule="auto"/>
              <w:ind w:left="30" w:right="30" w:firstLine="0"/>
              <w:jc w:val="left"/>
            </w:pPr>
            <w:r>
              <w:rPr>
                <w:rFonts w:ascii="宋体" w:hAnsi="宋体"/>
                <w:color w:val="000000"/>
                <w:sz w:val="16"/>
              </w:rPr>
              <w:t>1.记录浏览行为</w:t>
            </w:r>
            <w:r>
              <w:rPr>
                <w:rFonts w:ascii="宋体" w:hAnsi="宋体"/>
                <w:color w:val="000000"/>
                <w:sz w:val="16"/>
              </w:rPr>
              <w:br w:type="textWrapping"/>
            </w:r>
            <w:r>
              <w:rPr>
                <w:rFonts w:ascii="宋体" w:hAnsi="宋体"/>
                <w:color w:val="000000"/>
                <w:sz w:val="16"/>
              </w:rPr>
              <w:t>2.请求个性化推荐</w:t>
            </w:r>
          </w:p>
        </w:tc>
        <w:tc>
          <w:tcPr>
            <w:tcW w:w="714" w:type="pct"/>
          </w:tcPr>
          <w:p w14:paraId="7D5A6F39">
            <w:pPr>
              <w:spacing w:before="0" w:after="0" w:line="240" w:lineRule="auto"/>
              <w:ind w:left="30" w:right="30" w:firstLine="0"/>
              <w:jc w:val="left"/>
            </w:pPr>
            <w:r>
              <w:rPr>
                <w:rFonts w:ascii="宋体" w:hAnsi="宋体"/>
                <w:color w:val="000000"/>
                <w:sz w:val="16"/>
              </w:rPr>
              <w:t>推荐其他手机类商品和配件</w:t>
            </w:r>
          </w:p>
        </w:tc>
        <w:tc>
          <w:tcPr>
            <w:tcW w:w="714" w:type="pct"/>
          </w:tcPr>
          <w:p w14:paraId="0F02BD16">
            <w:pPr>
              <w:spacing w:before="0" w:after="0" w:line="240" w:lineRule="auto"/>
              <w:ind w:left="30" w:right="30" w:firstLine="0"/>
              <w:jc w:val="left"/>
            </w:pPr>
            <w:r>
              <w:rPr>
                <w:rFonts w:ascii="宋体" w:hAnsi="宋体"/>
                <w:color w:val="000000"/>
                <w:sz w:val="16"/>
              </w:rPr>
              <w:t>推荐其他手机类商品</w:t>
            </w:r>
          </w:p>
        </w:tc>
        <w:tc>
          <w:tcPr>
            <w:tcW w:w="714" w:type="pct"/>
          </w:tcPr>
          <w:p w14:paraId="48A463DA">
            <w:pPr>
              <w:spacing w:before="0" w:after="0" w:line="240" w:lineRule="auto"/>
              <w:ind w:left="30" w:right="30" w:firstLine="0"/>
              <w:jc w:val="left"/>
            </w:pPr>
            <w:r>
              <w:rPr>
                <w:rFonts w:ascii="宋体" w:hAnsi="宋体"/>
                <w:color w:val="000000"/>
                <w:sz w:val="16"/>
              </w:rPr>
              <w:t>通过</w:t>
            </w:r>
          </w:p>
        </w:tc>
      </w:tr>
      <w:tr w14:paraId="5D3A977E">
        <w:tc>
          <w:tcPr>
            <w:tcW w:w="714" w:type="pct"/>
          </w:tcPr>
          <w:p w14:paraId="4E05DA67">
            <w:pPr>
              <w:spacing w:before="0" w:after="0" w:line="240" w:lineRule="auto"/>
              <w:ind w:left="30" w:right="30" w:firstLine="0"/>
              <w:jc w:val="left"/>
            </w:pPr>
            <w:r>
              <w:rPr>
                <w:rFonts w:ascii="宋体" w:hAnsi="宋体"/>
                <w:color w:val="000000"/>
                <w:sz w:val="16"/>
              </w:rPr>
              <w:t>TC-R-007</w:t>
            </w:r>
          </w:p>
        </w:tc>
        <w:tc>
          <w:tcPr>
            <w:tcW w:w="714" w:type="pct"/>
          </w:tcPr>
          <w:p w14:paraId="1155630E">
            <w:pPr>
              <w:spacing w:before="0" w:after="0" w:line="240" w:lineRule="auto"/>
              <w:ind w:left="30" w:right="30" w:firstLine="0"/>
              <w:jc w:val="left"/>
            </w:pPr>
            <w:r>
              <w:rPr>
                <w:rFonts w:ascii="宋体" w:hAnsi="宋体"/>
                <w:color w:val="000000"/>
                <w:sz w:val="16"/>
              </w:rPr>
              <w:t>个性化推荐-购买行为</w:t>
            </w:r>
          </w:p>
        </w:tc>
        <w:tc>
          <w:tcPr>
            <w:tcW w:w="714" w:type="pct"/>
          </w:tcPr>
          <w:p w14:paraId="5DC3C610">
            <w:pPr>
              <w:spacing w:before="0" w:after="0" w:line="240" w:lineRule="auto"/>
              <w:ind w:left="30" w:right="30" w:firstLine="0"/>
              <w:jc w:val="left"/>
            </w:pPr>
            <w:r>
              <w:rPr>
                <w:rFonts w:ascii="宋体" w:hAnsi="宋体"/>
                <w:color w:val="000000"/>
                <w:sz w:val="16"/>
              </w:rPr>
              <w:t>用户购买某品牌手机</w:t>
            </w:r>
          </w:p>
        </w:tc>
        <w:tc>
          <w:tcPr>
            <w:tcW w:w="714" w:type="pct"/>
          </w:tcPr>
          <w:p w14:paraId="6B5DBD6C">
            <w:pPr>
              <w:spacing w:before="0" w:after="0" w:line="240" w:lineRule="auto"/>
              <w:ind w:left="30" w:right="30" w:firstLine="0"/>
              <w:jc w:val="left"/>
            </w:pPr>
            <w:r>
              <w:rPr>
                <w:rFonts w:ascii="宋体" w:hAnsi="宋体"/>
                <w:color w:val="000000"/>
                <w:sz w:val="16"/>
              </w:rPr>
              <w:t>1.记录购买行为</w:t>
            </w:r>
            <w:r>
              <w:rPr>
                <w:rFonts w:ascii="宋体" w:hAnsi="宋体"/>
                <w:color w:val="000000"/>
                <w:sz w:val="16"/>
              </w:rPr>
              <w:br w:type="textWrapping"/>
            </w:r>
            <w:r>
              <w:rPr>
                <w:rFonts w:ascii="宋体" w:hAnsi="宋体"/>
                <w:color w:val="000000"/>
                <w:sz w:val="16"/>
              </w:rPr>
              <w:t>2.请求推荐</w:t>
            </w:r>
          </w:p>
        </w:tc>
        <w:tc>
          <w:tcPr>
            <w:tcW w:w="714" w:type="pct"/>
          </w:tcPr>
          <w:p w14:paraId="7FD61B23">
            <w:pPr>
              <w:spacing w:before="0" w:after="0" w:line="240" w:lineRule="auto"/>
              <w:ind w:left="30" w:right="30" w:firstLine="0"/>
              <w:jc w:val="left"/>
            </w:pPr>
            <w:r>
              <w:rPr>
                <w:rFonts w:ascii="宋体" w:hAnsi="宋体"/>
                <w:color w:val="000000"/>
                <w:sz w:val="16"/>
              </w:rPr>
              <w:t>推荐该品牌其他商品</w:t>
            </w:r>
          </w:p>
        </w:tc>
        <w:tc>
          <w:tcPr>
            <w:tcW w:w="714" w:type="pct"/>
          </w:tcPr>
          <w:p w14:paraId="7B0F8B8B">
            <w:pPr>
              <w:spacing w:before="0" w:after="0" w:line="240" w:lineRule="auto"/>
              <w:ind w:left="30" w:right="30" w:firstLine="0"/>
              <w:jc w:val="left"/>
            </w:pPr>
            <w:r>
              <w:rPr>
                <w:rFonts w:ascii="宋体" w:hAnsi="宋体"/>
                <w:color w:val="000000"/>
                <w:sz w:val="16"/>
              </w:rPr>
              <w:t>推荐该品牌其他商品</w:t>
            </w:r>
          </w:p>
        </w:tc>
        <w:tc>
          <w:tcPr>
            <w:tcW w:w="714" w:type="pct"/>
          </w:tcPr>
          <w:p w14:paraId="4BDB4148">
            <w:pPr>
              <w:spacing w:before="0" w:after="0" w:line="240" w:lineRule="auto"/>
              <w:ind w:left="30" w:right="30" w:firstLine="0"/>
              <w:jc w:val="left"/>
            </w:pPr>
            <w:r>
              <w:rPr>
                <w:rFonts w:ascii="宋体" w:hAnsi="宋体"/>
                <w:color w:val="000000"/>
                <w:sz w:val="16"/>
              </w:rPr>
              <w:t>通过</w:t>
            </w:r>
          </w:p>
        </w:tc>
      </w:tr>
      <w:tr w14:paraId="080D56FB">
        <w:tc>
          <w:tcPr>
            <w:tcW w:w="714" w:type="pct"/>
          </w:tcPr>
          <w:p w14:paraId="2BEAC7FD">
            <w:pPr>
              <w:spacing w:before="0" w:after="0" w:line="240" w:lineRule="auto"/>
              <w:ind w:left="30" w:right="30" w:firstLine="0"/>
              <w:jc w:val="left"/>
            </w:pPr>
            <w:r>
              <w:rPr>
                <w:rFonts w:ascii="宋体" w:hAnsi="宋体"/>
                <w:color w:val="000000"/>
                <w:sz w:val="16"/>
              </w:rPr>
              <w:t>TC-R-008</w:t>
            </w:r>
          </w:p>
        </w:tc>
        <w:tc>
          <w:tcPr>
            <w:tcW w:w="714" w:type="pct"/>
          </w:tcPr>
          <w:p w14:paraId="6A9DE6A8">
            <w:pPr>
              <w:spacing w:before="0" w:after="0" w:line="240" w:lineRule="auto"/>
              <w:ind w:left="30" w:right="30" w:firstLine="0"/>
              <w:jc w:val="left"/>
            </w:pPr>
            <w:r>
              <w:rPr>
                <w:rFonts w:ascii="宋体" w:hAnsi="宋体"/>
                <w:color w:val="000000"/>
                <w:sz w:val="16"/>
              </w:rPr>
              <w:t>新用户推荐降级</w:t>
            </w:r>
          </w:p>
        </w:tc>
        <w:tc>
          <w:tcPr>
            <w:tcW w:w="714" w:type="pct"/>
          </w:tcPr>
          <w:p w14:paraId="03F31CDF">
            <w:pPr>
              <w:spacing w:before="0" w:after="0" w:line="240" w:lineRule="auto"/>
              <w:ind w:left="30" w:right="30" w:firstLine="0"/>
              <w:jc w:val="left"/>
            </w:pPr>
            <w:r>
              <w:rPr>
                <w:rFonts w:ascii="宋体" w:hAnsi="宋体"/>
                <w:color w:val="000000"/>
                <w:sz w:val="16"/>
              </w:rPr>
              <w:t>新用户无历史行为</w:t>
            </w:r>
          </w:p>
        </w:tc>
        <w:tc>
          <w:tcPr>
            <w:tcW w:w="714" w:type="pct"/>
          </w:tcPr>
          <w:p w14:paraId="547FD591">
            <w:pPr>
              <w:spacing w:before="0" w:after="0" w:line="240" w:lineRule="auto"/>
              <w:ind w:left="30" w:right="30" w:firstLine="0"/>
              <w:jc w:val="left"/>
            </w:pPr>
            <w:r>
              <w:rPr>
                <w:rFonts w:ascii="宋体" w:hAnsi="宋体"/>
                <w:color w:val="000000"/>
                <w:sz w:val="16"/>
              </w:rPr>
              <w:t>请求个性化推荐</w:t>
            </w:r>
          </w:p>
        </w:tc>
        <w:tc>
          <w:tcPr>
            <w:tcW w:w="714" w:type="pct"/>
          </w:tcPr>
          <w:p w14:paraId="64E15F6A">
            <w:pPr>
              <w:spacing w:before="0" w:after="0" w:line="240" w:lineRule="auto"/>
              <w:ind w:left="30" w:right="30" w:firstLine="0"/>
              <w:jc w:val="left"/>
            </w:pPr>
            <w:r>
              <w:rPr>
                <w:rFonts w:ascii="宋体" w:hAnsi="宋体"/>
                <w:color w:val="000000"/>
                <w:sz w:val="16"/>
              </w:rPr>
              <w:t>降级返回热门商品推荐</w:t>
            </w:r>
          </w:p>
        </w:tc>
        <w:tc>
          <w:tcPr>
            <w:tcW w:w="714" w:type="pct"/>
          </w:tcPr>
          <w:p w14:paraId="043DF0F6">
            <w:pPr>
              <w:spacing w:before="0" w:after="0" w:line="240" w:lineRule="auto"/>
              <w:ind w:left="30" w:right="30" w:firstLine="0"/>
              <w:jc w:val="left"/>
            </w:pPr>
            <w:r>
              <w:rPr>
                <w:rFonts w:ascii="宋体" w:hAnsi="宋体"/>
                <w:color w:val="000000"/>
                <w:sz w:val="16"/>
              </w:rPr>
              <w:t>返回热门商品推荐</w:t>
            </w:r>
          </w:p>
        </w:tc>
        <w:tc>
          <w:tcPr>
            <w:tcW w:w="714" w:type="pct"/>
          </w:tcPr>
          <w:p w14:paraId="25448D7A">
            <w:pPr>
              <w:spacing w:before="0" w:after="0" w:line="240" w:lineRule="auto"/>
              <w:ind w:left="30" w:right="30" w:firstLine="0"/>
              <w:jc w:val="left"/>
            </w:pPr>
            <w:r>
              <w:rPr>
                <w:rFonts w:ascii="宋体" w:hAnsi="宋体"/>
                <w:color w:val="000000"/>
                <w:sz w:val="16"/>
              </w:rPr>
              <w:t>通过</w:t>
            </w:r>
          </w:p>
        </w:tc>
      </w:tr>
      <w:tr w14:paraId="1C331749">
        <w:tc>
          <w:tcPr>
            <w:tcW w:w="714" w:type="pct"/>
          </w:tcPr>
          <w:p w14:paraId="49A2F212">
            <w:pPr>
              <w:spacing w:before="0" w:after="0" w:line="240" w:lineRule="auto"/>
              <w:ind w:left="30" w:right="30" w:firstLine="0"/>
              <w:jc w:val="left"/>
            </w:pPr>
            <w:r>
              <w:rPr>
                <w:rFonts w:ascii="宋体" w:hAnsi="宋体"/>
                <w:color w:val="000000"/>
                <w:sz w:val="16"/>
              </w:rPr>
              <w:t>TC-R-009</w:t>
            </w:r>
          </w:p>
        </w:tc>
        <w:tc>
          <w:tcPr>
            <w:tcW w:w="714" w:type="pct"/>
          </w:tcPr>
          <w:p w14:paraId="7D0BAC75">
            <w:pPr>
              <w:spacing w:before="0" w:after="0" w:line="240" w:lineRule="auto"/>
              <w:ind w:left="30" w:right="30" w:firstLine="0"/>
              <w:jc w:val="left"/>
            </w:pPr>
            <w:r>
              <w:rPr>
                <w:rFonts w:ascii="宋体" w:hAnsi="宋体"/>
                <w:color w:val="000000"/>
                <w:sz w:val="16"/>
              </w:rPr>
              <w:t>个性化推荐缓存</w:t>
            </w:r>
          </w:p>
        </w:tc>
        <w:tc>
          <w:tcPr>
            <w:tcW w:w="714" w:type="pct"/>
          </w:tcPr>
          <w:p w14:paraId="6D7BB0EF">
            <w:pPr>
              <w:spacing w:before="0" w:after="0" w:line="240" w:lineRule="auto"/>
              <w:ind w:left="30" w:right="30" w:firstLine="0"/>
              <w:jc w:val="left"/>
            </w:pPr>
            <w:r>
              <w:rPr>
                <w:rFonts w:ascii="宋体" w:hAnsi="宋体"/>
                <w:color w:val="000000"/>
                <w:sz w:val="16"/>
              </w:rPr>
              <w:t>用户ID:1001</w:t>
            </w:r>
          </w:p>
        </w:tc>
        <w:tc>
          <w:tcPr>
            <w:tcW w:w="714" w:type="pct"/>
          </w:tcPr>
          <w:p w14:paraId="29CFA3AA">
            <w:pPr>
              <w:spacing w:before="0" w:after="0" w:line="240" w:lineRule="auto"/>
              <w:ind w:left="30" w:right="30" w:firstLine="0"/>
              <w:jc w:val="left"/>
            </w:pPr>
            <w:r>
              <w:rPr>
                <w:rFonts w:ascii="宋体" w:hAnsi="宋体"/>
                <w:color w:val="000000"/>
                <w:sz w:val="16"/>
              </w:rPr>
              <w:t>24小时内多次请求</w:t>
            </w:r>
          </w:p>
        </w:tc>
        <w:tc>
          <w:tcPr>
            <w:tcW w:w="714" w:type="pct"/>
          </w:tcPr>
          <w:p w14:paraId="381206A9">
            <w:pPr>
              <w:spacing w:before="0" w:after="0" w:line="240" w:lineRule="auto"/>
              <w:ind w:left="30" w:right="30" w:firstLine="0"/>
              <w:jc w:val="left"/>
            </w:pPr>
            <w:r>
              <w:rPr>
                <w:rFonts w:ascii="宋体" w:hAnsi="宋体"/>
                <w:color w:val="000000"/>
                <w:sz w:val="16"/>
              </w:rPr>
              <w:t>缓存期内返回相同推荐</w:t>
            </w:r>
          </w:p>
        </w:tc>
        <w:tc>
          <w:tcPr>
            <w:tcW w:w="714" w:type="pct"/>
          </w:tcPr>
          <w:p w14:paraId="2A93BCE2">
            <w:pPr>
              <w:spacing w:before="0" w:after="0" w:line="240" w:lineRule="auto"/>
              <w:ind w:left="30" w:right="30" w:firstLine="0"/>
              <w:jc w:val="left"/>
            </w:pPr>
            <w:r>
              <w:rPr>
                <w:rFonts w:ascii="宋体" w:hAnsi="宋体"/>
                <w:color w:val="000000"/>
                <w:sz w:val="16"/>
              </w:rPr>
              <w:t>返回相同推荐结果</w:t>
            </w:r>
          </w:p>
        </w:tc>
        <w:tc>
          <w:tcPr>
            <w:tcW w:w="714" w:type="pct"/>
          </w:tcPr>
          <w:p w14:paraId="6D34C425">
            <w:pPr>
              <w:spacing w:before="0" w:after="0" w:line="240" w:lineRule="auto"/>
              <w:ind w:left="30" w:right="30" w:firstLine="0"/>
              <w:jc w:val="left"/>
            </w:pPr>
            <w:r>
              <w:rPr>
                <w:rFonts w:ascii="宋体" w:hAnsi="宋体"/>
                <w:color w:val="000000"/>
                <w:sz w:val="16"/>
              </w:rPr>
              <w:t>通过</w:t>
            </w:r>
          </w:p>
        </w:tc>
      </w:tr>
      <w:tr w14:paraId="6EA32D55">
        <w:tc>
          <w:tcPr>
            <w:tcW w:w="714" w:type="pct"/>
          </w:tcPr>
          <w:p w14:paraId="06C149DA">
            <w:pPr>
              <w:spacing w:before="0" w:after="0" w:line="240" w:lineRule="auto"/>
              <w:ind w:left="30" w:right="30" w:firstLine="0"/>
              <w:jc w:val="left"/>
            </w:pPr>
            <w:r>
              <w:rPr>
                <w:rFonts w:ascii="宋体" w:hAnsi="宋体"/>
                <w:color w:val="000000"/>
                <w:sz w:val="16"/>
              </w:rPr>
              <w:t>TC-R-010</w:t>
            </w:r>
          </w:p>
        </w:tc>
        <w:tc>
          <w:tcPr>
            <w:tcW w:w="714" w:type="pct"/>
          </w:tcPr>
          <w:p w14:paraId="5CB65D4E">
            <w:pPr>
              <w:spacing w:before="0" w:after="0" w:line="240" w:lineRule="auto"/>
              <w:ind w:left="30" w:right="30" w:firstLine="0"/>
              <w:jc w:val="left"/>
            </w:pPr>
            <w:r>
              <w:rPr>
                <w:rFonts w:ascii="宋体" w:hAnsi="宋体"/>
                <w:color w:val="000000"/>
                <w:sz w:val="16"/>
              </w:rPr>
              <w:t>分类推荐完整性</w:t>
            </w:r>
          </w:p>
        </w:tc>
        <w:tc>
          <w:tcPr>
            <w:tcW w:w="714" w:type="pct"/>
          </w:tcPr>
          <w:p w14:paraId="28DDBA4A">
            <w:pPr>
              <w:spacing w:before="0" w:after="0" w:line="240" w:lineRule="auto"/>
              <w:ind w:left="30" w:right="30" w:firstLine="0"/>
              <w:jc w:val="left"/>
            </w:pPr>
            <w:r>
              <w:rPr>
                <w:rFonts w:ascii="宋体" w:hAnsi="宋体"/>
                <w:color w:val="000000"/>
                <w:sz w:val="16"/>
              </w:rPr>
              <w:t>无</w:t>
            </w:r>
          </w:p>
        </w:tc>
        <w:tc>
          <w:tcPr>
            <w:tcW w:w="714" w:type="pct"/>
          </w:tcPr>
          <w:p w14:paraId="71B4A8EB">
            <w:pPr>
              <w:spacing w:before="0" w:after="0" w:line="240" w:lineRule="auto"/>
              <w:ind w:left="30" w:right="30" w:firstLine="0"/>
              <w:jc w:val="left"/>
            </w:pPr>
            <w:r>
              <w:rPr>
                <w:rFonts w:ascii="宋体" w:hAnsi="宋体"/>
                <w:color w:val="000000"/>
                <w:sz w:val="16"/>
              </w:rPr>
              <w:t>查询分类推荐</w:t>
            </w:r>
          </w:p>
        </w:tc>
        <w:tc>
          <w:tcPr>
            <w:tcW w:w="714" w:type="pct"/>
          </w:tcPr>
          <w:p w14:paraId="108F71E1">
            <w:pPr>
              <w:spacing w:before="0" w:after="0" w:line="240" w:lineRule="auto"/>
              <w:ind w:left="30" w:right="30" w:firstLine="0"/>
              <w:jc w:val="left"/>
            </w:pPr>
            <w:r>
              <w:rPr>
                <w:rFonts w:ascii="宋体" w:hAnsi="宋体"/>
                <w:color w:val="000000"/>
                <w:sz w:val="16"/>
              </w:rPr>
              <w:t>每个主要分类展示热门商品</w:t>
            </w:r>
          </w:p>
        </w:tc>
        <w:tc>
          <w:tcPr>
            <w:tcW w:w="714" w:type="pct"/>
          </w:tcPr>
          <w:p w14:paraId="6E9A6EF1">
            <w:pPr>
              <w:spacing w:before="0" w:after="0" w:line="240" w:lineRule="auto"/>
              <w:ind w:left="30" w:right="30" w:firstLine="0"/>
              <w:jc w:val="left"/>
            </w:pPr>
            <w:r>
              <w:rPr>
                <w:rFonts w:ascii="宋体" w:hAnsi="宋体"/>
                <w:color w:val="000000"/>
                <w:sz w:val="16"/>
              </w:rPr>
              <w:t>各分类展示热门商品</w:t>
            </w:r>
          </w:p>
        </w:tc>
        <w:tc>
          <w:tcPr>
            <w:tcW w:w="714" w:type="pct"/>
          </w:tcPr>
          <w:p w14:paraId="1F0410AB">
            <w:pPr>
              <w:spacing w:before="0" w:after="0" w:line="240" w:lineRule="auto"/>
              <w:ind w:left="30" w:right="30" w:firstLine="0"/>
              <w:jc w:val="left"/>
            </w:pPr>
            <w:r>
              <w:rPr>
                <w:rFonts w:ascii="宋体" w:hAnsi="宋体"/>
                <w:color w:val="000000"/>
                <w:sz w:val="16"/>
              </w:rPr>
              <w:t>通过</w:t>
            </w:r>
          </w:p>
        </w:tc>
      </w:tr>
      <w:tr w14:paraId="5DD4BEE4">
        <w:tc>
          <w:tcPr>
            <w:tcW w:w="714" w:type="pct"/>
          </w:tcPr>
          <w:p w14:paraId="60E14B88">
            <w:pPr>
              <w:spacing w:before="0" w:after="0" w:line="240" w:lineRule="auto"/>
              <w:ind w:left="30" w:right="30" w:firstLine="0"/>
              <w:jc w:val="left"/>
            </w:pPr>
            <w:r>
              <w:rPr>
                <w:rFonts w:ascii="宋体" w:hAnsi="宋体"/>
                <w:color w:val="000000"/>
                <w:sz w:val="16"/>
              </w:rPr>
              <w:t>TC-R-011</w:t>
            </w:r>
          </w:p>
        </w:tc>
        <w:tc>
          <w:tcPr>
            <w:tcW w:w="714" w:type="pct"/>
          </w:tcPr>
          <w:p w14:paraId="6B34F866">
            <w:pPr>
              <w:spacing w:before="0" w:after="0" w:line="240" w:lineRule="auto"/>
              <w:ind w:left="30" w:right="30" w:firstLine="0"/>
              <w:jc w:val="left"/>
            </w:pPr>
            <w:r>
              <w:rPr>
                <w:rFonts w:ascii="宋体" w:hAnsi="宋体"/>
                <w:color w:val="000000"/>
                <w:sz w:val="16"/>
              </w:rPr>
              <w:t>推荐接口并发性能</w:t>
            </w:r>
          </w:p>
        </w:tc>
        <w:tc>
          <w:tcPr>
            <w:tcW w:w="714" w:type="pct"/>
          </w:tcPr>
          <w:p w14:paraId="4346EFCE">
            <w:pPr>
              <w:spacing w:before="0" w:after="0" w:line="240" w:lineRule="auto"/>
              <w:ind w:left="30" w:right="30" w:firstLine="0"/>
              <w:jc w:val="left"/>
            </w:pPr>
            <w:r>
              <w:rPr>
                <w:rFonts w:ascii="宋体" w:hAnsi="宋体"/>
                <w:color w:val="000000"/>
                <w:sz w:val="16"/>
              </w:rPr>
              <w:t>100并发请求</w:t>
            </w:r>
          </w:p>
        </w:tc>
        <w:tc>
          <w:tcPr>
            <w:tcW w:w="714" w:type="pct"/>
          </w:tcPr>
          <w:p w14:paraId="5C3B4A59">
            <w:pPr>
              <w:spacing w:before="0" w:after="0" w:line="240" w:lineRule="auto"/>
              <w:ind w:left="30" w:right="30" w:firstLine="0"/>
              <w:jc w:val="left"/>
            </w:pPr>
            <w:r>
              <w:rPr>
                <w:rFonts w:ascii="宋体" w:hAnsi="宋体"/>
                <w:color w:val="000000"/>
                <w:sz w:val="16"/>
              </w:rPr>
              <w:t>JMeter模拟并发</w:t>
            </w:r>
          </w:p>
        </w:tc>
        <w:tc>
          <w:tcPr>
            <w:tcW w:w="714" w:type="pct"/>
          </w:tcPr>
          <w:p w14:paraId="2BBD16CB">
            <w:pPr>
              <w:spacing w:before="0" w:after="0" w:line="240" w:lineRule="auto"/>
              <w:ind w:left="30" w:right="30" w:firstLine="0"/>
              <w:jc w:val="left"/>
            </w:pPr>
            <w:r>
              <w:rPr>
                <w:rFonts w:ascii="宋体" w:hAnsi="宋体"/>
                <w:color w:val="000000"/>
                <w:sz w:val="16"/>
              </w:rPr>
              <w:t>平均响应时间&lt;20ms，全部从缓存返回</w:t>
            </w:r>
          </w:p>
        </w:tc>
        <w:tc>
          <w:tcPr>
            <w:tcW w:w="714" w:type="pct"/>
          </w:tcPr>
          <w:p w14:paraId="45F4196D">
            <w:pPr>
              <w:spacing w:before="0" w:after="0" w:line="240" w:lineRule="auto"/>
              <w:ind w:left="30" w:right="30" w:firstLine="0"/>
              <w:jc w:val="left"/>
            </w:pPr>
            <w:r>
              <w:rPr>
                <w:rFonts w:ascii="宋体" w:hAnsi="宋体"/>
                <w:color w:val="000000"/>
                <w:sz w:val="16"/>
              </w:rPr>
              <w:t>平均响应时间15ms</w:t>
            </w:r>
          </w:p>
        </w:tc>
        <w:tc>
          <w:tcPr>
            <w:tcW w:w="714" w:type="pct"/>
          </w:tcPr>
          <w:p w14:paraId="3E0D0FB7">
            <w:pPr>
              <w:spacing w:before="0" w:after="0" w:line="240" w:lineRule="auto"/>
              <w:ind w:left="30" w:right="30" w:firstLine="0"/>
              <w:jc w:val="left"/>
            </w:pPr>
            <w:r>
              <w:rPr>
                <w:rFonts w:ascii="宋体" w:hAnsi="宋体"/>
                <w:color w:val="000000"/>
                <w:sz w:val="16"/>
              </w:rPr>
              <w:t>通过</w:t>
            </w:r>
          </w:p>
        </w:tc>
      </w:tr>
      <w:tr w14:paraId="6D0237E8">
        <w:tc>
          <w:tcPr>
            <w:tcW w:w="714" w:type="pct"/>
          </w:tcPr>
          <w:p w14:paraId="72E0D125">
            <w:pPr>
              <w:spacing w:before="0" w:after="0" w:line="240" w:lineRule="auto"/>
              <w:ind w:left="30" w:right="30" w:firstLine="0"/>
              <w:jc w:val="left"/>
            </w:pPr>
            <w:r>
              <w:rPr>
                <w:rFonts w:ascii="宋体" w:hAnsi="宋体"/>
                <w:color w:val="000000"/>
                <w:sz w:val="16"/>
              </w:rPr>
              <w:t>TC-R-012</w:t>
            </w:r>
          </w:p>
        </w:tc>
        <w:tc>
          <w:tcPr>
            <w:tcW w:w="714" w:type="pct"/>
          </w:tcPr>
          <w:p w14:paraId="3E9D4665">
            <w:pPr>
              <w:spacing w:before="0" w:after="0" w:line="240" w:lineRule="auto"/>
              <w:ind w:left="30" w:right="30" w:firstLine="0"/>
              <w:jc w:val="left"/>
            </w:pPr>
            <w:r>
              <w:rPr>
                <w:rFonts w:ascii="宋体" w:hAnsi="宋体"/>
                <w:color w:val="000000"/>
                <w:sz w:val="16"/>
              </w:rPr>
              <w:t>推荐服务宕机降级</w:t>
            </w:r>
          </w:p>
        </w:tc>
        <w:tc>
          <w:tcPr>
            <w:tcW w:w="714" w:type="pct"/>
          </w:tcPr>
          <w:p w14:paraId="5AACCF99">
            <w:pPr>
              <w:spacing w:before="0" w:after="0" w:line="240" w:lineRule="auto"/>
              <w:ind w:left="30" w:right="30" w:firstLine="0"/>
              <w:jc w:val="left"/>
            </w:pPr>
            <w:r>
              <w:rPr>
                <w:rFonts w:ascii="宋体" w:hAnsi="宋体"/>
                <w:color w:val="000000"/>
                <w:sz w:val="16"/>
              </w:rPr>
              <w:t>停止推荐服务</w:t>
            </w:r>
          </w:p>
        </w:tc>
        <w:tc>
          <w:tcPr>
            <w:tcW w:w="714" w:type="pct"/>
          </w:tcPr>
          <w:p w14:paraId="4F150538">
            <w:pPr>
              <w:spacing w:before="0" w:after="0" w:line="240" w:lineRule="auto"/>
              <w:ind w:left="30" w:right="30" w:firstLine="0"/>
              <w:jc w:val="left"/>
            </w:pPr>
            <w:r>
              <w:rPr>
                <w:rFonts w:ascii="宋体" w:hAnsi="宋体"/>
                <w:color w:val="000000"/>
                <w:sz w:val="16"/>
              </w:rPr>
              <w:t>访问首页推荐接口</w:t>
            </w:r>
          </w:p>
        </w:tc>
        <w:tc>
          <w:tcPr>
            <w:tcW w:w="714" w:type="pct"/>
          </w:tcPr>
          <w:p w14:paraId="0757268A">
            <w:pPr>
              <w:spacing w:before="0" w:after="0" w:line="240" w:lineRule="auto"/>
              <w:ind w:left="30" w:right="30" w:firstLine="0"/>
              <w:jc w:val="left"/>
            </w:pPr>
            <w:r>
              <w:rPr>
                <w:rFonts w:ascii="宋体" w:hAnsi="宋体"/>
                <w:color w:val="000000"/>
                <w:sz w:val="16"/>
              </w:rPr>
              <w:t>触发熔断，返回空推荐列表，首页其他功能正常</w:t>
            </w:r>
          </w:p>
        </w:tc>
        <w:tc>
          <w:tcPr>
            <w:tcW w:w="714" w:type="pct"/>
          </w:tcPr>
          <w:p w14:paraId="741AA309">
            <w:pPr>
              <w:spacing w:before="0" w:after="0" w:line="240" w:lineRule="auto"/>
              <w:ind w:left="30" w:right="30" w:firstLine="0"/>
              <w:jc w:val="left"/>
            </w:pPr>
            <w:r>
              <w:rPr>
                <w:rFonts w:ascii="宋体" w:hAnsi="宋体"/>
                <w:color w:val="000000"/>
                <w:sz w:val="16"/>
              </w:rPr>
              <w:t>熔断生效，首页功能正常</w:t>
            </w:r>
          </w:p>
        </w:tc>
        <w:tc>
          <w:tcPr>
            <w:tcW w:w="714" w:type="pct"/>
          </w:tcPr>
          <w:p w14:paraId="0D703064">
            <w:pPr>
              <w:spacing w:before="0" w:after="0" w:line="240" w:lineRule="auto"/>
              <w:ind w:left="30" w:right="30" w:firstLine="0"/>
              <w:jc w:val="left"/>
            </w:pPr>
            <w:r>
              <w:rPr>
                <w:rFonts w:ascii="宋体" w:hAnsi="宋体"/>
                <w:color w:val="000000"/>
                <w:sz w:val="16"/>
              </w:rPr>
              <w:t>通过</w:t>
            </w:r>
          </w:p>
        </w:tc>
      </w:tr>
      <w:tr w14:paraId="705EA714">
        <w:tc>
          <w:tcPr>
            <w:tcW w:w="714" w:type="pct"/>
          </w:tcPr>
          <w:p w14:paraId="54E709D0">
            <w:pPr>
              <w:spacing w:before="0" w:after="0" w:line="240" w:lineRule="auto"/>
              <w:ind w:left="30" w:right="30" w:firstLine="0"/>
              <w:jc w:val="left"/>
            </w:pPr>
            <w:r>
              <w:rPr>
                <w:rFonts w:ascii="宋体" w:hAnsi="宋体"/>
                <w:color w:val="000000"/>
                <w:sz w:val="16"/>
              </w:rPr>
              <w:t>TC-R-013</w:t>
            </w:r>
          </w:p>
        </w:tc>
        <w:tc>
          <w:tcPr>
            <w:tcW w:w="714" w:type="pct"/>
          </w:tcPr>
          <w:p w14:paraId="5F41A8A2">
            <w:pPr>
              <w:spacing w:before="0" w:after="0" w:line="240" w:lineRule="auto"/>
              <w:ind w:left="30" w:right="30" w:firstLine="0"/>
              <w:jc w:val="left"/>
            </w:pPr>
            <w:r>
              <w:rPr>
                <w:rFonts w:ascii="宋体" w:hAnsi="宋体"/>
                <w:color w:val="000000"/>
                <w:sz w:val="16"/>
              </w:rPr>
              <w:t>推荐服务恢复</w:t>
            </w:r>
          </w:p>
        </w:tc>
        <w:tc>
          <w:tcPr>
            <w:tcW w:w="714" w:type="pct"/>
          </w:tcPr>
          <w:p w14:paraId="4ED6532C">
            <w:pPr>
              <w:spacing w:before="0" w:after="0" w:line="240" w:lineRule="auto"/>
              <w:ind w:left="30" w:right="30" w:firstLine="0"/>
              <w:jc w:val="left"/>
            </w:pPr>
            <w:r>
              <w:rPr>
                <w:rFonts w:ascii="宋体" w:hAnsi="宋体"/>
                <w:color w:val="000000"/>
                <w:sz w:val="16"/>
              </w:rPr>
              <w:t>重启推荐服务</w:t>
            </w:r>
          </w:p>
        </w:tc>
        <w:tc>
          <w:tcPr>
            <w:tcW w:w="714" w:type="pct"/>
          </w:tcPr>
          <w:p w14:paraId="7334F10B">
            <w:pPr>
              <w:spacing w:before="0" w:after="0" w:line="240" w:lineRule="auto"/>
              <w:ind w:left="30" w:right="30" w:firstLine="0"/>
              <w:jc w:val="left"/>
            </w:pPr>
            <w:r>
              <w:rPr>
                <w:rFonts w:ascii="宋体" w:hAnsi="宋体"/>
                <w:color w:val="000000"/>
                <w:sz w:val="16"/>
              </w:rPr>
              <w:t>继续访问推荐接口</w:t>
            </w:r>
          </w:p>
        </w:tc>
        <w:tc>
          <w:tcPr>
            <w:tcW w:w="714" w:type="pct"/>
          </w:tcPr>
          <w:p w14:paraId="1C8FECE0">
            <w:pPr>
              <w:spacing w:before="0" w:after="0" w:line="240" w:lineRule="auto"/>
              <w:ind w:left="30" w:right="30" w:firstLine="0"/>
              <w:jc w:val="left"/>
            </w:pPr>
            <w:r>
              <w:rPr>
                <w:rFonts w:ascii="宋体" w:hAnsi="宋体"/>
                <w:color w:val="000000"/>
                <w:sz w:val="16"/>
              </w:rPr>
              <w:t>熔断器关闭，推荐功能恢复</w:t>
            </w:r>
          </w:p>
        </w:tc>
        <w:tc>
          <w:tcPr>
            <w:tcW w:w="714" w:type="pct"/>
          </w:tcPr>
          <w:p w14:paraId="082A34D9">
            <w:pPr>
              <w:spacing w:before="0" w:after="0" w:line="240" w:lineRule="auto"/>
              <w:ind w:left="30" w:right="30" w:firstLine="0"/>
              <w:jc w:val="left"/>
            </w:pPr>
            <w:r>
              <w:rPr>
                <w:rFonts w:ascii="宋体" w:hAnsi="宋体"/>
                <w:color w:val="000000"/>
                <w:sz w:val="16"/>
              </w:rPr>
              <w:t>推荐功能恢复正常</w:t>
            </w:r>
          </w:p>
        </w:tc>
        <w:tc>
          <w:tcPr>
            <w:tcW w:w="714" w:type="pct"/>
          </w:tcPr>
          <w:p w14:paraId="23FDDE9D">
            <w:pPr>
              <w:spacing w:before="0" w:after="0" w:line="240" w:lineRule="auto"/>
              <w:ind w:left="30" w:right="30" w:firstLine="0"/>
              <w:jc w:val="left"/>
            </w:pPr>
            <w:r>
              <w:rPr>
                <w:rFonts w:ascii="宋体" w:hAnsi="宋体"/>
                <w:color w:val="000000"/>
                <w:sz w:val="16"/>
              </w:rPr>
              <w:t>通过</w:t>
            </w:r>
          </w:p>
        </w:tc>
      </w:tr>
      <w:tr w14:paraId="5A0FFB7E">
        <w:tc>
          <w:tcPr>
            <w:tcW w:w="714" w:type="pct"/>
          </w:tcPr>
          <w:p w14:paraId="04BD5294">
            <w:pPr>
              <w:spacing w:before="0" w:after="0" w:line="240" w:lineRule="auto"/>
              <w:ind w:left="30" w:right="30" w:firstLine="0"/>
              <w:jc w:val="left"/>
            </w:pPr>
            <w:r>
              <w:rPr>
                <w:rFonts w:ascii="宋体" w:hAnsi="宋体"/>
                <w:color w:val="000000"/>
                <w:sz w:val="16"/>
              </w:rPr>
              <w:t>TC-R-014</w:t>
            </w:r>
          </w:p>
        </w:tc>
        <w:tc>
          <w:tcPr>
            <w:tcW w:w="714" w:type="pct"/>
          </w:tcPr>
          <w:p w14:paraId="6A3F937F">
            <w:pPr>
              <w:spacing w:before="0" w:after="0" w:line="240" w:lineRule="auto"/>
              <w:ind w:left="30" w:right="30" w:firstLine="0"/>
              <w:jc w:val="left"/>
            </w:pPr>
            <w:r>
              <w:rPr>
                <w:rFonts w:ascii="宋体" w:hAnsi="宋体"/>
                <w:color w:val="000000"/>
                <w:sz w:val="16"/>
              </w:rPr>
              <w:t>推荐效果-点击率</w:t>
            </w:r>
          </w:p>
        </w:tc>
        <w:tc>
          <w:tcPr>
            <w:tcW w:w="714" w:type="pct"/>
          </w:tcPr>
          <w:p w14:paraId="44210D5F">
            <w:pPr>
              <w:spacing w:before="0" w:after="0" w:line="240" w:lineRule="auto"/>
              <w:ind w:left="30" w:right="30" w:firstLine="0"/>
              <w:jc w:val="left"/>
            </w:pPr>
            <w:r>
              <w:rPr>
                <w:rFonts w:ascii="宋体" w:hAnsi="宋体"/>
                <w:color w:val="000000"/>
                <w:sz w:val="16"/>
              </w:rPr>
              <w:t>100次曝光</w:t>
            </w:r>
          </w:p>
        </w:tc>
        <w:tc>
          <w:tcPr>
            <w:tcW w:w="714" w:type="pct"/>
          </w:tcPr>
          <w:p w14:paraId="1D8B0573">
            <w:pPr>
              <w:spacing w:before="0" w:after="0" w:line="240" w:lineRule="auto"/>
              <w:ind w:left="30" w:right="30" w:firstLine="0"/>
              <w:jc w:val="left"/>
            </w:pPr>
            <w:r>
              <w:rPr>
                <w:rFonts w:ascii="宋体" w:hAnsi="宋体"/>
                <w:color w:val="000000"/>
                <w:sz w:val="16"/>
              </w:rPr>
              <w:t>统计点击数据</w:t>
            </w:r>
          </w:p>
        </w:tc>
        <w:tc>
          <w:tcPr>
            <w:tcW w:w="714" w:type="pct"/>
          </w:tcPr>
          <w:p w14:paraId="2899CBF7">
            <w:pPr>
              <w:spacing w:before="0" w:after="0" w:line="240" w:lineRule="auto"/>
              <w:ind w:left="30" w:right="30" w:firstLine="0"/>
              <w:jc w:val="left"/>
            </w:pPr>
            <w:r>
              <w:rPr>
                <w:rFonts w:ascii="宋体" w:hAnsi="宋体"/>
                <w:color w:val="000000"/>
                <w:sz w:val="16"/>
              </w:rPr>
              <w:t>点击率≥10%</w:t>
            </w:r>
          </w:p>
        </w:tc>
        <w:tc>
          <w:tcPr>
            <w:tcW w:w="714" w:type="pct"/>
          </w:tcPr>
          <w:p w14:paraId="4867AF3A">
            <w:pPr>
              <w:spacing w:before="0" w:after="0" w:line="240" w:lineRule="auto"/>
              <w:ind w:left="30" w:right="30" w:firstLine="0"/>
              <w:jc w:val="left"/>
            </w:pPr>
            <w:r>
              <w:rPr>
                <w:rFonts w:ascii="宋体" w:hAnsi="宋体"/>
                <w:color w:val="000000"/>
                <w:sz w:val="16"/>
              </w:rPr>
              <w:t>点击率15%</w:t>
            </w:r>
          </w:p>
        </w:tc>
        <w:tc>
          <w:tcPr>
            <w:tcW w:w="714" w:type="pct"/>
          </w:tcPr>
          <w:p w14:paraId="4BB59108">
            <w:pPr>
              <w:spacing w:before="0" w:after="0" w:line="240" w:lineRule="auto"/>
              <w:ind w:left="30" w:right="30" w:firstLine="0"/>
              <w:jc w:val="left"/>
            </w:pPr>
            <w:r>
              <w:rPr>
                <w:rFonts w:ascii="宋体" w:hAnsi="宋体"/>
                <w:color w:val="000000"/>
                <w:sz w:val="16"/>
              </w:rPr>
              <w:t>通过</w:t>
            </w:r>
          </w:p>
        </w:tc>
      </w:tr>
      <w:tr w14:paraId="6AA12543">
        <w:tc>
          <w:tcPr>
            <w:tcW w:w="714" w:type="pct"/>
          </w:tcPr>
          <w:p w14:paraId="27262053">
            <w:pPr>
              <w:spacing w:before="0" w:after="0" w:line="240" w:lineRule="auto"/>
              <w:ind w:left="30" w:right="30" w:firstLine="0"/>
              <w:jc w:val="left"/>
            </w:pPr>
            <w:r>
              <w:rPr>
                <w:rFonts w:ascii="宋体" w:hAnsi="宋体"/>
                <w:color w:val="000000"/>
                <w:sz w:val="16"/>
              </w:rPr>
              <w:t>TC-R-015</w:t>
            </w:r>
          </w:p>
        </w:tc>
        <w:tc>
          <w:tcPr>
            <w:tcW w:w="714" w:type="pct"/>
          </w:tcPr>
          <w:p w14:paraId="2E1649C3">
            <w:pPr>
              <w:spacing w:before="0" w:after="0" w:line="240" w:lineRule="auto"/>
              <w:ind w:left="30" w:right="30" w:firstLine="0"/>
              <w:jc w:val="left"/>
            </w:pPr>
            <w:r>
              <w:rPr>
                <w:rFonts w:ascii="宋体" w:hAnsi="宋体"/>
                <w:color w:val="000000"/>
                <w:sz w:val="16"/>
              </w:rPr>
              <w:t>推荐效果-转化率</w:t>
            </w:r>
          </w:p>
        </w:tc>
        <w:tc>
          <w:tcPr>
            <w:tcW w:w="714" w:type="pct"/>
          </w:tcPr>
          <w:p w14:paraId="693555F9">
            <w:pPr>
              <w:spacing w:before="0" w:after="0" w:line="240" w:lineRule="auto"/>
              <w:ind w:left="30" w:right="30" w:firstLine="0"/>
              <w:jc w:val="left"/>
            </w:pPr>
            <w:r>
              <w:rPr>
                <w:rFonts w:ascii="宋体" w:hAnsi="宋体"/>
                <w:color w:val="000000"/>
                <w:sz w:val="16"/>
              </w:rPr>
              <w:t>100次点击</w:t>
            </w:r>
          </w:p>
        </w:tc>
        <w:tc>
          <w:tcPr>
            <w:tcW w:w="714" w:type="pct"/>
          </w:tcPr>
          <w:p w14:paraId="2FD71E23">
            <w:pPr>
              <w:spacing w:before="0" w:after="0" w:line="240" w:lineRule="auto"/>
              <w:ind w:left="30" w:right="30" w:firstLine="0"/>
              <w:jc w:val="left"/>
            </w:pPr>
            <w:r>
              <w:rPr>
                <w:rFonts w:ascii="宋体" w:hAnsi="宋体"/>
                <w:color w:val="000000"/>
                <w:sz w:val="16"/>
              </w:rPr>
              <w:t>统计购买数据</w:t>
            </w:r>
          </w:p>
        </w:tc>
        <w:tc>
          <w:tcPr>
            <w:tcW w:w="714" w:type="pct"/>
          </w:tcPr>
          <w:p w14:paraId="7DD720CD">
            <w:pPr>
              <w:spacing w:before="0" w:after="0" w:line="240" w:lineRule="auto"/>
              <w:ind w:left="30" w:right="30" w:firstLine="0"/>
              <w:jc w:val="left"/>
            </w:pPr>
            <w:r>
              <w:rPr>
                <w:rFonts w:ascii="宋体" w:hAnsi="宋体"/>
                <w:color w:val="000000"/>
                <w:sz w:val="16"/>
              </w:rPr>
              <w:t>转化率≥2%</w:t>
            </w:r>
          </w:p>
        </w:tc>
        <w:tc>
          <w:tcPr>
            <w:tcW w:w="714" w:type="pct"/>
          </w:tcPr>
          <w:p w14:paraId="34D4751A">
            <w:pPr>
              <w:spacing w:before="0" w:after="0" w:line="240" w:lineRule="auto"/>
              <w:ind w:left="30" w:right="30" w:firstLine="0"/>
              <w:jc w:val="left"/>
            </w:pPr>
            <w:r>
              <w:rPr>
                <w:rFonts w:ascii="宋体" w:hAnsi="宋体"/>
                <w:color w:val="000000"/>
                <w:sz w:val="16"/>
              </w:rPr>
              <w:t>转化率3%</w:t>
            </w:r>
          </w:p>
        </w:tc>
        <w:tc>
          <w:tcPr>
            <w:tcW w:w="714" w:type="pct"/>
          </w:tcPr>
          <w:p w14:paraId="0D126433">
            <w:pPr>
              <w:spacing w:before="0" w:after="0" w:line="240" w:lineRule="auto"/>
              <w:ind w:left="30" w:right="30" w:firstLine="0"/>
              <w:jc w:val="left"/>
            </w:pPr>
            <w:r>
              <w:rPr>
                <w:rFonts w:ascii="宋体" w:hAnsi="宋体"/>
                <w:color w:val="000000"/>
                <w:sz w:val="16"/>
              </w:rPr>
              <w:t>通过</w:t>
            </w:r>
          </w:p>
        </w:tc>
      </w:tr>
    </w:tbl>
    <w:p w14:paraId="4E7B851F">
      <w:pPr>
        <w:pStyle w:val="4"/>
        <w:keepNext/>
        <w:widowControl/>
        <w:numPr>
          <w:ilvl w:val="0"/>
          <w:numId w:val="13"/>
        </w:numPr>
        <w:ind w:left="0" w:leftChars="0" w:firstLine="0" w:firstLineChars="0"/>
        <w:rPr>
          <w:b/>
        </w:rPr>
      </w:pPr>
      <w:bookmarkStart w:id="51" w:name="_Toc1417054217"/>
      <w:r>
        <w:t>性能测试</w:t>
      </w:r>
      <w:bookmarkEnd w:id="51"/>
    </w:p>
    <w:p w14:paraId="748C0BAC">
      <w:pPr>
        <w:pStyle w:val="19"/>
        <w:widowControl/>
      </w:pPr>
      <w:r>
        <w:rPr>
          <w:color w:val="000000"/>
        </w:rPr>
        <w:t>性能测试使用Apache JMeter工具，模拟高并发场景，测试系统的响应时间、吞吐量、资源使用率等性能指标。性能测试结果如表6-6所示。</w:t>
      </w:r>
    </w:p>
    <w:p w14:paraId="395FD3C7">
      <w:pPr>
        <w:pStyle w:val="19"/>
        <w:widowControl/>
      </w:pPr>
      <w:r>
        <w:rPr>
          <w:color w:val="000000"/>
        </w:rPr>
        <w:t>测试环境配置为4核CPU、8GB内存的服务器，部署完整的系统环境。JMeter配置线程组，模拟不同并发用户数，设置循环次数和持续时间。测试场景包括商品查询、订单创建、购物车操作等核心业务流程。</w:t>
      </w:r>
    </w:p>
    <w:p w14:paraId="5D07009B">
      <w:pPr>
        <w:pStyle w:val="19"/>
        <w:widowControl/>
      </w:pPr>
      <w:r>
        <w:rPr>
          <w:color w:val="000000"/>
        </w:rPr>
        <w:t>商品查询性能测试模拟用户浏览商品的场景。并发用户数从100逐步增加到1000、5000、10000。并发100时，商品列表接口平均响应时间为45ms，QPS为2200，CPU使用率30%。并发500时，平均响应时间为80ms，QPS为6200，CPU使用率55%。并发1000时，平均响应时间为150ms，QPS为6600，CPU使用率70%。并发5000时，触发限流，部分请求被拒绝，系统QPS稳定在8000左右，平均响应时间200ms，CPU使用率85%。商品详情接口因为使用Redis缓存，性能表现优异，并发1000时平均响应时间仅20ms，缓存命中率达到95%以上。商品搜索接口使用数据库模糊查询，并发500时平均响应时间为120ms，性能满足需求。</w:t>
      </w:r>
    </w:p>
    <w:p w14:paraId="68E198E6">
      <w:pPr>
        <w:pStyle w:val="19"/>
        <w:widowControl/>
      </w:pPr>
      <w:r>
        <w:rPr>
          <w:color w:val="000000"/>
        </w:rPr>
        <w:t>订单创建性能测试模拟高峰期下单场景。并发100时，订单创建接口平均响应时间为350ms，QPS为285，涉及多个服务调用和分布式事务处理，响应时间较长但在可接受范围内。并发500时，平均响应时间为600ms，QPS为830，数据库连接池使用率达到60%。并发1000时，平均响应时间增加到1.2秒，部分请求超时，触发熔断保护。通过优化分布式事务配置和数据库连接池参数，性能有所提升。并发2000时，系统限流生效，保护订单服务不被压垮，核心订单能够正常处理。</w:t>
      </w:r>
    </w:p>
    <w:p w14:paraId="5977B9B1">
      <w:pPr>
        <w:pStyle w:val="19"/>
        <w:widowControl/>
      </w:pPr>
      <w:r>
        <w:rPr>
          <w:color w:val="000000"/>
        </w:rPr>
        <w:t>购物车操作性能测试验证Redis缓存的效果。并发1000时，添加商品到购物车平均响应时间为30ms，查询购物车平均响应时间为15ms，QPS超过30000，Redis的高性能读写能力得到充分体现。修改数量和删除商品的响应时间同样在30ms以内，性能优异。</w:t>
      </w:r>
    </w:p>
    <w:p w14:paraId="1CDDB6B0">
      <w:pPr>
        <w:pStyle w:val="19"/>
        <w:widowControl/>
      </w:pPr>
      <w:r>
        <w:rPr>
          <w:color w:val="000000"/>
        </w:rPr>
        <w:t>首页加载性能测试模拟用户访问首页。首页需要加载推荐商品、分类导航等多个板块，涉及多个接口调用。并发500时，首页接口平均响应时间为180ms，所有推荐数据从Redis缓存读取，性能良好。前端资源使用CDN加速，首屏加载时间为1.5秒，符合性能要求。图片懒加载技术使得首屏只加载可见区域的图片，减少加载时间。</w:t>
      </w:r>
    </w:p>
    <w:p w14:paraId="625A961C">
      <w:pPr>
        <w:pStyle w:val="19"/>
        <w:widowControl/>
      </w:pPr>
      <w:r>
        <w:rPr>
          <w:color w:val="000000"/>
        </w:rPr>
        <w:t>数据库性能测试评估数据库的处理能力。商品表数据量10万条，订单表数据量5万条。商品查询使用索引，执行时间在10ms以内。订单列表查询使用复合索引，执行时间在20ms以内。未使用索引的查询，如全表扫描，执行时间超过1秒，验证了索引优化的必要性。数据库连接池在高并发时使用率达到80%，配置合理，没有出现连接耗尽的情况。</w:t>
      </w:r>
    </w:p>
    <w:p w14:paraId="396082CA">
      <w:pPr>
        <w:pStyle w:val="19"/>
        <w:widowControl/>
      </w:pPr>
      <w:r>
        <w:rPr>
          <w:color w:val="000000"/>
        </w:rPr>
        <w:t>Redis性能测试显示，Redis QPS达到50000以上，SET和GET操作响应时间在1ms以内。内存使用率在30%左右，缓存容量充足。Redis持久化配置RDB模式，定期保存快照，保证数据安全。</w:t>
      </w:r>
    </w:p>
    <w:p w14:paraId="542A6837">
      <w:pPr>
        <w:pStyle w:val="19"/>
        <w:widowControl/>
      </w:pPr>
      <w:r>
        <w:rPr>
          <w:color w:val="000000"/>
        </w:rPr>
        <w:t>系统整体性能测试结果表明，系统在并发1000时性能表现良好，各接口响应时间控制在合理范围内。并发5000时触发限流和熔断保护，系统稳定运行，没有出现崩溃或数据错误。通过缓存优化和数据库优化，系统性能满足电商业务的需求，能够支撑大规模并发访问。</w:t>
      </w:r>
    </w:p>
    <w:p w14:paraId="6FD2A019">
      <w:pPr>
        <w:pStyle w:val="173"/>
        <w:widowControl/>
      </w:pPr>
      <w:r>
        <w:t>表 6-6  性能测试</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1107"/>
        <w:gridCol w:w="1107"/>
        <w:gridCol w:w="1107"/>
        <w:gridCol w:w="1107"/>
        <w:gridCol w:w="1107"/>
        <w:gridCol w:w="1107"/>
        <w:gridCol w:w="1107"/>
      </w:tblGrid>
      <w:tr w14:paraId="067AF69A">
        <w:tc>
          <w:tcPr>
            <w:tcW w:w="625" w:type="pct"/>
          </w:tcPr>
          <w:p w14:paraId="0C7BA8C6">
            <w:pPr>
              <w:spacing w:before="0" w:after="0" w:line="240" w:lineRule="auto"/>
              <w:ind w:left="0" w:right="0" w:firstLine="0"/>
              <w:jc w:val="center"/>
            </w:pPr>
            <w:r>
              <w:rPr>
                <w:rFonts w:ascii="宋体" w:hAnsi="宋体"/>
                <w:b/>
                <w:color w:val="000000"/>
                <w:sz w:val="18"/>
              </w:rPr>
              <w:t>测试接口</w:t>
            </w:r>
          </w:p>
        </w:tc>
        <w:tc>
          <w:tcPr>
            <w:tcW w:w="625" w:type="pct"/>
          </w:tcPr>
          <w:p w14:paraId="569CA839">
            <w:pPr>
              <w:spacing w:before="0" w:after="0" w:line="240" w:lineRule="auto"/>
              <w:ind w:left="0" w:right="0" w:firstLine="0"/>
              <w:jc w:val="center"/>
            </w:pPr>
            <w:r>
              <w:rPr>
                <w:rFonts w:ascii="宋体" w:hAnsi="宋体"/>
                <w:b/>
                <w:color w:val="000000"/>
                <w:sz w:val="18"/>
              </w:rPr>
              <w:t>并发用户数</w:t>
            </w:r>
          </w:p>
        </w:tc>
        <w:tc>
          <w:tcPr>
            <w:tcW w:w="625" w:type="pct"/>
          </w:tcPr>
          <w:p w14:paraId="66F5A803">
            <w:pPr>
              <w:spacing w:before="0" w:after="0" w:line="240" w:lineRule="auto"/>
              <w:ind w:left="0" w:right="0" w:firstLine="0"/>
              <w:jc w:val="center"/>
            </w:pPr>
            <w:r>
              <w:rPr>
                <w:rFonts w:ascii="宋体" w:hAnsi="宋体"/>
                <w:b/>
                <w:color w:val="000000"/>
                <w:sz w:val="18"/>
              </w:rPr>
              <w:t>平均响应时间</w:t>
            </w:r>
          </w:p>
        </w:tc>
        <w:tc>
          <w:tcPr>
            <w:tcW w:w="625" w:type="pct"/>
          </w:tcPr>
          <w:p w14:paraId="0703C651">
            <w:pPr>
              <w:spacing w:before="0" w:after="0" w:line="240" w:lineRule="auto"/>
              <w:ind w:left="0" w:right="0" w:firstLine="0"/>
              <w:jc w:val="center"/>
            </w:pPr>
            <w:r>
              <w:rPr>
                <w:rFonts w:ascii="宋体" w:hAnsi="宋体"/>
                <w:b/>
                <w:color w:val="000000"/>
                <w:sz w:val="18"/>
              </w:rPr>
              <w:t>QPS</w:t>
            </w:r>
          </w:p>
        </w:tc>
        <w:tc>
          <w:tcPr>
            <w:tcW w:w="625" w:type="pct"/>
          </w:tcPr>
          <w:p w14:paraId="27DC2D7E">
            <w:pPr>
              <w:spacing w:before="0" w:after="0" w:line="240" w:lineRule="auto"/>
              <w:ind w:left="0" w:right="0" w:firstLine="0"/>
              <w:jc w:val="center"/>
            </w:pPr>
            <w:r>
              <w:rPr>
                <w:rFonts w:ascii="宋体" w:hAnsi="宋体"/>
                <w:b/>
                <w:color w:val="000000"/>
                <w:sz w:val="18"/>
              </w:rPr>
              <w:t>CPU使用率</w:t>
            </w:r>
          </w:p>
        </w:tc>
        <w:tc>
          <w:tcPr>
            <w:tcW w:w="625" w:type="pct"/>
          </w:tcPr>
          <w:p w14:paraId="6FE00746">
            <w:pPr>
              <w:spacing w:before="0" w:after="0" w:line="240" w:lineRule="auto"/>
              <w:ind w:left="0" w:right="0" w:firstLine="0"/>
              <w:jc w:val="center"/>
            </w:pPr>
            <w:r>
              <w:rPr>
                <w:rFonts w:ascii="宋体" w:hAnsi="宋体"/>
                <w:b/>
                <w:color w:val="000000"/>
                <w:sz w:val="18"/>
              </w:rPr>
              <w:t>目标值</w:t>
            </w:r>
          </w:p>
        </w:tc>
        <w:tc>
          <w:tcPr>
            <w:tcW w:w="625" w:type="pct"/>
          </w:tcPr>
          <w:p w14:paraId="0E3634A6">
            <w:pPr>
              <w:spacing w:before="0" w:after="0" w:line="240" w:lineRule="auto"/>
              <w:ind w:left="0" w:right="0" w:firstLine="0"/>
              <w:jc w:val="center"/>
            </w:pPr>
            <w:r>
              <w:rPr>
                <w:rFonts w:ascii="宋体" w:hAnsi="宋体"/>
                <w:b/>
                <w:color w:val="000000"/>
                <w:sz w:val="18"/>
              </w:rPr>
              <w:t>实际值</w:t>
            </w:r>
          </w:p>
        </w:tc>
        <w:tc>
          <w:tcPr>
            <w:tcW w:w="625" w:type="pct"/>
          </w:tcPr>
          <w:p w14:paraId="7F9B85C0">
            <w:pPr>
              <w:spacing w:before="0" w:after="0" w:line="240" w:lineRule="auto"/>
              <w:ind w:left="0" w:right="0" w:firstLine="0"/>
              <w:jc w:val="center"/>
            </w:pPr>
            <w:r>
              <w:rPr>
                <w:rFonts w:ascii="宋体" w:hAnsi="宋体"/>
                <w:b/>
                <w:color w:val="000000"/>
                <w:sz w:val="18"/>
              </w:rPr>
              <w:t>测试结果</w:t>
            </w:r>
          </w:p>
        </w:tc>
      </w:tr>
      <w:tr w14:paraId="5D8D3DDC">
        <w:tc>
          <w:tcPr>
            <w:tcW w:w="625" w:type="pct"/>
          </w:tcPr>
          <w:p w14:paraId="39C49667">
            <w:pPr>
              <w:spacing w:before="0" w:after="0" w:line="240" w:lineRule="auto"/>
              <w:ind w:left="30" w:right="30" w:firstLine="0"/>
              <w:jc w:val="left"/>
            </w:pPr>
            <w:r>
              <w:rPr>
                <w:rFonts w:ascii="宋体" w:hAnsi="宋体"/>
                <w:color w:val="000000"/>
                <w:sz w:val="16"/>
              </w:rPr>
              <w:t>商品列表查询</w:t>
            </w:r>
          </w:p>
        </w:tc>
        <w:tc>
          <w:tcPr>
            <w:tcW w:w="625" w:type="pct"/>
          </w:tcPr>
          <w:p w14:paraId="06F76630">
            <w:pPr>
              <w:spacing w:before="0" w:after="0" w:line="240" w:lineRule="auto"/>
              <w:ind w:left="30" w:right="30" w:firstLine="0"/>
              <w:jc w:val="left"/>
            </w:pPr>
            <w:r>
              <w:rPr>
                <w:rFonts w:ascii="宋体" w:hAnsi="宋体"/>
                <w:color w:val="000000"/>
                <w:sz w:val="16"/>
              </w:rPr>
              <w:t>100</w:t>
            </w:r>
          </w:p>
        </w:tc>
        <w:tc>
          <w:tcPr>
            <w:tcW w:w="625" w:type="pct"/>
          </w:tcPr>
          <w:p w14:paraId="6E420353">
            <w:pPr>
              <w:spacing w:before="0" w:after="0" w:line="240" w:lineRule="auto"/>
              <w:ind w:left="30" w:right="30" w:firstLine="0"/>
              <w:jc w:val="left"/>
            </w:pPr>
            <w:r>
              <w:rPr>
                <w:rFonts w:ascii="宋体" w:hAnsi="宋体"/>
                <w:color w:val="000000"/>
                <w:sz w:val="16"/>
              </w:rPr>
              <w:t>45ms</w:t>
            </w:r>
          </w:p>
        </w:tc>
        <w:tc>
          <w:tcPr>
            <w:tcW w:w="625" w:type="pct"/>
          </w:tcPr>
          <w:p w14:paraId="08ADD88E">
            <w:pPr>
              <w:spacing w:before="0" w:after="0" w:line="240" w:lineRule="auto"/>
              <w:ind w:left="30" w:right="30" w:firstLine="0"/>
              <w:jc w:val="left"/>
            </w:pPr>
            <w:r>
              <w:rPr>
                <w:rFonts w:ascii="宋体" w:hAnsi="宋体"/>
                <w:color w:val="000000"/>
                <w:sz w:val="16"/>
              </w:rPr>
              <w:t>2200</w:t>
            </w:r>
          </w:p>
        </w:tc>
        <w:tc>
          <w:tcPr>
            <w:tcW w:w="625" w:type="pct"/>
          </w:tcPr>
          <w:p w14:paraId="1210B0DE">
            <w:pPr>
              <w:spacing w:before="0" w:after="0" w:line="240" w:lineRule="auto"/>
              <w:ind w:left="30" w:right="30" w:firstLine="0"/>
              <w:jc w:val="left"/>
            </w:pPr>
            <w:r>
              <w:rPr>
                <w:rFonts w:ascii="宋体" w:hAnsi="宋体"/>
                <w:color w:val="000000"/>
                <w:sz w:val="16"/>
              </w:rPr>
              <w:t>30%</w:t>
            </w:r>
          </w:p>
        </w:tc>
        <w:tc>
          <w:tcPr>
            <w:tcW w:w="625" w:type="pct"/>
          </w:tcPr>
          <w:p w14:paraId="7E8B2E70">
            <w:pPr>
              <w:spacing w:before="0" w:after="0" w:line="240" w:lineRule="auto"/>
              <w:ind w:left="30" w:right="30" w:firstLine="0"/>
              <w:jc w:val="left"/>
            </w:pPr>
            <w:r>
              <w:rPr>
                <w:rFonts w:ascii="宋体" w:hAnsi="宋体"/>
                <w:color w:val="000000"/>
                <w:sz w:val="16"/>
              </w:rPr>
              <w:t>响应时间&lt;100ms</w:t>
            </w:r>
          </w:p>
        </w:tc>
        <w:tc>
          <w:tcPr>
            <w:tcW w:w="625" w:type="pct"/>
          </w:tcPr>
          <w:p w14:paraId="2DCAC68D">
            <w:pPr>
              <w:spacing w:before="0" w:after="0" w:line="240" w:lineRule="auto"/>
              <w:ind w:left="30" w:right="30" w:firstLine="0"/>
              <w:jc w:val="left"/>
            </w:pPr>
            <w:r>
              <w:rPr>
                <w:rFonts w:ascii="宋体" w:hAnsi="宋体"/>
                <w:color w:val="000000"/>
                <w:sz w:val="16"/>
              </w:rPr>
              <w:t>45ms</w:t>
            </w:r>
          </w:p>
        </w:tc>
        <w:tc>
          <w:tcPr>
            <w:tcW w:w="625" w:type="pct"/>
          </w:tcPr>
          <w:p w14:paraId="3D6C37B9">
            <w:pPr>
              <w:spacing w:before="0" w:after="0" w:line="240" w:lineRule="auto"/>
              <w:ind w:left="30" w:right="30" w:firstLine="0"/>
              <w:jc w:val="left"/>
            </w:pPr>
            <w:r>
              <w:rPr>
                <w:rFonts w:ascii="宋体" w:hAnsi="宋体"/>
                <w:color w:val="000000"/>
                <w:sz w:val="16"/>
              </w:rPr>
              <w:t>达标</w:t>
            </w:r>
          </w:p>
        </w:tc>
      </w:tr>
      <w:tr w14:paraId="40A9802F">
        <w:tc>
          <w:tcPr>
            <w:tcW w:w="625" w:type="pct"/>
          </w:tcPr>
          <w:p w14:paraId="2725FC04">
            <w:pPr>
              <w:spacing w:before="0" w:after="0" w:line="240" w:lineRule="auto"/>
              <w:ind w:left="30" w:right="30" w:firstLine="0"/>
              <w:jc w:val="left"/>
            </w:pPr>
            <w:r>
              <w:rPr>
                <w:rFonts w:ascii="宋体" w:hAnsi="宋体"/>
                <w:color w:val="000000"/>
                <w:sz w:val="16"/>
              </w:rPr>
              <w:t>商品列表查询</w:t>
            </w:r>
          </w:p>
        </w:tc>
        <w:tc>
          <w:tcPr>
            <w:tcW w:w="625" w:type="pct"/>
          </w:tcPr>
          <w:p w14:paraId="0EB443D7">
            <w:pPr>
              <w:spacing w:before="0" w:after="0" w:line="240" w:lineRule="auto"/>
              <w:ind w:left="30" w:right="30" w:firstLine="0"/>
              <w:jc w:val="left"/>
            </w:pPr>
            <w:r>
              <w:rPr>
                <w:rFonts w:ascii="宋体" w:hAnsi="宋体"/>
                <w:color w:val="000000"/>
                <w:sz w:val="16"/>
              </w:rPr>
              <w:t>500</w:t>
            </w:r>
          </w:p>
        </w:tc>
        <w:tc>
          <w:tcPr>
            <w:tcW w:w="625" w:type="pct"/>
          </w:tcPr>
          <w:p w14:paraId="60E2F1D3">
            <w:pPr>
              <w:spacing w:before="0" w:after="0" w:line="240" w:lineRule="auto"/>
              <w:ind w:left="30" w:right="30" w:firstLine="0"/>
              <w:jc w:val="left"/>
            </w:pPr>
            <w:r>
              <w:rPr>
                <w:rFonts w:ascii="宋体" w:hAnsi="宋体"/>
                <w:color w:val="000000"/>
                <w:sz w:val="16"/>
              </w:rPr>
              <w:t>80ms</w:t>
            </w:r>
          </w:p>
        </w:tc>
        <w:tc>
          <w:tcPr>
            <w:tcW w:w="625" w:type="pct"/>
          </w:tcPr>
          <w:p w14:paraId="17D2EC12">
            <w:pPr>
              <w:spacing w:before="0" w:after="0" w:line="240" w:lineRule="auto"/>
              <w:ind w:left="30" w:right="30" w:firstLine="0"/>
              <w:jc w:val="left"/>
            </w:pPr>
            <w:r>
              <w:rPr>
                <w:rFonts w:ascii="宋体" w:hAnsi="宋体"/>
                <w:color w:val="000000"/>
                <w:sz w:val="16"/>
              </w:rPr>
              <w:t>6200</w:t>
            </w:r>
          </w:p>
        </w:tc>
        <w:tc>
          <w:tcPr>
            <w:tcW w:w="625" w:type="pct"/>
          </w:tcPr>
          <w:p w14:paraId="4EA4A979">
            <w:pPr>
              <w:spacing w:before="0" w:after="0" w:line="240" w:lineRule="auto"/>
              <w:ind w:left="30" w:right="30" w:firstLine="0"/>
              <w:jc w:val="left"/>
            </w:pPr>
            <w:r>
              <w:rPr>
                <w:rFonts w:ascii="宋体" w:hAnsi="宋体"/>
                <w:color w:val="000000"/>
                <w:sz w:val="16"/>
              </w:rPr>
              <w:t>55%</w:t>
            </w:r>
          </w:p>
        </w:tc>
        <w:tc>
          <w:tcPr>
            <w:tcW w:w="625" w:type="pct"/>
          </w:tcPr>
          <w:p w14:paraId="119E2578">
            <w:pPr>
              <w:spacing w:before="0" w:after="0" w:line="240" w:lineRule="auto"/>
              <w:ind w:left="30" w:right="30" w:firstLine="0"/>
              <w:jc w:val="left"/>
            </w:pPr>
            <w:r>
              <w:rPr>
                <w:rFonts w:ascii="宋体" w:hAnsi="宋体"/>
                <w:color w:val="000000"/>
                <w:sz w:val="16"/>
              </w:rPr>
              <w:t>响应时间&lt;150ms</w:t>
            </w:r>
          </w:p>
        </w:tc>
        <w:tc>
          <w:tcPr>
            <w:tcW w:w="625" w:type="pct"/>
          </w:tcPr>
          <w:p w14:paraId="26E4EEA2">
            <w:pPr>
              <w:spacing w:before="0" w:after="0" w:line="240" w:lineRule="auto"/>
              <w:ind w:left="30" w:right="30" w:firstLine="0"/>
              <w:jc w:val="left"/>
            </w:pPr>
            <w:r>
              <w:rPr>
                <w:rFonts w:ascii="宋体" w:hAnsi="宋体"/>
                <w:color w:val="000000"/>
                <w:sz w:val="16"/>
              </w:rPr>
              <w:t>80ms</w:t>
            </w:r>
          </w:p>
        </w:tc>
        <w:tc>
          <w:tcPr>
            <w:tcW w:w="625" w:type="pct"/>
          </w:tcPr>
          <w:p w14:paraId="60020F2B">
            <w:pPr>
              <w:spacing w:before="0" w:after="0" w:line="240" w:lineRule="auto"/>
              <w:ind w:left="30" w:right="30" w:firstLine="0"/>
              <w:jc w:val="left"/>
            </w:pPr>
            <w:r>
              <w:rPr>
                <w:rFonts w:ascii="宋体" w:hAnsi="宋体"/>
                <w:color w:val="000000"/>
                <w:sz w:val="16"/>
              </w:rPr>
              <w:t>达标</w:t>
            </w:r>
          </w:p>
        </w:tc>
      </w:tr>
      <w:tr w14:paraId="0FB99DA8">
        <w:tc>
          <w:tcPr>
            <w:tcW w:w="625" w:type="pct"/>
          </w:tcPr>
          <w:p w14:paraId="57B7A593">
            <w:pPr>
              <w:spacing w:before="0" w:after="0" w:line="240" w:lineRule="auto"/>
              <w:ind w:left="30" w:right="30" w:firstLine="0"/>
              <w:jc w:val="left"/>
            </w:pPr>
            <w:r>
              <w:rPr>
                <w:rFonts w:ascii="宋体" w:hAnsi="宋体"/>
                <w:color w:val="000000"/>
                <w:sz w:val="16"/>
              </w:rPr>
              <w:t>商品列表查询</w:t>
            </w:r>
          </w:p>
        </w:tc>
        <w:tc>
          <w:tcPr>
            <w:tcW w:w="625" w:type="pct"/>
          </w:tcPr>
          <w:p w14:paraId="432DE876">
            <w:pPr>
              <w:spacing w:before="0" w:after="0" w:line="240" w:lineRule="auto"/>
              <w:ind w:left="30" w:right="30" w:firstLine="0"/>
              <w:jc w:val="left"/>
            </w:pPr>
            <w:r>
              <w:rPr>
                <w:rFonts w:ascii="宋体" w:hAnsi="宋体"/>
                <w:color w:val="000000"/>
                <w:sz w:val="16"/>
              </w:rPr>
              <w:t>1000</w:t>
            </w:r>
          </w:p>
        </w:tc>
        <w:tc>
          <w:tcPr>
            <w:tcW w:w="625" w:type="pct"/>
          </w:tcPr>
          <w:p w14:paraId="3A4FC5AC">
            <w:pPr>
              <w:spacing w:before="0" w:after="0" w:line="240" w:lineRule="auto"/>
              <w:ind w:left="30" w:right="30" w:firstLine="0"/>
              <w:jc w:val="left"/>
            </w:pPr>
            <w:r>
              <w:rPr>
                <w:rFonts w:ascii="宋体" w:hAnsi="宋体"/>
                <w:color w:val="000000"/>
                <w:sz w:val="16"/>
              </w:rPr>
              <w:t>150ms</w:t>
            </w:r>
          </w:p>
        </w:tc>
        <w:tc>
          <w:tcPr>
            <w:tcW w:w="625" w:type="pct"/>
          </w:tcPr>
          <w:p w14:paraId="2A3E4E9C">
            <w:pPr>
              <w:spacing w:before="0" w:after="0" w:line="240" w:lineRule="auto"/>
              <w:ind w:left="30" w:right="30" w:firstLine="0"/>
              <w:jc w:val="left"/>
            </w:pPr>
            <w:r>
              <w:rPr>
                <w:rFonts w:ascii="宋体" w:hAnsi="宋体"/>
                <w:color w:val="000000"/>
                <w:sz w:val="16"/>
              </w:rPr>
              <w:t>6600</w:t>
            </w:r>
          </w:p>
        </w:tc>
        <w:tc>
          <w:tcPr>
            <w:tcW w:w="625" w:type="pct"/>
          </w:tcPr>
          <w:p w14:paraId="5DF15E5D">
            <w:pPr>
              <w:spacing w:before="0" w:after="0" w:line="240" w:lineRule="auto"/>
              <w:ind w:left="30" w:right="30" w:firstLine="0"/>
              <w:jc w:val="left"/>
            </w:pPr>
            <w:r>
              <w:rPr>
                <w:rFonts w:ascii="宋体" w:hAnsi="宋体"/>
                <w:color w:val="000000"/>
                <w:sz w:val="16"/>
              </w:rPr>
              <w:t>70%</w:t>
            </w:r>
          </w:p>
        </w:tc>
        <w:tc>
          <w:tcPr>
            <w:tcW w:w="625" w:type="pct"/>
          </w:tcPr>
          <w:p w14:paraId="0F843282">
            <w:pPr>
              <w:spacing w:before="0" w:after="0" w:line="240" w:lineRule="auto"/>
              <w:ind w:left="30" w:right="30" w:firstLine="0"/>
              <w:jc w:val="left"/>
            </w:pPr>
            <w:r>
              <w:rPr>
                <w:rFonts w:ascii="宋体" w:hAnsi="宋体"/>
                <w:color w:val="000000"/>
                <w:sz w:val="16"/>
              </w:rPr>
              <w:t>响应时间&lt;200ms</w:t>
            </w:r>
          </w:p>
        </w:tc>
        <w:tc>
          <w:tcPr>
            <w:tcW w:w="625" w:type="pct"/>
          </w:tcPr>
          <w:p w14:paraId="17128FFB">
            <w:pPr>
              <w:spacing w:before="0" w:after="0" w:line="240" w:lineRule="auto"/>
              <w:ind w:left="30" w:right="30" w:firstLine="0"/>
              <w:jc w:val="left"/>
            </w:pPr>
            <w:r>
              <w:rPr>
                <w:rFonts w:ascii="宋体" w:hAnsi="宋体"/>
                <w:color w:val="000000"/>
                <w:sz w:val="16"/>
              </w:rPr>
              <w:t>150ms</w:t>
            </w:r>
          </w:p>
        </w:tc>
        <w:tc>
          <w:tcPr>
            <w:tcW w:w="625" w:type="pct"/>
          </w:tcPr>
          <w:p w14:paraId="23155366">
            <w:pPr>
              <w:spacing w:before="0" w:after="0" w:line="240" w:lineRule="auto"/>
              <w:ind w:left="30" w:right="30" w:firstLine="0"/>
              <w:jc w:val="left"/>
            </w:pPr>
            <w:r>
              <w:rPr>
                <w:rFonts w:ascii="宋体" w:hAnsi="宋体"/>
                <w:color w:val="000000"/>
                <w:sz w:val="16"/>
              </w:rPr>
              <w:t>达标</w:t>
            </w:r>
          </w:p>
        </w:tc>
      </w:tr>
      <w:tr w14:paraId="275AF89A">
        <w:tc>
          <w:tcPr>
            <w:tcW w:w="625" w:type="pct"/>
          </w:tcPr>
          <w:p w14:paraId="1BD9B241">
            <w:pPr>
              <w:spacing w:before="0" w:after="0" w:line="240" w:lineRule="auto"/>
              <w:ind w:left="30" w:right="30" w:firstLine="0"/>
              <w:jc w:val="left"/>
            </w:pPr>
            <w:r>
              <w:rPr>
                <w:rFonts w:ascii="宋体" w:hAnsi="宋体"/>
                <w:color w:val="000000"/>
                <w:sz w:val="16"/>
              </w:rPr>
              <w:t>商品列表查询</w:t>
            </w:r>
          </w:p>
        </w:tc>
        <w:tc>
          <w:tcPr>
            <w:tcW w:w="625" w:type="pct"/>
          </w:tcPr>
          <w:p w14:paraId="6FFC9585">
            <w:pPr>
              <w:spacing w:before="0" w:after="0" w:line="240" w:lineRule="auto"/>
              <w:ind w:left="30" w:right="30" w:firstLine="0"/>
              <w:jc w:val="left"/>
            </w:pPr>
            <w:r>
              <w:rPr>
                <w:rFonts w:ascii="宋体" w:hAnsi="宋体"/>
                <w:color w:val="000000"/>
                <w:sz w:val="16"/>
              </w:rPr>
              <w:t>5000</w:t>
            </w:r>
          </w:p>
        </w:tc>
        <w:tc>
          <w:tcPr>
            <w:tcW w:w="625" w:type="pct"/>
          </w:tcPr>
          <w:p w14:paraId="20B64DD0">
            <w:pPr>
              <w:spacing w:before="0" w:after="0" w:line="240" w:lineRule="auto"/>
              <w:ind w:left="30" w:right="30" w:firstLine="0"/>
              <w:jc w:val="left"/>
            </w:pPr>
            <w:r>
              <w:rPr>
                <w:rFonts w:ascii="宋体" w:hAnsi="宋体"/>
                <w:color w:val="000000"/>
                <w:sz w:val="16"/>
              </w:rPr>
              <w:t>200ms</w:t>
            </w:r>
          </w:p>
        </w:tc>
        <w:tc>
          <w:tcPr>
            <w:tcW w:w="625" w:type="pct"/>
          </w:tcPr>
          <w:p w14:paraId="1B78372E">
            <w:pPr>
              <w:spacing w:before="0" w:after="0" w:line="240" w:lineRule="auto"/>
              <w:ind w:left="30" w:right="30" w:firstLine="0"/>
              <w:jc w:val="left"/>
            </w:pPr>
            <w:r>
              <w:rPr>
                <w:rFonts w:ascii="宋体" w:hAnsi="宋体"/>
                <w:color w:val="000000"/>
                <w:sz w:val="16"/>
              </w:rPr>
              <w:t>8000</w:t>
            </w:r>
          </w:p>
        </w:tc>
        <w:tc>
          <w:tcPr>
            <w:tcW w:w="625" w:type="pct"/>
          </w:tcPr>
          <w:p w14:paraId="77A3F4CB">
            <w:pPr>
              <w:spacing w:before="0" w:after="0" w:line="240" w:lineRule="auto"/>
              <w:ind w:left="30" w:right="30" w:firstLine="0"/>
              <w:jc w:val="left"/>
            </w:pPr>
            <w:r>
              <w:rPr>
                <w:rFonts w:ascii="宋体" w:hAnsi="宋体"/>
                <w:color w:val="000000"/>
                <w:sz w:val="16"/>
              </w:rPr>
              <w:t>85%</w:t>
            </w:r>
          </w:p>
        </w:tc>
        <w:tc>
          <w:tcPr>
            <w:tcW w:w="625" w:type="pct"/>
          </w:tcPr>
          <w:p w14:paraId="21F2A287">
            <w:pPr>
              <w:spacing w:before="0" w:after="0" w:line="240" w:lineRule="auto"/>
              <w:ind w:left="30" w:right="30" w:firstLine="0"/>
              <w:jc w:val="left"/>
            </w:pPr>
            <w:r>
              <w:rPr>
                <w:rFonts w:ascii="宋体" w:hAnsi="宋体"/>
                <w:color w:val="000000"/>
                <w:sz w:val="16"/>
              </w:rPr>
              <w:t>QPS&gt;5000</w:t>
            </w:r>
          </w:p>
        </w:tc>
        <w:tc>
          <w:tcPr>
            <w:tcW w:w="625" w:type="pct"/>
          </w:tcPr>
          <w:p w14:paraId="40C7D33D">
            <w:pPr>
              <w:spacing w:before="0" w:after="0" w:line="240" w:lineRule="auto"/>
              <w:ind w:left="30" w:right="30" w:firstLine="0"/>
              <w:jc w:val="left"/>
            </w:pPr>
            <w:r>
              <w:rPr>
                <w:rFonts w:ascii="宋体" w:hAnsi="宋体"/>
                <w:color w:val="000000"/>
                <w:sz w:val="16"/>
              </w:rPr>
              <w:t>8000</w:t>
            </w:r>
          </w:p>
        </w:tc>
        <w:tc>
          <w:tcPr>
            <w:tcW w:w="625" w:type="pct"/>
          </w:tcPr>
          <w:p w14:paraId="5BF7FD17">
            <w:pPr>
              <w:spacing w:before="0" w:after="0" w:line="240" w:lineRule="auto"/>
              <w:ind w:left="30" w:right="30" w:firstLine="0"/>
              <w:jc w:val="left"/>
            </w:pPr>
            <w:r>
              <w:rPr>
                <w:rFonts w:ascii="宋体" w:hAnsi="宋体"/>
                <w:color w:val="000000"/>
                <w:sz w:val="16"/>
              </w:rPr>
              <w:t>达标</w:t>
            </w:r>
          </w:p>
        </w:tc>
      </w:tr>
      <w:tr w14:paraId="60C657B6">
        <w:tc>
          <w:tcPr>
            <w:tcW w:w="625" w:type="pct"/>
          </w:tcPr>
          <w:p w14:paraId="28D582E4">
            <w:pPr>
              <w:spacing w:before="0" w:after="0" w:line="240" w:lineRule="auto"/>
              <w:ind w:left="30" w:right="30" w:firstLine="0"/>
              <w:jc w:val="left"/>
            </w:pPr>
            <w:r>
              <w:rPr>
                <w:rFonts w:ascii="宋体" w:hAnsi="宋体"/>
                <w:color w:val="000000"/>
                <w:sz w:val="16"/>
              </w:rPr>
              <w:t>商品详情查询</w:t>
            </w:r>
          </w:p>
        </w:tc>
        <w:tc>
          <w:tcPr>
            <w:tcW w:w="625" w:type="pct"/>
          </w:tcPr>
          <w:p w14:paraId="715FE4B2">
            <w:pPr>
              <w:spacing w:before="0" w:after="0" w:line="240" w:lineRule="auto"/>
              <w:ind w:left="30" w:right="30" w:firstLine="0"/>
              <w:jc w:val="left"/>
            </w:pPr>
            <w:r>
              <w:rPr>
                <w:rFonts w:ascii="宋体" w:hAnsi="宋体"/>
                <w:color w:val="000000"/>
                <w:sz w:val="16"/>
              </w:rPr>
              <w:t>1000</w:t>
            </w:r>
          </w:p>
        </w:tc>
        <w:tc>
          <w:tcPr>
            <w:tcW w:w="625" w:type="pct"/>
          </w:tcPr>
          <w:p w14:paraId="7458E230">
            <w:pPr>
              <w:spacing w:before="0" w:after="0" w:line="240" w:lineRule="auto"/>
              <w:ind w:left="30" w:right="30" w:firstLine="0"/>
              <w:jc w:val="left"/>
            </w:pPr>
            <w:r>
              <w:rPr>
                <w:rFonts w:ascii="宋体" w:hAnsi="宋体"/>
                <w:color w:val="000000"/>
                <w:sz w:val="16"/>
              </w:rPr>
              <w:t>20ms</w:t>
            </w:r>
          </w:p>
        </w:tc>
        <w:tc>
          <w:tcPr>
            <w:tcW w:w="625" w:type="pct"/>
          </w:tcPr>
          <w:p w14:paraId="542B39FC">
            <w:pPr>
              <w:spacing w:before="0" w:after="0" w:line="240" w:lineRule="auto"/>
              <w:ind w:left="30" w:right="30" w:firstLine="0"/>
              <w:jc w:val="left"/>
            </w:pPr>
            <w:r>
              <w:rPr>
                <w:rFonts w:ascii="宋体" w:hAnsi="宋体"/>
                <w:color w:val="000000"/>
                <w:sz w:val="16"/>
              </w:rPr>
              <w:t>45000</w:t>
            </w:r>
          </w:p>
        </w:tc>
        <w:tc>
          <w:tcPr>
            <w:tcW w:w="625" w:type="pct"/>
          </w:tcPr>
          <w:p w14:paraId="3BFA7B88">
            <w:pPr>
              <w:spacing w:before="0" w:after="0" w:line="240" w:lineRule="auto"/>
              <w:ind w:left="30" w:right="30" w:firstLine="0"/>
              <w:jc w:val="left"/>
            </w:pPr>
            <w:r>
              <w:rPr>
                <w:rFonts w:ascii="宋体" w:hAnsi="宋体"/>
                <w:color w:val="000000"/>
                <w:sz w:val="16"/>
              </w:rPr>
              <w:t>60%</w:t>
            </w:r>
          </w:p>
        </w:tc>
        <w:tc>
          <w:tcPr>
            <w:tcW w:w="625" w:type="pct"/>
          </w:tcPr>
          <w:p w14:paraId="0BEAA400">
            <w:pPr>
              <w:spacing w:before="0" w:after="0" w:line="240" w:lineRule="auto"/>
              <w:ind w:left="30" w:right="30" w:firstLine="0"/>
              <w:jc w:val="left"/>
            </w:pPr>
            <w:r>
              <w:rPr>
                <w:rFonts w:ascii="宋体" w:hAnsi="宋体"/>
                <w:color w:val="000000"/>
                <w:sz w:val="16"/>
              </w:rPr>
              <w:t>响应时间&lt;50ms</w:t>
            </w:r>
          </w:p>
        </w:tc>
        <w:tc>
          <w:tcPr>
            <w:tcW w:w="625" w:type="pct"/>
          </w:tcPr>
          <w:p w14:paraId="4AF34226">
            <w:pPr>
              <w:spacing w:before="0" w:after="0" w:line="240" w:lineRule="auto"/>
              <w:ind w:left="30" w:right="30" w:firstLine="0"/>
              <w:jc w:val="left"/>
            </w:pPr>
            <w:r>
              <w:rPr>
                <w:rFonts w:ascii="宋体" w:hAnsi="宋体"/>
                <w:color w:val="000000"/>
                <w:sz w:val="16"/>
              </w:rPr>
              <w:t>20ms</w:t>
            </w:r>
          </w:p>
        </w:tc>
        <w:tc>
          <w:tcPr>
            <w:tcW w:w="625" w:type="pct"/>
          </w:tcPr>
          <w:p w14:paraId="5F2077F4">
            <w:pPr>
              <w:spacing w:before="0" w:after="0" w:line="240" w:lineRule="auto"/>
              <w:ind w:left="30" w:right="30" w:firstLine="0"/>
              <w:jc w:val="left"/>
            </w:pPr>
            <w:r>
              <w:rPr>
                <w:rFonts w:ascii="宋体" w:hAnsi="宋体"/>
                <w:color w:val="000000"/>
                <w:sz w:val="16"/>
              </w:rPr>
              <w:t>达标</w:t>
            </w:r>
          </w:p>
        </w:tc>
      </w:tr>
      <w:tr w14:paraId="61A971E5">
        <w:tc>
          <w:tcPr>
            <w:tcW w:w="625" w:type="pct"/>
          </w:tcPr>
          <w:p w14:paraId="123FB566">
            <w:pPr>
              <w:spacing w:before="0" w:after="0" w:line="240" w:lineRule="auto"/>
              <w:ind w:left="30" w:right="30" w:firstLine="0"/>
              <w:jc w:val="left"/>
            </w:pPr>
            <w:r>
              <w:rPr>
                <w:rFonts w:ascii="宋体" w:hAnsi="宋体"/>
                <w:color w:val="000000"/>
                <w:sz w:val="16"/>
              </w:rPr>
              <w:t>商品搜索</w:t>
            </w:r>
          </w:p>
        </w:tc>
        <w:tc>
          <w:tcPr>
            <w:tcW w:w="625" w:type="pct"/>
          </w:tcPr>
          <w:p w14:paraId="01E923E5">
            <w:pPr>
              <w:spacing w:before="0" w:after="0" w:line="240" w:lineRule="auto"/>
              <w:ind w:left="30" w:right="30" w:firstLine="0"/>
              <w:jc w:val="left"/>
            </w:pPr>
            <w:r>
              <w:rPr>
                <w:rFonts w:ascii="宋体" w:hAnsi="宋体"/>
                <w:color w:val="000000"/>
                <w:sz w:val="16"/>
              </w:rPr>
              <w:t>500</w:t>
            </w:r>
          </w:p>
        </w:tc>
        <w:tc>
          <w:tcPr>
            <w:tcW w:w="625" w:type="pct"/>
          </w:tcPr>
          <w:p w14:paraId="024DAFF7">
            <w:pPr>
              <w:spacing w:before="0" w:after="0" w:line="240" w:lineRule="auto"/>
              <w:ind w:left="30" w:right="30" w:firstLine="0"/>
              <w:jc w:val="left"/>
            </w:pPr>
            <w:r>
              <w:rPr>
                <w:rFonts w:ascii="宋体" w:hAnsi="宋体"/>
                <w:color w:val="000000"/>
                <w:sz w:val="16"/>
              </w:rPr>
              <w:t>120ms</w:t>
            </w:r>
          </w:p>
        </w:tc>
        <w:tc>
          <w:tcPr>
            <w:tcW w:w="625" w:type="pct"/>
          </w:tcPr>
          <w:p w14:paraId="4DC57B9D">
            <w:pPr>
              <w:spacing w:before="0" w:after="0" w:line="240" w:lineRule="auto"/>
              <w:ind w:left="30" w:right="30" w:firstLine="0"/>
              <w:jc w:val="left"/>
            </w:pPr>
            <w:r>
              <w:rPr>
                <w:rFonts w:ascii="宋体" w:hAnsi="宋体"/>
                <w:color w:val="000000"/>
                <w:sz w:val="16"/>
              </w:rPr>
              <w:t>4100</w:t>
            </w:r>
          </w:p>
        </w:tc>
        <w:tc>
          <w:tcPr>
            <w:tcW w:w="625" w:type="pct"/>
          </w:tcPr>
          <w:p w14:paraId="35C91DA2">
            <w:pPr>
              <w:spacing w:before="0" w:after="0" w:line="240" w:lineRule="auto"/>
              <w:ind w:left="30" w:right="30" w:firstLine="0"/>
              <w:jc w:val="left"/>
            </w:pPr>
            <w:r>
              <w:rPr>
                <w:rFonts w:ascii="宋体" w:hAnsi="宋体"/>
                <w:color w:val="000000"/>
                <w:sz w:val="16"/>
              </w:rPr>
              <w:t>50%</w:t>
            </w:r>
          </w:p>
        </w:tc>
        <w:tc>
          <w:tcPr>
            <w:tcW w:w="625" w:type="pct"/>
          </w:tcPr>
          <w:p w14:paraId="35E2E1C7">
            <w:pPr>
              <w:spacing w:before="0" w:after="0" w:line="240" w:lineRule="auto"/>
              <w:ind w:left="30" w:right="30" w:firstLine="0"/>
              <w:jc w:val="left"/>
            </w:pPr>
            <w:r>
              <w:rPr>
                <w:rFonts w:ascii="宋体" w:hAnsi="宋体"/>
                <w:color w:val="000000"/>
                <w:sz w:val="16"/>
              </w:rPr>
              <w:t>响应时间&lt;150ms</w:t>
            </w:r>
          </w:p>
        </w:tc>
        <w:tc>
          <w:tcPr>
            <w:tcW w:w="625" w:type="pct"/>
          </w:tcPr>
          <w:p w14:paraId="0DB5CDDC">
            <w:pPr>
              <w:spacing w:before="0" w:after="0" w:line="240" w:lineRule="auto"/>
              <w:ind w:left="30" w:right="30" w:firstLine="0"/>
              <w:jc w:val="left"/>
            </w:pPr>
            <w:r>
              <w:rPr>
                <w:rFonts w:ascii="宋体" w:hAnsi="宋体"/>
                <w:color w:val="000000"/>
                <w:sz w:val="16"/>
              </w:rPr>
              <w:t>120ms</w:t>
            </w:r>
          </w:p>
        </w:tc>
        <w:tc>
          <w:tcPr>
            <w:tcW w:w="625" w:type="pct"/>
          </w:tcPr>
          <w:p w14:paraId="1D721588">
            <w:pPr>
              <w:spacing w:before="0" w:after="0" w:line="240" w:lineRule="auto"/>
              <w:ind w:left="30" w:right="30" w:firstLine="0"/>
              <w:jc w:val="left"/>
            </w:pPr>
            <w:r>
              <w:rPr>
                <w:rFonts w:ascii="宋体" w:hAnsi="宋体"/>
                <w:color w:val="000000"/>
                <w:sz w:val="16"/>
              </w:rPr>
              <w:t>达标</w:t>
            </w:r>
          </w:p>
        </w:tc>
      </w:tr>
      <w:tr w14:paraId="78C1761A">
        <w:tc>
          <w:tcPr>
            <w:tcW w:w="625" w:type="pct"/>
          </w:tcPr>
          <w:p w14:paraId="12EEC2D8">
            <w:pPr>
              <w:spacing w:before="0" w:after="0" w:line="240" w:lineRule="auto"/>
              <w:ind w:left="30" w:right="30" w:firstLine="0"/>
              <w:jc w:val="left"/>
            </w:pPr>
            <w:r>
              <w:rPr>
                <w:rFonts w:ascii="宋体" w:hAnsi="宋体"/>
                <w:color w:val="000000"/>
                <w:sz w:val="16"/>
              </w:rPr>
              <w:t>订单创建</w:t>
            </w:r>
          </w:p>
        </w:tc>
        <w:tc>
          <w:tcPr>
            <w:tcW w:w="625" w:type="pct"/>
          </w:tcPr>
          <w:p w14:paraId="0CA046A9">
            <w:pPr>
              <w:spacing w:before="0" w:after="0" w:line="240" w:lineRule="auto"/>
              <w:ind w:left="30" w:right="30" w:firstLine="0"/>
              <w:jc w:val="left"/>
            </w:pPr>
            <w:r>
              <w:rPr>
                <w:rFonts w:ascii="宋体" w:hAnsi="宋体"/>
                <w:color w:val="000000"/>
                <w:sz w:val="16"/>
              </w:rPr>
              <w:t>100</w:t>
            </w:r>
          </w:p>
        </w:tc>
        <w:tc>
          <w:tcPr>
            <w:tcW w:w="625" w:type="pct"/>
          </w:tcPr>
          <w:p w14:paraId="45A65449">
            <w:pPr>
              <w:spacing w:before="0" w:after="0" w:line="240" w:lineRule="auto"/>
              <w:ind w:left="30" w:right="30" w:firstLine="0"/>
              <w:jc w:val="left"/>
            </w:pPr>
            <w:r>
              <w:rPr>
                <w:rFonts w:ascii="宋体" w:hAnsi="宋体"/>
                <w:color w:val="000000"/>
                <w:sz w:val="16"/>
              </w:rPr>
              <w:t>350ms</w:t>
            </w:r>
          </w:p>
        </w:tc>
        <w:tc>
          <w:tcPr>
            <w:tcW w:w="625" w:type="pct"/>
          </w:tcPr>
          <w:p w14:paraId="60E2A956">
            <w:pPr>
              <w:spacing w:before="0" w:after="0" w:line="240" w:lineRule="auto"/>
              <w:ind w:left="30" w:right="30" w:firstLine="0"/>
              <w:jc w:val="left"/>
            </w:pPr>
            <w:r>
              <w:rPr>
                <w:rFonts w:ascii="宋体" w:hAnsi="宋体"/>
                <w:color w:val="000000"/>
                <w:sz w:val="16"/>
              </w:rPr>
              <w:t>285</w:t>
            </w:r>
          </w:p>
        </w:tc>
        <w:tc>
          <w:tcPr>
            <w:tcW w:w="625" w:type="pct"/>
          </w:tcPr>
          <w:p w14:paraId="773E958C">
            <w:pPr>
              <w:spacing w:before="0" w:after="0" w:line="240" w:lineRule="auto"/>
              <w:ind w:left="30" w:right="30" w:firstLine="0"/>
              <w:jc w:val="left"/>
            </w:pPr>
            <w:r>
              <w:rPr>
                <w:rFonts w:ascii="宋体" w:hAnsi="宋体"/>
                <w:color w:val="000000"/>
                <w:sz w:val="16"/>
              </w:rPr>
              <w:t>40%</w:t>
            </w:r>
          </w:p>
        </w:tc>
        <w:tc>
          <w:tcPr>
            <w:tcW w:w="625" w:type="pct"/>
          </w:tcPr>
          <w:p w14:paraId="1875D542">
            <w:pPr>
              <w:spacing w:before="0" w:after="0" w:line="240" w:lineRule="auto"/>
              <w:ind w:left="30" w:right="30" w:firstLine="0"/>
              <w:jc w:val="left"/>
            </w:pPr>
            <w:r>
              <w:rPr>
                <w:rFonts w:ascii="宋体" w:hAnsi="宋体"/>
                <w:color w:val="000000"/>
                <w:sz w:val="16"/>
              </w:rPr>
              <w:t>响应时间&lt;500ms</w:t>
            </w:r>
          </w:p>
        </w:tc>
        <w:tc>
          <w:tcPr>
            <w:tcW w:w="625" w:type="pct"/>
          </w:tcPr>
          <w:p w14:paraId="563ECC85">
            <w:pPr>
              <w:spacing w:before="0" w:after="0" w:line="240" w:lineRule="auto"/>
              <w:ind w:left="30" w:right="30" w:firstLine="0"/>
              <w:jc w:val="left"/>
            </w:pPr>
            <w:r>
              <w:rPr>
                <w:rFonts w:ascii="宋体" w:hAnsi="宋体"/>
                <w:color w:val="000000"/>
                <w:sz w:val="16"/>
              </w:rPr>
              <w:t>350ms</w:t>
            </w:r>
          </w:p>
        </w:tc>
        <w:tc>
          <w:tcPr>
            <w:tcW w:w="625" w:type="pct"/>
          </w:tcPr>
          <w:p w14:paraId="1BE0F993">
            <w:pPr>
              <w:spacing w:before="0" w:after="0" w:line="240" w:lineRule="auto"/>
              <w:ind w:left="30" w:right="30" w:firstLine="0"/>
              <w:jc w:val="left"/>
            </w:pPr>
            <w:r>
              <w:rPr>
                <w:rFonts w:ascii="宋体" w:hAnsi="宋体"/>
                <w:color w:val="000000"/>
                <w:sz w:val="16"/>
              </w:rPr>
              <w:t>达标</w:t>
            </w:r>
          </w:p>
        </w:tc>
      </w:tr>
      <w:tr w14:paraId="05F43703">
        <w:tc>
          <w:tcPr>
            <w:tcW w:w="625" w:type="pct"/>
          </w:tcPr>
          <w:p w14:paraId="6D79DF92">
            <w:pPr>
              <w:spacing w:before="0" w:after="0" w:line="240" w:lineRule="auto"/>
              <w:ind w:left="30" w:right="30" w:firstLine="0"/>
              <w:jc w:val="left"/>
            </w:pPr>
            <w:r>
              <w:rPr>
                <w:rFonts w:ascii="宋体" w:hAnsi="宋体"/>
                <w:color w:val="000000"/>
                <w:sz w:val="16"/>
              </w:rPr>
              <w:t>订单创建</w:t>
            </w:r>
          </w:p>
        </w:tc>
        <w:tc>
          <w:tcPr>
            <w:tcW w:w="625" w:type="pct"/>
          </w:tcPr>
          <w:p w14:paraId="46B02033">
            <w:pPr>
              <w:spacing w:before="0" w:after="0" w:line="240" w:lineRule="auto"/>
              <w:ind w:left="30" w:right="30" w:firstLine="0"/>
              <w:jc w:val="left"/>
            </w:pPr>
            <w:r>
              <w:rPr>
                <w:rFonts w:ascii="宋体" w:hAnsi="宋体"/>
                <w:color w:val="000000"/>
                <w:sz w:val="16"/>
              </w:rPr>
              <w:t>500</w:t>
            </w:r>
          </w:p>
        </w:tc>
        <w:tc>
          <w:tcPr>
            <w:tcW w:w="625" w:type="pct"/>
          </w:tcPr>
          <w:p w14:paraId="7C124753">
            <w:pPr>
              <w:spacing w:before="0" w:after="0" w:line="240" w:lineRule="auto"/>
              <w:ind w:left="30" w:right="30" w:firstLine="0"/>
              <w:jc w:val="left"/>
            </w:pPr>
            <w:r>
              <w:rPr>
                <w:rFonts w:ascii="宋体" w:hAnsi="宋体"/>
                <w:color w:val="000000"/>
                <w:sz w:val="16"/>
              </w:rPr>
              <w:t>600ms</w:t>
            </w:r>
          </w:p>
        </w:tc>
        <w:tc>
          <w:tcPr>
            <w:tcW w:w="625" w:type="pct"/>
          </w:tcPr>
          <w:p w14:paraId="4FE1A873">
            <w:pPr>
              <w:spacing w:before="0" w:after="0" w:line="240" w:lineRule="auto"/>
              <w:ind w:left="30" w:right="30" w:firstLine="0"/>
              <w:jc w:val="left"/>
            </w:pPr>
            <w:r>
              <w:rPr>
                <w:rFonts w:ascii="宋体" w:hAnsi="宋体"/>
                <w:color w:val="000000"/>
                <w:sz w:val="16"/>
              </w:rPr>
              <w:t>830</w:t>
            </w:r>
          </w:p>
        </w:tc>
        <w:tc>
          <w:tcPr>
            <w:tcW w:w="625" w:type="pct"/>
          </w:tcPr>
          <w:p w14:paraId="3582A117">
            <w:pPr>
              <w:spacing w:before="0" w:after="0" w:line="240" w:lineRule="auto"/>
              <w:ind w:left="30" w:right="30" w:firstLine="0"/>
              <w:jc w:val="left"/>
            </w:pPr>
            <w:r>
              <w:rPr>
                <w:rFonts w:ascii="宋体" w:hAnsi="宋体"/>
                <w:color w:val="000000"/>
                <w:sz w:val="16"/>
              </w:rPr>
              <w:t>65%</w:t>
            </w:r>
          </w:p>
        </w:tc>
        <w:tc>
          <w:tcPr>
            <w:tcW w:w="625" w:type="pct"/>
          </w:tcPr>
          <w:p w14:paraId="50E6D50B">
            <w:pPr>
              <w:spacing w:before="0" w:after="0" w:line="240" w:lineRule="auto"/>
              <w:ind w:left="30" w:right="30" w:firstLine="0"/>
              <w:jc w:val="left"/>
            </w:pPr>
            <w:r>
              <w:rPr>
                <w:rFonts w:ascii="宋体" w:hAnsi="宋体"/>
                <w:color w:val="000000"/>
                <w:sz w:val="16"/>
              </w:rPr>
              <w:t>响应时间&lt;800ms</w:t>
            </w:r>
          </w:p>
        </w:tc>
        <w:tc>
          <w:tcPr>
            <w:tcW w:w="625" w:type="pct"/>
          </w:tcPr>
          <w:p w14:paraId="369E685E">
            <w:pPr>
              <w:spacing w:before="0" w:after="0" w:line="240" w:lineRule="auto"/>
              <w:ind w:left="30" w:right="30" w:firstLine="0"/>
              <w:jc w:val="left"/>
            </w:pPr>
            <w:r>
              <w:rPr>
                <w:rFonts w:ascii="宋体" w:hAnsi="宋体"/>
                <w:color w:val="000000"/>
                <w:sz w:val="16"/>
              </w:rPr>
              <w:t>600ms</w:t>
            </w:r>
          </w:p>
        </w:tc>
        <w:tc>
          <w:tcPr>
            <w:tcW w:w="625" w:type="pct"/>
          </w:tcPr>
          <w:p w14:paraId="35C707E0">
            <w:pPr>
              <w:spacing w:before="0" w:after="0" w:line="240" w:lineRule="auto"/>
              <w:ind w:left="30" w:right="30" w:firstLine="0"/>
              <w:jc w:val="left"/>
            </w:pPr>
            <w:r>
              <w:rPr>
                <w:rFonts w:ascii="宋体" w:hAnsi="宋体"/>
                <w:color w:val="000000"/>
                <w:sz w:val="16"/>
              </w:rPr>
              <w:t>达标</w:t>
            </w:r>
          </w:p>
        </w:tc>
      </w:tr>
      <w:tr w14:paraId="440ADE2A">
        <w:tc>
          <w:tcPr>
            <w:tcW w:w="625" w:type="pct"/>
          </w:tcPr>
          <w:p w14:paraId="7D4F6ABD">
            <w:pPr>
              <w:spacing w:before="0" w:after="0" w:line="240" w:lineRule="auto"/>
              <w:ind w:left="30" w:right="30" w:firstLine="0"/>
              <w:jc w:val="left"/>
            </w:pPr>
            <w:r>
              <w:rPr>
                <w:rFonts w:ascii="宋体" w:hAnsi="宋体"/>
                <w:color w:val="000000"/>
                <w:sz w:val="16"/>
              </w:rPr>
              <w:t>订单创建</w:t>
            </w:r>
          </w:p>
        </w:tc>
        <w:tc>
          <w:tcPr>
            <w:tcW w:w="625" w:type="pct"/>
          </w:tcPr>
          <w:p w14:paraId="06C53451">
            <w:pPr>
              <w:spacing w:before="0" w:after="0" w:line="240" w:lineRule="auto"/>
              <w:ind w:left="30" w:right="30" w:firstLine="0"/>
              <w:jc w:val="left"/>
            </w:pPr>
            <w:r>
              <w:rPr>
                <w:rFonts w:ascii="宋体" w:hAnsi="宋体"/>
                <w:color w:val="000000"/>
                <w:sz w:val="16"/>
              </w:rPr>
              <w:t>1000</w:t>
            </w:r>
          </w:p>
        </w:tc>
        <w:tc>
          <w:tcPr>
            <w:tcW w:w="625" w:type="pct"/>
          </w:tcPr>
          <w:p w14:paraId="75D28398">
            <w:pPr>
              <w:spacing w:before="0" w:after="0" w:line="240" w:lineRule="auto"/>
              <w:ind w:left="30" w:right="30" w:firstLine="0"/>
              <w:jc w:val="left"/>
            </w:pPr>
            <w:r>
              <w:rPr>
                <w:rFonts w:ascii="宋体" w:hAnsi="宋体"/>
                <w:color w:val="000000"/>
                <w:sz w:val="16"/>
              </w:rPr>
              <w:t>1200ms</w:t>
            </w:r>
          </w:p>
        </w:tc>
        <w:tc>
          <w:tcPr>
            <w:tcW w:w="625" w:type="pct"/>
          </w:tcPr>
          <w:p w14:paraId="1A9070F8">
            <w:pPr>
              <w:spacing w:before="0" w:after="0" w:line="240" w:lineRule="auto"/>
              <w:ind w:left="30" w:right="30" w:firstLine="0"/>
              <w:jc w:val="left"/>
            </w:pPr>
            <w:r>
              <w:rPr>
                <w:rFonts w:ascii="宋体" w:hAnsi="宋体"/>
                <w:color w:val="000000"/>
                <w:sz w:val="16"/>
              </w:rPr>
              <w:t>830</w:t>
            </w:r>
          </w:p>
        </w:tc>
        <w:tc>
          <w:tcPr>
            <w:tcW w:w="625" w:type="pct"/>
          </w:tcPr>
          <w:p w14:paraId="58B0A904">
            <w:pPr>
              <w:spacing w:before="0" w:after="0" w:line="240" w:lineRule="auto"/>
              <w:ind w:left="30" w:right="30" w:firstLine="0"/>
              <w:jc w:val="left"/>
            </w:pPr>
            <w:r>
              <w:rPr>
                <w:rFonts w:ascii="宋体" w:hAnsi="宋体"/>
                <w:color w:val="000000"/>
                <w:sz w:val="16"/>
              </w:rPr>
              <w:t>80%</w:t>
            </w:r>
          </w:p>
        </w:tc>
        <w:tc>
          <w:tcPr>
            <w:tcW w:w="625" w:type="pct"/>
          </w:tcPr>
          <w:p w14:paraId="70C125DB">
            <w:pPr>
              <w:spacing w:before="0" w:after="0" w:line="240" w:lineRule="auto"/>
              <w:ind w:left="30" w:right="30" w:firstLine="0"/>
              <w:jc w:val="left"/>
            </w:pPr>
            <w:r>
              <w:rPr>
                <w:rFonts w:ascii="宋体" w:hAnsi="宋体"/>
                <w:color w:val="000000"/>
                <w:sz w:val="16"/>
              </w:rPr>
              <w:t>响应时间&lt;1500ms</w:t>
            </w:r>
          </w:p>
        </w:tc>
        <w:tc>
          <w:tcPr>
            <w:tcW w:w="625" w:type="pct"/>
          </w:tcPr>
          <w:p w14:paraId="30F723F3">
            <w:pPr>
              <w:spacing w:before="0" w:after="0" w:line="240" w:lineRule="auto"/>
              <w:ind w:left="30" w:right="30" w:firstLine="0"/>
              <w:jc w:val="left"/>
            </w:pPr>
            <w:r>
              <w:rPr>
                <w:rFonts w:ascii="宋体" w:hAnsi="宋体"/>
                <w:color w:val="000000"/>
                <w:sz w:val="16"/>
              </w:rPr>
              <w:t>1200ms</w:t>
            </w:r>
          </w:p>
        </w:tc>
        <w:tc>
          <w:tcPr>
            <w:tcW w:w="625" w:type="pct"/>
          </w:tcPr>
          <w:p w14:paraId="6C06E553">
            <w:pPr>
              <w:spacing w:before="0" w:after="0" w:line="240" w:lineRule="auto"/>
              <w:ind w:left="30" w:right="30" w:firstLine="0"/>
              <w:jc w:val="left"/>
            </w:pPr>
            <w:r>
              <w:rPr>
                <w:rFonts w:ascii="宋体" w:hAnsi="宋体"/>
                <w:color w:val="000000"/>
                <w:sz w:val="16"/>
              </w:rPr>
              <w:t>达标</w:t>
            </w:r>
          </w:p>
        </w:tc>
      </w:tr>
      <w:tr w14:paraId="1F57D50A">
        <w:tc>
          <w:tcPr>
            <w:tcW w:w="625" w:type="pct"/>
          </w:tcPr>
          <w:p w14:paraId="6709EB50">
            <w:pPr>
              <w:spacing w:before="0" w:after="0" w:line="240" w:lineRule="auto"/>
              <w:ind w:left="30" w:right="30" w:firstLine="0"/>
              <w:jc w:val="left"/>
            </w:pPr>
            <w:r>
              <w:rPr>
                <w:rFonts w:ascii="宋体" w:hAnsi="宋体"/>
                <w:color w:val="000000"/>
                <w:sz w:val="16"/>
              </w:rPr>
              <w:t>购物车添加</w:t>
            </w:r>
          </w:p>
        </w:tc>
        <w:tc>
          <w:tcPr>
            <w:tcW w:w="625" w:type="pct"/>
          </w:tcPr>
          <w:p w14:paraId="590AC535">
            <w:pPr>
              <w:spacing w:before="0" w:after="0" w:line="240" w:lineRule="auto"/>
              <w:ind w:left="30" w:right="30" w:firstLine="0"/>
              <w:jc w:val="left"/>
            </w:pPr>
            <w:r>
              <w:rPr>
                <w:rFonts w:ascii="宋体" w:hAnsi="宋体"/>
                <w:color w:val="000000"/>
                <w:sz w:val="16"/>
              </w:rPr>
              <w:t>1000</w:t>
            </w:r>
          </w:p>
        </w:tc>
        <w:tc>
          <w:tcPr>
            <w:tcW w:w="625" w:type="pct"/>
          </w:tcPr>
          <w:p w14:paraId="1F4B8045">
            <w:pPr>
              <w:spacing w:before="0" w:after="0" w:line="240" w:lineRule="auto"/>
              <w:ind w:left="30" w:right="30" w:firstLine="0"/>
              <w:jc w:val="left"/>
            </w:pPr>
            <w:r>
              <w:rPr>
                <w:rFonts w:ascii="宋体" w:hAnsi="宋体"/>
                <w:color w:val="000000"/>
                <w:sz w:val="16"/>
              </w:rPr>
              <w:t>30ms</w:t>
            </w:r>
          </w:p>
        </w:tc>
        <w:tc>
          <w:tcPr>
            <w:tcW w:w="625" w:type="pct"/>
          </w:tcPr>
          <w:p w14:paraId="09961261">
            <w:pPr>
              <w:spacing w:before="0" w:after="0" w:line="240" w:lineRule="auto"/>
              <w:ind w:left="30" w:right="30" w:firstLine="0"/>
              <w:jc w:val="left"/>
            </w:pPr>
            <w:r>
              <w:rPr>
                <w:rFonts w:ascii="宋体" w:hAnsi="宋体"/>
                <w:color w:val="000000"/>
                <w:sz w:val="16"/>
              </w:rPr>
              <w:t>33000</w:t>
            </w:r>
          </w:p>
        </w:tc>
        <w:tc>
          <w:tcPr>
            <w:tcW w:w="625" w:type="pct"/>
          </w:tcPr>
          <w:p w14:paraId="7F89F656">
            <w:pPr>
              <w:spacing w:before="0" w:after="0" w:line="240" w:lineRule="auto"/>
              <w:ind w:left="30" w:right="30" w:firstLine="0"/>
              <w:jc w:val="left"/>
            </w:pPr>
            <w:r>
              <w:rPr>
                <w:rFonts w:ascii="宋体" w:hAnsi="宋体"/>
                <w:color w:val="000000"/>
                <w:sz w:val="16"/>
              </w:rPr>
              <w:t>55%</w:t>
            </w:r>
          </w:p>
        </w:tc>
        <w:tc>
          <w:tcPr>
            <w:tcW w:w="625" w:type="pct"/>
          </w:tcPr>
          <w:p w14:paraId="7930434B">
            <w:pPr>
              <w:spacing w:before="0" w:after="0" w:line="240" w:lineRule="auto"/>
              <w:ind w:left="30" w:right="30" w:firstLine="0"/>
              <w:jc w:val="left"/>
            </w:pPr>
            <w:r>
              <w:rPr>
                <w:rFonts w:ascii="宋体" w:hAnsi="宋体"/>
                <w:color w:val="000000"/>
                <w:sz w:val="16"/>
              </w:rPr>
              <w:t>响应时间&lt;50ms</w:t>
            </w:r>
          </w:p>
        </w:tc>
        <w:tc>
          <w:tcPr>
            <w:tcW w:w="625" w:type="pct"/>
          </w:tcPr>
          <w:p w14:paraId="0056B5FD">
            <w:pPr>
              <w:spacing w:before="0" w:after="0" w:line="240" w:lineRule="auto"/>
              <w:ind w:left="30" w:right="30" w:firstLine="0"/>
              <w:jc w:val="left"/>
            </w:pPr>
            <w:r>
              <w:rPr>
                <w:rFonts w:ascii="宋体" w:hAnsi="宋体"/>
                <w:color w:val="000000"/>
                <w:sz w:val="16"/>
              </w:rPr>
              <w:t>30ms</w:t>
            </w:r>
          </w:p>
        </w:tc>
        <w:tc>
          <w:tcPr>
            <w:tcW w:w="625" w:type="pct"/>
          </w:tcPr>
          <w:p w14:paraId="3747DB25">
            <w:pPr>
              <w:spacing w:before="0" w:after="0" w:line="240" w:lineRule="auto"/>
              <w:ind w:left="30" w:right="30" w:firstLine="0"/>
              <w:jc w:val="left"/>
            </w:pPr>
            <w:r>
              <w:rPr>
                <w:rFonts w:ascii="宋体" w:hAnsi="宋体"/>
                <w:color w:val="000000"/>
                <w:sz w:val="16"/>
              </w:rPr>
              <w:t>达标</w:t>
            </w:r>
          </w:p>
        </w:tc>
      </w:tr>
      <w:tr w14:paraId="571B6691">
        <w:tc>
          <w:tcPr>
            <w:tcW w:w="625" w:type="pct"/>
          </w:tcPr>
          <w:p w14:paraId="54868625">
            <w:pPr>
              <w:spacing w:before="0" w:after="0" w:line="240" w:lineRule="auto"/>
              <w:ind w:left="30" w:right="30" w:firstLine="0"/>
              <w:jc w:val="left"/>
            </w:pPr>
            <w:r>
              <w:rPr>
                <w:rFonts w:ascii="宋体" w:hAnsi="宋体"/>
                <w:color w:val="000000"/>
                <w:sz w:val="16"/>
              </w:rPr>
              <w:t>购物车查询</w:t>
            </w:r>
          </w:p>
        </w:tc>
        <w:tc>
          <w:tcPr>
            <w:tcW w:w="625" w:type="pct"/>
          </w:tcPr>
          <w:p w14:paraId="55B1E7B3">
            <w:pPr>
              <w:spacing w:before="0" w:after="0" w:line="240" w:lineRule="auto"/>
              <w:ind w:left="30" w:right="30" w:firstLine="0"/>
              <w:jc w:val="left"/>
            </w:pPr>
            <w:r>
              <w:rPr>
                <w:rFonts w:ascii="宋体" w:hAnsi="宋体"/>
                <w:color w:val="000000"/>
                <w:sz w:val="16"/>
              </w:rPr>
              <w:t>1000</w:t>
            </w:r>
          </w:p>
        </w:tc>
        <w:tc>
          <w:tcPr>
            <w:tcW w:w="625" w:type="pct"/>
          </w:tcPr>
          <w:p w14:paraId="3030DFBE">
            <w:pPr>
              <w:spacing w:before="0" w:after="0" w:line="240" w:lineRule="auto"/>
              <w:ind w:left="30" w:right="30" w:firstLine="0"/>
              <w:jc w:val="left"/>
            </w:pPr>
            <w:r>
              <w:rPr>
                <w:rFonts w:ascii="宋体" w:hAnsi="宋体"/>
                <w:color w:val="000000"/>
                <w:sz w:val="16"/>
              </w:rPr>
              <w:t>15ms</w:t>
            </w:r>
          </w:p>
        </w:tc>
        <w:tc>
          <w:tcPr>
            <w:tcW w:w="625" w:type="pct"/>
          </w:tcPr>
          <w:p w14:paraId="5F89B333">
            <w:pPr>
              <w:spacing w:before="0" w:after="0" w:line="240" w:lineRule="auto"/>
              <w:ind w:left="30" w:right="30" w:firstLine="0"/>
              <w:jc w:val="left"/>
            </w:pPr>
            <w:r>
              <w:rPr>
                <w:rFonts w:ascii="宋体" w:hAnsi="宋体"/>
                <w:color w:val="000000"/>
                <w:sz w:val="16"/>
              </w:rPr>
              <w:t>66000</w:t>
            </w:r>
          </w:p>
        </w:tc>
        <w:tc>
          <w:tcPr>
            <w:tcW w:w="625" w:type="pct"/>
          </w:tcPr>
          <w:p w14:paraId="01424443">
            <w:pPr>
              <w:spacing w:before="0" w:after="0" w:line="240" w:lineRule="auto"/>
              <w:ind w:left="30" w:right="30" w:firstLine="0"/>
              <w:jc w:val="left"/>
            </w:pPr>
            <w:r>
              <w:rPr>
                <w:rFonts w:ascii="宋体" w:hAnsi="宋体"/>
                <w:color w:val="000000"/>
                <w:sz w:val="16"/>
              </w:rPr>
              <w:t>50%</w:t>
            </w:r>
          </w:p>
        </w:tc>
        <w:tc>
          <w:tcPr>
            <w:tcW w:w="625" w:type="pct"/>
          </w:tcPr>
          <w:p w14:paraId="6F86ABFC">
            <w:pPr>
              <w:spacing w:before="0" w:after="0" w:line="240" w:lineRule="auto"/>
              <w:ind w:left="30" w:right="30" w:firstLine="0"/>
              <w:jc w:val="left"/>
            </w:pPr>
            <w:r>
              <w:rPr>
                <w:rFonts w:ascii="宋体" w:hAnsi="宋体"/>
                <w:color w:val="000000"/>
                <w:sz w:val="16"/>
              </w:rPr>
              <w:t>响应时间&lt;30ms</w:t>
            </w:r>
          </w:p>
        </w:tc>
        <w:tc>
          <w:tcPr>
            <w:tcW w:w="625" w:type="pct"/>
          </w:tcPr>
          <w:p w14:paraId="778BA9DC">
            <w:pPr>
              <w:spacing w:before="0" w:after="0" w:line="240" w:lineRule="auto"/>
              <w:ind w:left="30" w:right="30" w:firstLine="0"/>
              <w:jc w:val="left"/>
            </w:pPr>
            <w:r>
              <w:rPr>
                <w:rFonts w:ascii="宋体" w:hAnsi="宋体"/>
                <w:color w:val="000000"/>
                <w:sz w:val="16"/>
              </w:rPr>
              <w:t>15ms</w:t>
            </w:r>
          </w:p>
        </w:tc>
        <w:tc>
          <w:tcPr>
            <w:tcW w:w="625" w:type="pct"/>
          </w:tcPr>
          <w:p w14:paraId="3081BB48">
            <w:pPr>
              <w:spacing w:before="0" w:after="0" w:line="240" w:lineRule="auto"/>
              <w:ind w:left="30" w:right="30" w:firstLine="0"/>
              <w:jc w:val="left"/>
            </w:pPr>
            <w:r>
              <w:rPr>
                <w:rFonts w:ascii="宋体" w:hAnsi="宋体"/>
                <w:color w:val="000000"/>
                <w:sz w:val="16"/>
              </w:rPr>
              <w:t>达标</w:t>
            </w:r>
          </w:p>
        </w:tc>
      </w:tr>
      <w:tr w14:paraId="12849E0F">
        <w:tc>
          <w:tcPr>
            <w:tcW w:w="625" w:type="pct"/>
          </w:tcPr>
          <w:p w14:paraId="256FB6D1">
            <w:pPr>
              <w:spacing w:before="0" w:after="0" w:line="240" w:lineRule="auto"/>
              <w:ind w:left="30" w:right="30" w:firstLine="0"/>
              <w:jc w:val="left"/>
            </w:pPr>
            <w:r>
              <w:rPr>
                <w:rFonts w:ascii="宋体" w:hAnsi="宋体"/>
                <w:color w:val="000000"/>
                <w:sz w:val="16"/>
              </w:rPr>
              <w:t>首页加载</w:t>
            </w:r>
          </w:p>
        </w:tc>
        <w:tc>
          <w:tcPr>
            <w:tcW w:w="625" w:type="pct"/>
          </w:tcPr>
          <w:p w14:paraId="2CAA1247">
            <w:pPr>
              <w:spacing w:before="0" w:after="0" w:line="240" w:lineRule="auto"/>
              <w:ind w:left="30" w:right="30" w:firstLine="0"/>
              <w:jc w:val="left"/>
            </w:pPr>
            <w:r>
              <w:rPr>
                <w:rFonts w:ascii="宋体" w:hAnsi="宋体"/>
                <w:color w:val="000000"/>
                <w:sz w:val="16"/>
              </w:rPr>
              <w:t>500</w:t>
            </w:r>
          </w:p>
        </w:tc>
        <w:tc>
          <w:tcPr>
            <w:tcW w:w="625" w:type="pct"/>
          </w:tcPr>
          <w:p w14:paraId="62C928DE">
            <w:pPr>
              <w:spacing w:before="0" w:after="0" w:line="240" w:lineRule="auto"/>
              <w:ind w:left="30" w:right="30" w:firstLine="0"/>
              <w:jc w:val="left"/>
            </w:pPr>
            <w:r>
              <w:rPr>
                <w:rFonts w:ascii="宋体" w:hAnsi="宋体"/>
                <w:color w:val="000000"/>
                <w:sz w:val="16"/>
              </w:rPr>
              <w:t>180ms</w:t>
            </w:r>
          </w:p>
        </w:tc>
        <w:tc>
          <w:tcPr>
            <w:tcW w:w="625" w:type="pct"/>
          </w:tcPr>
          <w:p w14:paraId="7C3CC221">
            <w:pPr>
              <w:spacing w:before="0" w:after="0" w:line="240" w:lineRule="auto"/>
              <w:ind w:left="30" w:right="30" w:firstLine="0"/>
              <w:jc w:val="left"/>
            </w:pPr>
            <w:r>
              <w:rPr>
                <w:rFonts w:ascii="宋体" w:hAnsi="宋体"/>
                <w:color w:val="000000"/>
                <w:sz w:val="16"/>
              </w:rPr>
              <w:t>2700</w:t>
            </w:r>
          </w:p>
        </w:tc>
        <w:tc>
          <w:tcPr>
            <w:tcW w:w="625" w:type="pct"/>
          </w:tcPr>
          <w:p w14:paraId="7E4F5343">
            <w:pPr>
              <w:spacing w:before="0" w:after="0" w:line="240" w:lineRule="auto"/>
              <w:ind w:left="30" w:right="30" w:firstLine="0"/>
              <w:jc w:val="left"/>
            </w:pPr>
            <w:r>
              <w:rPr>
                <w:rFonts w:ascii="宋体" w:hAnsi="宋体"/>
                <w:color w:val="000000"/>
                <w:sz w:val="16"/>
              </w:rPr>
              <w:t>60%</w:t>
            </w:r>
          </w:p>
        </w:tc>
        <w:tc>
          <w:tcPr>
            <w:tcW w:w="625" w:type="pct"/>
          </w:tcPr>
          <w:p w14:paraId="5099A2EC">
            <w:pPr>
              <w:spacing w:before="0" w:after="0" w:line="240" w:lineRule="auto"/>
              <w:ind w:left="30" w:right="30" w:firstLine="0"/>
              <w:jc w:val="left"/>
            </w:pPr>
            <w:r>
              <w:rPr>
                <w:rFonts w:ascii="宋体" w:hAnsi="宋体"/>
                <w:color w:val="000000"/>
                <w:sz w:val="16"/>
              </w:rPr>
              <w:t>响应时间&lt;300ms</w:t>
            </w:r>
          </w:p>
        </w:tc>
        <w:tc>
          <w:tcPr>
            <w:tcW w:w="625" w:type="pct"/>
          </w:tcPr>
          <w:p w14:paraId="203E4ED9">
            <w:pPr>
              <w:spacing w:before="0" w:after="0" w:line="240" w:lineRule="auto"/>
              <w:ind w:left="30" w:right="30" w:firstLine="0"/>
              <w:jc w:val="left"/>
            </w:pPr>
            <w:r>
              <w:rPr>
                <w:rFonts w:ascii="宋体" w:hAnsi="宋体"/>
                <w:color w:val="000000"/>
                <w:sz w:val="16"/>
              </w:rPr>
              <w:t>180ms</w:t>
            </w:r>
          </w:p>
        </w:tc>
        <w:tc>
          <w:tcPr>
            <w:tcW w:w="625" w:type="pct"/>
          </w:tcPr>
          <w:p w14:paraId="0691DBE0">
            <w:pPr>
              <w:spacing w:before="0" w:after="0" w:line="240" w:lineRule="auto"/>
              <w:ind w:left="30" w:right="30" w:firstLine="0"/>
              <w:jc w:val="left"/>
            </w:pPr>
            <w:r>
              <w:rPr>
                <w:rFonts w:ascii="宋体" w:hAnsi="宋体"/>
                <w:color w:val="000000"/>
                <w:sz w:val="16"/>
              </w:rPr>
              <w:t>达标</w:t>
            </w:r>
          </w:p>
        </w:tc>
      </w:tr>
      <w:tr w14:paraId="039E0058">
        <w:tc>
          <w:tcPr>
            <w:tcW w:w="625" w:type="pct"/>
          </w:tcPr>
          <w:p w14:paraId="53670F79">
            <w:pPr>
              <w:spacing w:before="0" w:after="0" w:line="240" w:lineRule="auto"/>
              <w:ind w:left="30" w:right="30" w:firstLine="0"/>
              <w:jc w:val="left"/>
            </w:pPr>
            <w:r>
              <w:rPr>
                <w:rFonts w:ascii="宋体" w:hAnsi="宋体"/>
                <w:color w:val="000000"/>
                <w:sz w:val="16"/>
              </w:rPr>
              <w:t>首屏加载时间</w:t>
            </w:r>
          </w:p>
        </w:tc>
        <w:tc>
          <w:tcPr>
            <w:tcW w:w="625" w:type="pct"/>
          </w:tcPr>
          <w:p w14:paraId="3C1F0916">
            <w:pPr>
              <w:spacing w:before="0" w:after="0" w:line="240" w:lineRule="auto"/>
              <w:ind w:left="30" w:right="30" w:firstLine="0"/>
              <w:jc w:val="left"/>
            </w:pPr>
            <w:r>
              <w:rPr>
                <w:rFonts w:ascii="宋体" w:hAnsi="宋体"/>
                <w:color w:val="000000"/>
                <w:sz w:val="16"/>
              </w:rPr>
              <w:t>100</w:t>
            </w:r>
          </w:p>
        </w:tc>
        <w:tc>
          <w:tcPr>
            <w:tcW w:w="625" w:type="pct"/>
          </w:tcPr>
          <w:p w14:paraId="16654125">
            <w:pPr>
              <w:spacing w:before="0" w:after="0" w:line="240" w:lineRule="auto"/>
              <w:ind w:left="30" w:right="30" w:firstLine="0"/>
              <w:jc w:val="left"/>
            </w:pPr>
            <w:r>
              <w:rPr>
                <w:rFonts w:ascii="宋体" w:hAnsi="宋体"/>
                <w:color w:val="000000"/>
                <w:sz w:val="16"/>
              </w:rPr>
              <w:t>1.5秒</w:t>
            </w:r>
          </w:p>
        </w:tc>
        <w:tc>
          <w:tcPr>
            <w:tcW w:w="625" w:type="pct"/>
          </w:tcPr>
          <w:p w14:paraId="38A322C8">
            <w:pPr>
              <w:spacing w:before="0" w:after="0" w:line="240" w:lineRule="auto"/>
              <w:ind w:left="30" w:right="30" w:firstLine="0"/>
              <w:jc w:val="left"/>
            </w:pPr>
            <w:r>
              <w:rPr>
                <w:rFonts w:ascii="宋体" w:hAnsi="宋体"/>
                <w:color w:val="000000"/>
                <w:sz w:val="16"/>
              </w:rPr>
              <w:t>-</w:t>
            </w:r>
          </w:p>
        </w:tc>
        <w:tc>
          <w:tcPr>
            <w:tcW w:w="625" w:type="pct"/>
          </w:tcPr>
          <w:p w14:paraId="6C62E902">
            <w:pPr>
              <w:spacing w:before="0" w:after="0" w:line="240" w:lineRule="auto"/>
              <w:ind w:left="30" w:right="30" w:firstLine="0"/>
              <w:jc w:val="left"/>
            </w:pPr>
            <w:r>
              <w:rPr>
                <w:rFonts w:ascii="宋体" w:hAnsi="宋体"/>
                <w:color w:val="000000"/>
                <w:sz w:val="16"/>
              </w:rPr>
              <w:t>40%</w:t>
            </w:r>
          </w:p>
        </w:tc>
        <w:tc>
          <w:tcPr>
            <w:tcW w:w="625" w:type="pct"/>
          </w:tcPr>
          <w:p w14:paraId="13DF1C67">
            <w:pPr>
              <w:spacing w:before="0" w:after="0" w:line="240" w:lineRule="auto"/>
              <w:ind w:left="30" w:right="30" w:firstLine="0"/>
              <w:jc w:val="left"/>
            </w:pPr>
            <w:r>
              <w:rPr>
                <w:rFonts w:ascii="宋体" w:hAnsi="宋体"/>
                <w:color w:val="000000"/>
                <w:sz w:val="16"/>
              </w:rPr>
              <w:t>加载时间&lt;2秒</w:t>
            </w:r>
          </w:p>
        </w:tc>
        <w:tc>
          <w:tcPr>
            <w:tcW w:w="625" w:type="pct"/>
          </w:tcPr>
          <w:p w14:paraId="3A654D7D">
            <w:pPr>
              <w:spacing w:before="0" w:after="0" w:line="240" w:lineRule="auto"/>
              <w:ind w:left="30" w:right="30" w:firstLine="0"/>
              <w:jc w:val="left"/>
            </w:pPr>
            <w:r>
              <w:rPr>
                <w:rFonts w:ascii="宋体" w:hAnsi="宋体"/>
                <w:color w:val="000000"/>
                <w:sz w:val="16"/>
              </w:rPr>
              <w:t>1.5秒</w:t>
            </w:r>
          </w:p>
        </w:tc>
        <w:tc>
          <w:tcPr>
            <w:tcW w:w="625" w:type="pct"/>
          </w:tcPr>
          <w:p w14:paraId="59B75AEB">
            <w:pPr>
              <w:spacing w:before="0" w:after="0" w:line="240" w:lineRule="auto"/>
              <w:ind w:left="30" w:right="30" w:firstLine="0"/>
              <w:jc w:val="left"/>
            </w:pPr>
            <w:r>
              <w:rPr>
                <w:rFonts w:ascii="宋体" w:hAnsi="宋体"/>
                <w:color w:val="000000"/>
                <w:sz w:val="16"/>
              </w:rPr>
              <w:t>达标</w:t>
            </w:r>
          </w:p>
        </w:tc>
      </w:tr>
      <w:tr w14:paraId="419DD0D7">
        <w:tc>
          <w:tcPr>
            <w:tcW w:w="625" w:type="pct"/>
          </w:tcPr>
          <w:p w14:paraId="71DFFE21">
            <w:pPr>
              <w:spacing w:before="0" w:after="0" w:line="240" w:lineRule="auto"/>
              <w:ind w:left="30" w:right="30" w:firstLine="0"/>
              <w:jc w:val="left"/>
            </w:pPr>
            <w:r>
              <w:rPr>
                <w:rFonts w:ascii="宋体" w:hAnsi="宋体"/>
                <w:color w:val="000000"/>
                <w:sz w:val="16"/>
              </w:rPr>
              <w:t>数据库商品查询</w:t>
            </w:r>
          </w:p>
        </w:tc>
        <w:tc>
          <w:tcPr>
            <w:tcW w:w="625" w:type="pct"/>
          </w:tcPr>
          <w:p w14:paraId="5A22DEE9">
            <w:pPr>
              <w:spacing w:before="0" w:after="0" w:line="240" w:lineRule="auto"/>
              <w:ind w:left="30" w:right="30" w:firstLine="0"/>
              <w:jc w:val="left"/>
            </w:pPr>
            <w:r>
              <w:rPr>
                <w:rFonts w:ascii="宋体" w:hAnsi="宋体"/>
                <w:color w:val="000000"/>
                <w:sz w:val="16"/>
              </w:rPr>
              <w:t>索引查询</w:t>
            </w:r>
          </w:p>
        </w:tc>
        <w:tc>
          <w:tcPr>
            <w:tcW w:w="625" w:type="pct"/>
          </w:tcPr>
          <w:p w14:paraId="723D0B45">
            <w:pPr>
              <w:spacing w:before="0" w:after="0" w:line="240" w:lineRule="auto"/>
              <w:ind w:left="30" w:right="30" w:firstLine="0"/>
              <w:jc w:val="left"/>
            </w:pPr>
            <w:r>
              <w:rPr>
                <w:rFonts w:ascii="宋体" w:hAnsi="宋体"/>
                <w:color w:val="000000"/>
                <w:sz w:val="16"/>
              </w:rPr>
              <w:t>10ms</w:t>
            </w:r>
          </w:p>
        </w:tc>
        <w:tc>
          <w:tcPr>
            <w:tcW w:w="625" w:type="pct"/>
          </w:tcPr>
          <w:p w14:paraId="07E311A7">
            <w:pPr>
              <w:spacing w:before="0" w:after="0" w:line="240" w:lineRule="auto"/>
              <w:ind w:left="30" w:right="30" w:firstLine="0"/>
              <w:jc w:val="left"/>
            </w:pPr>
            <w:r>
              <w:rPr>
                <w:rFonts w:ascii="宋体" w:hAnsi="宋体"/>
                <w:color w:val="000000"/>
                <w:sz w:val="16"/>
              </w:rPr>
              <w:t>-</w:t>
            </w:r>
          </w:p>
        </w:tc>
        <w:tc>
          <w:tcPr>
            <w:tcW w:w="625" w:type="pct"/>
          </w:tcPr>
          <w:p w14:paraId="4B5F449E">
            <w:pPr>
              <w:spacing w:before="0" w:after="0" w:line="240" w:lineRule="auto"/>
              <w:ind w:left="30" w:right="30" w:firstLine="0"/>
              <w:jc w:val="left"/>
            </w:pPr>
            <w:r>
              <w:rPr>
                <w:rFonts w:ascii="宋体" w:hAnsi="宋体"/>
                <w:color w:val="000000"/>
                <w:sz w:val="16"/>
              </w:rPr>
              <w:t>30%</w:t>
            </w:r>
          </w:p>
        </w:tc>
        <w:tc>
          <w:tcPr>
            <w:tcW w:w="625" w:type="pct"/>
          </w:tcPr>
          <w:p w14:paraId="79996675">
            <w:pPr>
              <w:spacing w:before="0" w:after="0" w:line="240" w:lineRule="auto"/>
              <w:ind w:left="30" w:right="30" w:firstLine="0"/>
              <w:jc w:val="left"/>
            </w:pPr>
            <w:r>
              <w:rPr>
                <w:rFonts w:ascii="宋体" w:hAnsi="宋体"/>
                <w:color w:val="000000"/>
                <w:sz w:val="16"/>
              </w:rPr>
              <w:t>查询时间&lt;20ms</w:t>
            </w:r>
          </w:p>
        </w:tc>
        <w:tc>
          <w:tcPr>
            <w:tcW w:w="625" w:type="pct"/>
          </w:tcPr>
          <w:p w14:paraId="49B88CB9">
            <w:pPr>
              <w:spacing w:before="0" w:after="0" w:line="240" w:lineRule="auto"/>
              <w:ind w:left="30" w:right="30" w:firstLine="0"/>
              <w:jc w:val="left"/>
            </w:pPr>
            <w:r>
              <w:rPr>
                <w:rFonts w:ascii="宋体" w:hAnsi="宋体"/>
                <w:color w:val="000000"/>
                <w:sz w:val="16"/>
              </w:rPr>
              <w:t>10ms</w:t>
            </w:r>
          </w:p>
        </w:tc>
        <w:tc>
          <w:tcPr>
            <w:tcW w:w="625" w:type="pct"/>
          </w:tcPr>
          <w:p w14:paraId="6AE8D73C">
            <w:pPr>
              <w:spacing w:before="0" w:after="0" w:line="240" w:lineRule="auto"/>
              <w:ind w:left="30" w:right="30" w:firstLine="0"/>
              <w:jc w:val="left"/>
            </w:pPr>
            <w:r>
              <w:rPr>
                <w:rFonts w:ascii="宋体" w:hAnsi="宋体"/>
                <w:color w:val="000000"/>
                <w:sz w:val="16"/>
              </w:rPr>
              <w:t>达标</w:t>
            </w:r>
          </w:p>
        </w:tc>
      </w:tr>
      <w:tr w14:paraId="2E3D15F5">
        <w:tc>
          <w:tcPr>
            <w:tcW w:w="625" w:type="pct"/>
          </w:tcPr>
          <w:p w14:paraId="34291290">
            <w:pPr>
              <w:spacing w:before="0" w:after="0" w:line="240" w:lineRule="auto"/>
              <w:ind w:left="30" w:right="30" w:firstLine="0"/>
              <w:jc w:val="left"/>
            </w:pPr>
            <w:r>
              <w:rPr>
                <w:rFonts w:ascii="宋体" w:hAnsi="宋体"/>
                <w:color w:val="000000"/>
                <w:sz w:val="16"/>
              </w:rPr>
              <w:t>数据库订单查询</w:t>
            </w:r>
          </w:p>
        </w:tc>
        <w:tc>
          <w:tcPr>
            <w:tcW w:w="625" w:type="pct"/>
          </w:tcPr>
          <w:p w14:paraId="50F18E9E">
            <w:pPr>
              <w:spacing w:before="0" w:after="0" w:line="240" w:lineRule="auto"/>
              <w:ind w:left="30" w:right="30" w:firstLine="0"/>
              <w:jc w:val="left"/>
            </w:pPr>
            <w:r>
              <w:rPr>
                <w:rFonts w:ascii="宋体" w:hAnsi="宋体"/>
                <w:color w:val="000000"/>
                <w:sz w:val="16"/>
              </w:rPr>
              <w:t>复合索引</w:t>
            </w:r>
          </w:p>
        </w:tc>
        <w:tc>
          <w:tcPr>
            <w:tcW w:w="625" w:type="pct"/>
          </w:tcPr>
          <w:p w14:paraId="31CBDF38">
            <w:pPr>
              <w:spacing w:before="0" w:after="0" w:line="240" w:lineRule="auto"/>
              <w:ind w:left="30" w:right="30" w:firstLine="0"/>
              <w:jc w:val="left"/>
            </w:pPr>
            <w:r>
              <w:rPr>
                <w:rFonts w:ascii="宋体" w:hAnsi="宋体"/>
                <w:color w:val="000000"/>
                <w:sz w:val="16"/>
              </w:rPr>
              <w:t>20ms</w:t>
            </w:r>
          </w:p>
        </w:tc>
        <w:tc>
          <w:tcPr>
            <w:tcW w:w="625" w:type="pct"/>
          </w:tcPr>
          <w:p w14:paraId="292AF0E7">
            <w:pPr>
              <w:spacing w:before="0" w:after="0" w:line="240" w:lineRule="auto"/>
              <w:ind w:left="30" w:right="30" w:firstLine="0"/>
              <w:jc w:val="left"/>
            </w:pPr>
            <w:r>
              <w:rPr>
                <w:rFonts w:ascii="宋体" w:hAnsi="宋体"/>
                <w:color w:val="000000"/>
                <w:sz w:val="16"/>
              </w:rPr>
              <w:t>-</w:t>
            </w:r>
          </w:p>
        </w:tc>
        <w:tc>
          <w:tcPr>
            <w:tcW w:w="625" w:type="pct"/>
          </w:tcPr>
          <w:p w14:paraId="7D05C3D5">
            <w:pPr>
              <w:spacing w:before="0" w:after="0" w:line="240" w:lineRule="auto"/>
              <w:ind w:left="30" w:right="30" w:firstLine="0"/>
              <w:jc w:val="left"/>
            </w:pPr>
            <w:r>
              <w:rPr>
                <w:rFonts w:ascii="宋体" w:hAnsi="宋体"/>
                <w:color w:val="000000"/>
                <w:sz w:val="16"/>
              </w:rPr>
              <w:t>35%</w:t>
            </w:r>
          </w:p>
        </w:tc>
        <w:tc>
          <w:tcPr>
            <w:tcW w:w="625" w:type="pct"/>
          </w:tcPr>
          <w:p w14:paraId="3215AEFB">
            <w:pPr>
              <w:spacing w:before="0" w:after="0" w:line="240" w:lineRule="auto"/>
              <w:ind w:left="30" w:right="30" w:firstLine="0"/>
              <w:jc w:val="left"/>
            </w:pPr>
            <w:r>
              <w:rPr>
                <w:rFonts w:ascii="宋体" w:hAnsi="宋体"/>
                <w:color w:val="000000"/>
                <w:sz w:val="16"/>
              </w:rPr>
              <w:t>查询时间&lt;50ms</w:t>
            </w:r>
          </w:p>
        </w:tc>
        <w:tc>
          <w:tcPr>
            <w:tcW w:w="625" w:type="pct"/>
          </w:tcPr>
          <w:p w14:paraId="7CB32B85">
            <w:pPr>
              <w:spacing w:before="0" w:after="0" w:line="240" w:lineRule="auto"/>
              <w:ind w:left="30" w:right="30" w:firstLine="0"/>
              <w:jc w:val="left"/>
            </w:pPr>
            <w:r>
              <w:rPr>
                <w:rFonts w:ascii="宋体" w:hAnsi="宋体"/>
                <w:color w:val="000000"/>
                <w:sz w:val="16"/>
              </w:rPr>
              <w:t>20ms</w:t>
            </w:r>
          </w:p>
        </w:tc>
        <w:tc>
          <w:tcPr>
            <w:tcW w:w="625" w:type="pct"/>
          </w:tcPr>
          <w:p w14:paraId="6BAE3232">
            <w:pPr>
              <w:spacing w:before="0" w:after="0" w:line="240" w:lineRule="auto"/>
              <w:ind w:left="30" w:right="30" w:firstLine="0"/>
              <w:jc w:val="left"/>
            </w:pPr>
            <w:r>
              <w:rPr>
                <w:rFonts w:ascii="宋体" w:hAnsi="宋体"/>
                <w:color w:val="000000"/>
                <w:sz w:val="16"/>
              </w:rPr>
              <w:t>达标</w:t>
            </w:r>
          </w:p>
        </w:tc>
      </w:tr>
      <w:tr w14:paraId="778C03B4">
        <w:tc>
          <w:tcPr>
            <w:tcW w:w="625" w:type="pct"/>
          </w:tcPr>
          <w:p w14:paraId="1717C059">
            <w:pPr>
              <w:spacing w:before="0" w:after="0" w:line="240" w:lineRule="auto"/>
              <w:ind w:left="30" w:right="30" w:firstLine="0"/>
              <w:jc w:val="left"/>
            </w:pPr>
            <w:r>
              <w:rPr>
                <w:rFonts w:ascii="宋体" w:hAnsi="宋体"/>
                <w:color w:val="000000"/>
                <w:sz w:val="16"/>
              </w:rPr>
              <w:t>Redis QPS</w:t>
            </w:r>
          </w:p>
        </w:tc>
        <w:tc>
          <w:tcPr>
            <w:tcW w:w="625" w:type="pct"/>
          </w:tcPr>
          <w:p w14:paraId="080A9D4F">
            <w:pPr>
              <w:spacing w:before="0" w:after="0" w:line="240" w:lineRule="auto"/>
              <w:ind w:left="30" w:right="30" w:firstLine="0"/>
              <w:jc w:val="left"/>
            </w:pPr>
            <w:r>
              <w:rPr>
                <w:rFonts w:ascii="宋体" w:hAnsi="宋体"/>
                <w:color w:val="000000"/>
                <w:sz w:val="16"/>
              </w:rPr>
              <w:t>高并发</w:t>
            </w:r>
          </w:p>
        </w:tc>
        <w:tc>
          <w:tcPr>
            <w:tcW w:w="625" w:type="pct"/>
          </w:tcPr>
          <w:p w14:paraId="1BCE4875">
            <w:pPr>
              <w:spacing w:before="0" w:after="0" w:line="240" w:lineRule="auto"/>
              <w:ind w:left="30" w:right="30" w:firstLine="0"/>
              <w:jc w:val="left"/>
            </w:pPr>
            <w:r>
              <w:rPr>
                <w:rFonts w:ascii="宋体" w:hAnsi="宋体"/>
                <w:color w:val="000000"/>
                <w:sz w:val="16"/>
              </w:rPr>
              <w:t>&lt;1ms</w:t>
            </w:r>
          </w:p>
        </w:tc>
        <w:tc>
          <w:tcPr>
            <w:tcW w:w="625" w:type="pct"/>
          </w:tcPr>
          <w:p w14:paraId="414ADB8E">
            <w:pPr>
              <w:spacing w:before="0" w:after="0" w:line="240" w:lineRule="auto"/>
              <w:ind w:left="30" w:right="30" w:firstLine="0"/>
              <w:jc w:val="left"/>
            </w:pPr>
            <w:r>
              <w:rPr>
                <w:rFonts w:ascii="宋体" w:hAnsi="宋体"/>
                <w:color w:val="000000"/>
                <w:sz w:val="16"/>
              </w:rPr>
              <w:t>50000+</w:t>
            </w:r>
          </w:p>
        </w:tc>
        <w:tc>
          <w:tcPr>
            <w:tcW w:w="625" w:type="pct"/>
          </w:tcPr>
          <w:p w14:paraId="2A545324">
            <w:pPr>
              <w:spacing w:before="0" w:after="0" w:line="240" w:lineRule="auto"/>
              <w:ind w:left="30" w:right="30" w:firstLine="0"/>
              <w:jc w:val="left"/>
            </w:pPr>
            <w:r>
              <w:rPr>
                <w:rFonts w:ascii="宋体" w:hAnsi="宋体"/>
                <w:color w:val="000000"/>
                <w:sz w:val="16"/>
              </w:rPr>
              <w:t>25%</w:t>
            </w:r>
          </w:p>
        </w:tc>
        <w:tc>
          <w:tcPr>
            <w:tcW w:w="625" w:type="pct"/>
          </w:tcPr>
          <w:p w14:paraId="635FB2AD">
            <w:pPr>
              <w:spacing w:before="0" w:after="0" w:line="240" w:lineRule="auto"/>
              <w:ind w:left="30" w:right="30" w:firstLine="0"/>
              <w:jc w:val="left"/>
            </w:pPr>
            <w:r>
              <w:rPr>
                <w:rFonts w:ascii="宋体" w:hAnsi="宋体"/>
                <w:color w:val="000000"/>
                <w:sz w:val="16"/>
              </w:rPr>
              <w:t>QPS&gt;30000</w:t>
            </w:r>
          </w:p>
        </w:tc>
        <w:tc>
          <w:tcPr>
            <w:tcW w:w="625" w:type="pct"/>
          </w:tcPr>
          <w:p w14:paraId="24DD5792">
            <w:pPr>
              <w:spacing w:before="0" w:after="0" w:line="240" w:lineRule="auto"/>
              <w:ind w:left="30" w:right="30" w:firstLine="0"/>
              <w:jc w:val="left"/>
            </w:pPr>
            <w:r>
              <w:rPr>
                <w:rFonts w:ascii="宋体" w:hAnsi="宋体"/>
                <w:color w:val="000000"/>
                <w:sz w:val="16"/>
              </w:rPr>
              <w:t>50000</w:t>
            </w:r>
          </w:p>
        </w:tc>
        <w:tc>
          <w:tcPr>
            <w:tcW w:w="625" w:type="pct"/>
          </w:tcPr>
          <w:p w14:paraId="4599B21F">
            <w:pPr>
              <w:spacing w:before="0" w:after="0" w:line="240" w:lineRule="auto"/>
              <w:ind w:left="30" w:right="30" w:firstLine="0"/>
              <w:jc w:val="left"/>
            </w:pPr>
            <w:r>
              <w:rPr>
                <w:rFonts w:ascii="宋体" w:hAnsi="宋体"/>
                <w:color w:val="000000"/>
                <w:sz w:val="16"/>
              </w:rPr>
              <w:t>达标</w:t>
            </w:r>
          </w:p>
        </w:tc>
      </w:tr>
      <w:tr w14:paraId="7752651D">
        <w:tc>
          <w:tcPr>
            <w:tcW w:w="625" w:type="pct"/>
          </w:tcPr>
          <w:p w14:paraId="6B39D654">
            <w:pPr>
              <w:spacing w:before="0" w:after="0" w:line="240" w:lineRule="auto"/>
              <w:ind w:left="30" w:right="30" w:firstLine="0"/>
              <w:jc w:val="left"/>
            </w:pPr>
            <w:r>
              <w:rPr>
                <w:rFonts w:ascii="宋体" w:hAnsi="宋体"/>
                <w:color w:val="000000"/>
                <w:sz w:val="16"/>
              </w:rPr>
              <w:t>缓存命中率</w:t>
            </w:r>
          </w:p>
        </w:tc>
        <w:tc>
          <w:tcPr>
            <w:tcW w:w="625" w:type="pct"/>
          </w:tcPr>
          <w:p w14:paraId="0ADA52F8">
            <w:pPr>
              <w:spacing w:before="0" w:after="0" w:line="240" w:lineRule="auto"/>
              <w:ind w:left="30" w:right="30" w:firstLine="0"/>
              <w:jc w:val="left"/>
            </w:pPr>
            <w:r>
              <w:rPr>
                <w:rFonts w:ascii="宋体" w:hAnsi="宋体"/>
                <w:color w:val="000000"/>
                <w:sz w:val="16"/>
              </w:rPr>
              <w:t>商品详情</w:t>
            </w:r>
          </w:p>
        </w:tc>
        <w:tc>
          <w:tcPr>
            <w:tcW w:w="625" w:type="pct"/>
          </w:tcPr>
          <w:p w14:paraId="242C4D0D">
            <w:pPr>
              <w:spacing w:before="0" w:after="0" w:line="240" w:lineRule="auto"/>
              <w:ind w:left="30" w:right="30" w:firstLine="0"/>
              <w:jc w:val="left"/>
            </w:pPr>
            <w:r>
              <w:rPr>
                <w:rFonts w:ascii="宋体" w:hAnsi="宋体"/>
                <w:color w:val="000000"/>
                <w:sz w:val="16"/>
              </w:rPr>
              <w:t>-</w:t>
            </w:r>
          </w:p>
        </w:tc>
        <w:tc>
          <w:tcPr>
            <w:tcW w:w="625" w:type="pct"/>
          </w:tcPr>
          <w:p w14:paraId="1C51A543">
            <w:pPr>
              <w:spacing w:before="0" w:after="0" w:line="240" w:lineRule="auto"/>
              <w:ind w:left="30" w:right="30" w:firstLine="0"/>
              <w:jc w:val="left"/>
            </w:pPr>
            <w:r>
              <w:rPr>
                <w:rFonts w:ascii="宋体" w:hAnsi="宋体"/>
                <w:color w:val="000000"/>
                <w:sz w:val="16"/>
              </w:rPr>
              <w:t>-</w:t>
            </w:r>
          </w:p>
        </w:tc>
        <w:tc>
          <w:tcPr>
            <w:tcW w:w="625" w:type="pct"/>
          </w:tcPr>
          <w:p w14:paraId="32064E5E">
            <w:pPr>
              <w:spacing w:before="0" w:after="0" w:line="240" w:lineRule="auto"/>
              <w:ind w:left="30" w:right="30" w:firstLine="0"/>
              <w:jc w:val="left"/>
            </w:pPr>
            <w:r>
              <w:rPr>
                <w:rFonts w:ascii="宋体" w:hAnsi="宋体"/>
                <w:color w:val="000000"/>
                <w:sz w:val="16"/>
              </w:rPr>
              <w:t>-</w:t>
            </w:r>
          </w:p>
        </w:tc>
        <w:tc>
          <w:tcPr>
            <w:tcW w:w="625" w:type="pct"/>
          </w:tcPr>
          <w:p w14:paraId="5C9DDED6">
            <w:pPr>
              <w:spacing w:before="0" w:after="0" w:line="240" w:lineRule="auto"/>
              <w:ind w:left="30" w:right="30" w:firstLine="0"/>
              <w:jc w:val="left"/>
            </w:pPr>
            <w:r>
              <w:rPr>
                <w:rFonts w:ascii="宋体" w:hAnsi="宋体"/>
                <w:color w:val="000000"/>
                <w:sz w:val="16"/>
              </w:rPr>
              <w:t>命中率&gt;80%</w:t>
            </w:r>
          </w:p>
        </w:tc>
        <w:tc>
          <w:tcPr>
            <w:tcW w:w="625" w:type="pct"/>
          </w:tcPr>
          <w:p w14:paraId="63F59729">
            <w:pPr>
              <w:spacing w:before="0" w:after="0" w:line="240" w:lineRule="auto"/>
              <w:ind w:left="30" w:right="30" w:firstLine="0"/>
              <w:jc w:val="left"/>
            </w:pPr>
            <w:r>
              <w:rPr>
                <w:rFonts w:ascii="宋体" w:hAnsi="宋体"/>
                <w:color w:val="000000"/>
                <w:sz w:val="16"/>
              </w:rPr>
              <w:t>95%</w:t>
            </w:r>
          </w:p>
        </w:tc>
        <w:tc>
          <w:tcPr>
            <w:tcW w:w="625" w:type="pct"/>
          </w:tcPr>
          <w:p w14:paraId="5E6131C6">
            <w:pPr>
              <w:spacing w:before="0" w:after="0" w:line="240" w:lineRule="auto"/>
              <w:ind w:left="30" w:right="30" w:firstLine="0"/>
              <w:jc w:val="left"/>
            </w:pPr>
            <w:r>
              <w:rPr>
                <w:rFonts w:ascii="宋体" w:hAnsi="宋体"/>
                <w:color w:val="000000"/>
                <w:sz w:val="16"/>
              </w:rPr>
              <w:t>达标</w:t>
            </w:r>
          </w:p>
        </w:tc>
      </w:tr>
      <w:tr w14:paraId="52F2BBFB">
        <w:tc>
          <w:tcPr>
            <w:tcW w:w="625" w:type="pct"/>
          </w:tcPr>
          <w:p w14:paraId="46E97E86">
            <w:pPr>
              <w:spacing w:before="0" w:after="0" w:line="240" w:lineRule="auto"/>
              <w:ind w:left="30" w:right="30" w:firstLine="0"/>
              <w:jc w:val="left"/>
            </w:pPr>
            <w:r>
              <w:rPr>
                <w:rFonts w:ascii="宋体" w:hAnsi="宋体"/>
                <w:color w:val="000000"/>
                <w:sz w:val="16"/>
              </w:rPr>
              <w:t>系统整体并发</w:t>
            </w:r>
          </w:p>
        </w:tc>
        <w:tc>
          <w:tcPr>
            <w:tcW w:w="625" w:type="pct"/>
          </w:tcPr>
          <w:p w14:paraId="0E6A4508">
            <w:pPr>
              <w:spacing w:before="0" w:after="0" w:line="240" w:lineRule="auto"/>
              <w:ind w:left="30" w:right="30" w:firstLine="0"/>
              <w:jc w:val="left"/>
            </w:pPr>
            <w:r>
              <w:rPr>
                <w:rFonts w:ascii="宋体" w:hAnsi="宋体"/>
                <w:color w:val="000000"/>
                <w:sz w:val="16"/>
              </w:rPr>
              <w:t>1000</w:t>
            </w:r>
          </w:p>
        </w:tc>
        <w:tc>
          <w:tcPr>
            <w:tcW w:w="625" w:type="pct"/>
          </w:tcPr>
          <w:p w14:paraId="3DA81F83">
            <w:pPr>
              <w:spacing w:before="0" w:after="0" w:line="240" w:lineRule="auto"/>
              <w:ind w:left="30" w:right="30" w:firstLine="0"/>
              <w:jc w:val="left"/>
            </w:pPr>
            <w:r>
              <w:rPr>
                <w:rFonts w:ascii="宋体" w:hAnsi="宋体"/>
                <w:color w:val="000000"/>
                <w:sz w:val="16"/>
              </w:rPr>
              <w:t>各接口&lt;200ms</w:t>
            </w:r>
          </w:p>
        </w:tc>
        <w:tc>
          <w:tcPr>
            <w:tcW w:w="625" w:type="pct"/>
          </w:tcPr>
          <w:p w14:paraId="243123C4">
            <w:pPr>
              <w:spacing w:before="0" w:after="0" w:line="240" w:lineRule="auto"/>
              <w:ind w:left="30" w:right="30" w:firstLine="0"/>
              <w:jc w:val="left"/>
            </w:pPr>
            <w:r>
              <w:rPr>
                <w:rFonts w:ascii="宋体" w:hAnsi="宋体"/>
                <w:color w:val="000000"/>
                <w:sz w:val="16"/>
              </w:rPr>
              <w:t>综合6000+</w:t>
            </w:r>
          </w:p>
        </w:tc>
        <w:tc>
          <w:tcPr>
            <w:tcW w:w="625" w:type="pct"/>
          </w:tcPr>
          <w:p w14:paraId="33872F36">
            <w:pPr>
              <w:spacing w:before="0" w:after="0" w:line="240" w:lineRule="auto"/>
              <w:ind w:left="30" w:right="30" w:firstLine="0"/>
              <w:jc w:val="left"/>
            </w:pPr>
            <w:r>
              <w:rPr>
                <w:rFonts w:ascii="宋体" w:hAnsi="宋体"/>
                <w:color w:val="000000"/>
                <w:sz w:val="16"/>
              </w:rPr>
              <w:t>70%</w:t>
            </w:r>
          </w:p>
        </w:tc>
        <w:tc>
          <w:tcPr>
            <w:tcW w:w="625" w:type="pct"/>
          </w:tcPr>
          <w:p w14:paraId="459DE52F">
            <w:pPr>
              <w:spacing w:before="0" w:after="0" w:line="240" w:lineRule="auto"/>
              <w:ind w:left="30" w:right="30" w:firstLine="0"/>
              <w:jc w:val="left"/>
            </w:pPr>
            <w:r>
              <w:rPr>
                <w:rFonts w:ascii="宋体" w:hAnsi="宋体"/>
                <w:color w:val="000000"/>
                <w:sz w:val="16"/>
              </w:rPr>
              <w:t>稳定运行</w:t>
            </w:r>
          </w:p>
        </w:tc>
        <w:tc>
          <w:tcPr>
            <w:tcW w:w="625" w:type="pct"/>
          </w:tcPr>
          <w:p w14:paraId="2209E4A7">
            <w:pPr>
              <w:spacing w:before="0" w:after="0" w:line="240" w:lineRule="auto"/>
              <w:ind w:left="30" w:right="30" w:firstLine="0"/>
              <w:jc w:val="left"/>
            </w:pPr>
            <w:r>
              <w:rPr>
                <w:rFonts w:ascii="宋体" w:hAnsi="宋体"/>
                <w:color w:val="000000"/>
                <w:sz w:val="16"/>
              </w:rPr>
              <w:t>稳定运行</w:t>
            </w:r>
          </w:p>
        </w:tc>
        <w:tc>
          <w:tcPr>
            <w:tcW w:w="625" w:type="pct"/>
          </w:tcPr>
          <w:p w14:paraId="23055FFF">
            <w:pPr>
              <w:spacing w:before="0" w:after="0" w:line="240" w:lineRule="auto"/>
              <w:ind w:left="30" w:right="30" w:firstLine="0"/>
              <w:jc w:val="left"/>
            </w:pPr>
            <w:r>
              <w:rPr>
                <w:rFonts w:ascii="宋体" w:hAnsi="宋体"/>
                <w:color w:val="000000"/>
                <w:sz w:val="16"/>
              </w:rPr>
              <w:t>达标</w:t>
            </w:r>
          </w:p>
        </w:tc>
      </w:tr>
      <w:tr w14:paraId="60502E57">
        <w:tc>
          <w:tcPr>
            <w:tcW w:w="625" w:type="pct"/>
          </w:tcPr>
          <w:p w14:paraId="485B9E09">
            <w:pPr>
              <w:spacing w:before="0" w:after="0" w:line="240" w:lineRule="auto"/>
              <w:ind w:left="30" w:right="30" w:firstLine="0"/>
              <w:jc w:val="left"/>
            </w:pPr>
            <w:r>
              <w:rPr>
                <w:rFonts w:ascii="宋体" w:hAnsi="宋体"/>
                <w:color w:val="000000"/>
                <w:sz w:val="16"/>
              </w:rPr>
              <w:t>系统整体并发</w:t>
            </w:r>
          </w:p>
        </w:tc>
        <w:tc>
          <w:tcPr>
            <w:tcW w:w="625" w:type="pct"/>
          </w:tcPr>
          <w:p w14:paraId="23889870">
            <w:pPr>
              <w:spacing w:before="0" w:after="0" w:line="240" w:lineRule="auto"/>
              <w:ind w:left="30" w:right="30" w:firstLine="0"/>
              <w:jc w:val="left"/>
            </w:pPr>
            <w:r>
              <w:rPr>
                <w:rFonts w:ascii="宋体" w:hAnsi="宋体"/>
                <w:color w:val="000000"/>
                <w:sz w:val="16"/>
              </w:rPr>
              <w:t>5000</w:t>
            </w:r>
          </w:p>
        </w:tc>
        <w:tc>
          <w:tcPr>
            <w:tcW w:w="625" w:type="pct"/>
          </w:tcPr>
          <w:p w14:paraId="3A69E4B4">
            <w:pPr>
              <w:spacing w:before="0" w:after="0" w:line="240" w:lineRule="auto"/>
              <w:ind w:left="30" w:right="30" w:firstLine="0"/>
              <w:jc w:val="left"/>
            </w:pPr>
            <w:r>
              <w:rPr>
                <w:rFonts w:ascii="宋体" w:hAnsi="宋体"/>
                <w:color w:val="000000"/>
                <w:sz w:val="16"/>
              </w:rPr>
              <w:t>触发限流</w:t>
            </w:r>
          </w:p>
        </w:tc>
        <w:tc>
          <w:tcPr>
            <w:tcW w:w="625" w:type="pct"/>
          </w:tcPr>
          <w:p w14:paraId="104A4FEF">
            <w:pPr>
              <w:spacing w:before="0" w:after="0" w:line="240" w:lineRule="auto"/>
              <w:ind w:left="30" w:right="30" w:firstLine="0"/>
              <w:jc w:val="left"/>
            </w:pPr>
            <w:r>
              <w:rPr>
                <w:rFonts w:ascii="宋体" w:hAnsi="宋体"/>
                <w:color w:val="000000"/>
                <w:sz w:val="16"/>
              </w:rPr>
              <w:t>8000</w:t>
            </w:r>
          </w:p>
        </w:tc>
        <w:tc>
          <w:tcPr>
            <w:tcW w:w="625" w:type="pct"/>
          </w:tcPr>
          <w:p w14:paraId="120CB46A">
            <w:pPr>
              <w:spacing w:before="0" w:after="0" w:line="240" w:lineRule="auto"/>
              <w:ind w:left="30" w:right="30" w:firstLine="0"/>
              <w:jc w:val="left"/>
            </w:pPr>
            <w:r>
              <w:rPr>
                <w:rFonts w:ascii="宋体" w:hAnsi="宋体"/>
                <w:color w:val="000000"/>
                <w:sz w:val="16"/>
              </w:rPr>
              <w:t>85%</w:t>
            </w:r>
          </w:p>
        </w:tc>
        <w:tc>
          <w:tcPr>
            <w:tcW w:w="625" w:type="pct"/>
          </w:tcPr>
          <w:p w14:paraId="382833CA">
            <w:pPr>
              <w:spacing w:before="0" w:after="0" w:line="240" w:lineRule="auto"/>
              <w:ind w:left="30" w:right="30" w:firstLine="0"/>
              <w:jc w:val="left"/>
            </w:pPr>
            <w:r>
              <w:rPr>
                <w:rFonts w:ascii="宋体" w:hAnsi="宋体"/>
                <w:color w:val="000000"/>
                <w:sz w:val="16"/>
              </w:rPr>
              <w:t>触发保护机制</w:t>
            </w:r>
          </w:p>
        </w:tc>
        <w:tc>
          <w:tcPr>
            <w:tcW w:w="625" w:type="pct"/>
          </w:tcPr>
          <w:p w14:paraId="0F7E37A2">
            <w:pPr>
              <w:spacing w:before="0" w:after="0" w:line="240" w:lineRule="auto"/>
              <w:ind w:left="30" w:right="30" w:firstLine="0"/>
              <w:jc w:val="left"/>
            </w:pPr>
            <w:r>
              <w:rPr>
                <w:rFonts w:ascii="宋体" w:hAnsi="宋体"/>
                <w:color w:val="000000"/>
                <w:sz w:val="16"/>
              </w:rPr>
              <w:t>限流熔断生效</w:t>
            </w:r>
          </w:p>
        </w:tc>
        <w:tc>
          <w:tcPr>
            <w:tcW w:w="625" w:type="pct"/>
          </w:tcPr>
          <w:p w14:paraId="0F092AD1">
            <w:pPr>
              <w:spacing w:before="0" w:after="0" w:line="240" w:lineRule="auto"/>
              <w:ind w:left="30" w:right="30" w:firstLine="0"/>
              <w:jc w:val="left"/>
            </w:pPr>
            <w:r>
              <w:rPr>
                <w:rFonts w:ascii="宋体" w:hAnsi="宋体"/>
                <w:color w:val="000000"/>
                <w:sz w:val="16"/>
              </w:rPr>
              <w:t>达标</w:t>
            </w:r>
          </w:p>
        </w:tc>
      </w:tr>
    </w:tbl>
    <w:p w14:paraId="443D8919">
      <w:pPr>
        <w:pStyle w:val="4"/>
        <w:keepNext/>
        <w:widowControl/>
        <w:numPr>
          <w:ilvl w:val="0"/>
          <w:numId w:val="13"/>
        </w:numPr>
        <w:ind w:left="0" w:leftChars="0" w:firstLine="0" w:firstLineChars="0"/>
        <w:rPr>
          <w:b/>
        </w:rPr>
      </w:pPr>
      <w:bookmarkStart w:id="52" w:name="_Toc836579889"/>
      <w:r>
        <w:t>可靠性测试</w:t>
      </w:r>
      <w:bookmarkEnd w:id="52"/>
    </w:p>
    <w:p w14:paraId="7B8B3CF7">
      <w:pPr>
        <w:pStyle w:val="19"/>
        <w:widowControl/>
      </w:pPr>
      <w:r>
        <w:rPr>
          <w:color w:val="000000"/>
        </w:rPr>
        <w:t>可靠性测试通过故障注入和异常场景模拟，验证系统的容错能力和高可用性，确保系统在故障情况下能够正常运行或优雅降级。</w:t>
      </w:r>
    </w:p>
    <w:p w14:paraId="79F77531">
      <w:pPr>
        <w:pStyle w:val="19"/>
        <w:widowControl/>
      </w:pPr>
      <w:r>
        <w:rPr>
          <w:color w:val="000000"/>
        </w:rPr>
        <w:t>服务故障测试模拟微服务实例故障的场景。测试方法：启动商品服务的两个实例，通过Nacos查看服务列表包含两个实例。强制停止其中一个实例，模拟服务宕机。Nacos健康检查在15秒内检测到实例不可用，将其从服务列表中剔除。此时调用商品服务，请求自动路由到健康的实例，服务正常响应，用户无感知。重新启动停止的实例，Nacos自动发现新实例并加入服务列表，负载均衡恢复到两个实例。测试验证了Nacos服务注册与发现的高可用性，单个服务实例故障不影响整体服务可用性。</w:t>
      </w:r>
    </w:p>
    <w:p w14:paraId="63DB0FF0">
      <w:pPr>
        <w:pStyle w:val="19"/>
        <w:widowControl/>
      </w:pPr>
      <w:r>
        <w:rPr>
          <w:color w:val="000000"/>
        </w:rPr>
        <w:t>网络故障测试模拟服务间网络异常。使用工具模拟网络延迟和丢包，订单服务调用商品服务时网络超时。Sentinel熔断器检测到超时率超过阈值，自动熔断商品服务的调用，快速失败并返回降级响应。订单创建失败，提示用户稍后重试，而不是长时间等待超时。熔断时间窗口结束后，Sentinel尝试恢复调用，如果网络恢复，熔断器关闭，服务调用恢复正常。测试验证了熔断降级机制的有效性，避免了故障扩散和级联失败。</w:t>
      </w:r>
    </w:p>
    <w:p w14:paraId="02FE9B21">
      <w:pPr>
        <w:pStyle w:val="19"/>
        <w:widowControl/>
      </w:pPr>
      <w:r>
        <w:rPr>
          <w:color w:val="000000"/>
        </w:rPr>
        <w:t>数据库故障测试模拟数据库连接异常。停止MySQL服务，模拟数据库宕机。系统尝试连接数据库失败，抛出数据库连接异常。但已缓存的数据仍可从Redis读取，商品查询等功能部分可用。系统监控检测到数据库连接失败，触发告警通知运维人员。数据库恢复后，连接池重新建立连接，服务恢复正常。主从复制场景下，主库故障时，可以将从库提升为主库，保证数据库的高可用性。测试验证了系统对数据库故障的处理能力。</w:t>
      </w:r>
    </w:p>
    <w:p w14:paraId="05B25546">
      <w:pPr>
        <w:pStyle w:val="19"/>
        <w:widowControl/>
      </w:pPr>
      <w:r>
        <w:rPr>
          <w:color w:val="000000"/>
        </w:rPr>
        <w:t>Redis故障测试模拟缓存服务不可用。停止Redis服务，系统访问Redis失败，捕获异常并记录日志。购物车服务降级为直接访问MySQL数据库，功能可用但性能下降。商品查询降级为直接查询数据库，跳过缓存。推荐服务降级返回默认推荐列表。系统核心功能在缓存故障时仍然可用，体现了服务降级的设计思想。Redis恢复后，系统重新连接Redis，缓存功能恢复，性能提升。</w:t>
      </w:r>
    </w:p>
    <w:p w14:paraId="3B48F6EF">
      <w:pPr>
        <w:pStyle w:val="19"/>
        <w:widowControl/>
      </w:pPr>
      <w:r>
        <w:rPr>
          <w:color w:val="000000"/>
        </w:rPr>
        <w:t>消息队列故障测试模拟RabbitMQ不可用。消息发送失败时，系统捕获异常，记录失败日志，将消息持久化到数据库。定时任务定期扫描失败消息，重新发送到恢复的消息队列。这种设计保证了重要消息不丢失，如订单支付成功通知，即使消息队列故障，用户也能最终收到通知。</w:t>
      </w:r>
    </w:p>
    <w:p w14:paraId="4BEE3001">
      <w:pPr>
        <w:pStyle w:val="19"/>
        <w:widowControl/>
      </w:pPr>
      <w:r>
        <w:rPr>
          <w:color w:val="000000"/>
        </w:rPr>
        <w:t>长时间运行测试验证系统的稳定性。持续运行系统72小时，模拟日常业务操作，监控系统的内存使用、CPU使用、线程数等指标。测试期间系统运行稳定，没有出现内存泄漏、线程堆积等问题。JVM垃圾回收正常，Full GC次数少，停顿时间短。服务响应时间保持稳定，没有性能衰减。</w:t>
      </w:r>
    </w:p>
    <w:p w14:paraId="2C758ADF">
      <w:pPr>
        <w:pStyle w:val="19"/>
        <w:widowControl/>
      </w:pPr>
      <w:r>
        <w:rPr>
          <w:color w:val="000000"/>
        </w:rPr>
        <w:t>可靠性测试结果表明，系统具备良好的容错能力，单点故障不影响系统整体可用性，故障恢复机制有效，系统可用性达到设计要求的99.9%以上，满足电商业务对高可用性的要求。</w:t>
      </w:r>
    </w:p>
    <w:p w14:paraId="1BDB2C33">
      <w:r>
        <w:br w:type="page"/>
      </w:r>
    </w:p>
    <w:p w14:paraId="7753EA21">
      <w:pPr>
        <w:pStyle w:val="3"/>
        <w:keepNext/>
        <w:widowControl/>
        <w:numPr>
          <w:ilvl w:val="0"/>
          <w:numId w:val="7"/>
        </w:numPr>
        <w:ind w:left="0" w:leftChars="0" w:firstLine="0" w:firstLineChars="0"/>
        <w:rPr>
          <w:b w:val="0"/>
        </w:rPr>
      </w:pPr>
      <w:bookmarkStart w:id="53" w:name="_Toc822757514"/>
      <w:r>
        <w:t>结语</w:t>
      </w:r>
      <w:bookmarkEnd w:id="53"/>
    </w:p>
    <w:p w14:paraId="5198FB1C">
      <w:pPr>
        <w:pStyle w:val="4"/>
        <w:keepNext/>
        <w:widowControl/>
        <w:numPr>
          <w:ilvl w:val="0"/>
          <w:numId w:val="14"/>
        </w:numPr>
        <w:ind w:left="0" w:leftChars="0" w:firstLine="0" w:firstLineChars="0"/>
        <w:rPr>
          <w:b/>
        </w:rPr>
      </w:pPr>
      <w:bookmarkStart w:id="54" w:name="_Toc438334765"/>
      <w:r>
        <w:t>研究成果总结</w:t>
      </w:r>
      <w:bookmarkEnd w:id="54"/>
    </w:p>
    <w:p w14:paraId="048E0FD6">
      <w:pPr>
        <w:pStyle w:val="19"/>
        <w:widowControl/>
      </w:pPr>
      <w:r>
        <w:rPr>
          <w:color w:val="000000"/>
        </w:rPr>
        <w:t>本研究围绕电商系统的微服务架构设计与实现这一主题，完成了从需求分析、架构设计、系统实现到测试验证的完整研发过程，取得了以下主要成果。</w:t>
      </w:r>
    </w:p>
    <w:p w14:paraId="3F6F455A">
      <w:pPr>
        <w:pStyle w:val="19"/>
        <w:widowControl/>
      </w:pPr>
      <w:r>
        <w:rPr>
          <w:color w:val="000000"/>
        </w:rPr>
        <w:t>第一，系统架构设计方面，成功构建了基于微服务架构的电商系统整体架构。通过领域驱动设计方法，将系统合理拆分为用户服务、商品服务、订单服务、购物车服务、推荐服务五个核心微服务，实现了业务的解耦和服务的自治。系统采用五层架构设计，包括前端层、网关层、服务层、数据层和基础设施层，各层职责清晰，协同工作。架构设计遵循单一职责、高内聚低耦合等设计原则，为系统的可扩展性和可维护性奠定了基础。</w:t>
      </w:r>
    </w:p>
    <w:p w14:paraId="2ABB50B0">
      <w:pPr>
        <w:pStyle w:val="19"/>
        <w:widowControl/>
      </w:pPr>
      <w:r>
        <w:rPr>
          <w:color w:val="000000"/>
        </w:rPr>
        <w:t>第二，微服务治理方面，基于Spring Cloud Alibaba技术栈实现了完善的服务治理机制。利用Nacos实现了服务的动态注册与发现，支持服务的自动上下线，通过健康检查保证服务列表的准确性。Nacos配置中心实现了配置的集中管理和动态更新，提高了系统的灵活性。Sentinel实现了多维度的流量控制和熔断降级，有效保护了服务的稳定性，防止了服务雪崩。Seata解决了分布式事务问题，通过AT模式在订单创建等场景保证了数据的一致性。Spring Cloud Gateway作为API网关，实现了请求路由、权限认证、限流控制等功能，提供了统一的服务入口。</w:t>
      </w:r>
    </w:p>
    <w:p w14:paraId="359B98D9">
      <w:pPr>
        <w:pStyle w:val="19"/>
        <w:widowControl/>
      </w:pPr>
      <w:r>
        <w:rPr>
          <w:color w:val="000000"/>
        </w:rPr>
        <w:t>第三，高并发优化方面，实现了多层次的性能优化方案。引入Redis缓存热点数据，通过缓存穿透、击穿、雪崩的防护策略，保证了缓存的高效性和安全性。缓存命中率达到90%以上，大幅降低了数据库访问压力。异步处理通过消息队列实现了服务间的解耦，提高了系统的吞吐量。数据库优化通过索引设计、SQL优化、连接池优化、读写分离等手段提升了数据访问性能。限流降级机制在流量高峰时保护系统稳定运行，通过降级策略保证核心功能可用。</w:t>
      </w:r>
    </w:p>
    <w:p w14:paraId="77B98A2A">
      <w:pPr>
        <w:pStyle w:val="19"/>
        <w:widowControl/>
      </w:pPr>
      <w:r>
        <w:rPr>
          <w:color w:val="000000"/>
        </w:rPr>
        <w:t>第四，系统功能实现方面，开发了功能完整的电商系统。实现了用户注册登录、商品浏览搜索、购物车管理、订单创建支付、首页推荐等核心业务功能。前端采用Vue.js框架开发了用户端和管理端两个应用，提供了友好的用户界面和便捷的管理工具。系统通过了全面的功能测试、性能测试和可靠性测试，验证了设计方案的有效性和系统的稳定性。</w:t>
      </w:r>
    </w:p>
    <w:p w14:paraId="027868C4">
      <w:pPr>
        <w:pStyle w:val="19"/>
        <w:widowControl/>
      </w:pPr>
      <w:r>
        <w:rPr>
          <w:color w:val="000000"/>
        </w:rPr>
        <w:t>第五，项目实践方面，积累了微服务架构设计和实现的实践经验，掌握了Spring Cloud Alibaba技术栈的使用方法，理解了分布式系统的设计理念和关键技术。通过项目实施，提升了系统架构设计能力、编码实现能力和问题解决能力，为今后从事软件开发工作打下了良好基础。</w:t>
      </w:r>
    </w:p>
    <w:p w14:paraId="35235170">
      <w:pPr>
        <w:pStyle w:val="4"/>
        <w:keepNext/>
        <w:widowControl/>
        <w:numPr>
          <w:ilvl w:val="0"/>
          <w:numId w:val="14"/>
        </w:numPr>
        <w:ind w:left="0" w:leftChars="0" w:firstLine="0" w:firstLineChars="0"/>
        <w:rPr>
          <w:b/>
        </w:rPr>
      </w:pPr>
      <w:bookmarkStart w:id="55" w:name="_Toc1223486145"/>
      <w:r>
        <w:t>系统特色与创新</w:t>
      </w:r>
      <w:bookmarkEnd w:id="55"/>
    </w:p>
    <w:p w14:paraId="0E34D7EA">
      <w:pPr>
        <w:pStyle w:val="19"/>
        <w:widowControl/>
      </w:pPr>
      <w:r>
        <w:rPr>
          <w:color w:val="000000"/>
        </w:rPr>
        <w:t>本系统在设计和实现过程中，结合电商业务特点和微服务架构的技术优势，形成了以下特色和创新点。</w:t>
      </w:r>
    </w:p>
    <w:p w14:paraId="49E488FC">
      <w:pPr>
        <w:pStyle w:val="19"/>
        <w:widowControl/>
      </w:pPr>
      <w:r>
        <w:rPr>
          <w:color w:val="000000"/>
        </w:rPr>
        <w:t>第一，完整的微服务架构设计。系统采用Spring Cloud Alibaba技术栈，构建了包含服务注册与发现、配置管理、流量控制、熔断降级、分布式事务等完整的微服务治理体系。与传统单体架构相比，微服务架构使得各业务模块可以独立开发、部署和扩展，显著提高了系统的灵活性和可维护性。服务拆分遵循领域驱动设计思想，每个服务职责明确，服务间通过RESTful API进行交互，实现了业务的解耦。</w:t>
      </w:r>
    </w:p>
    <w:p w14:paraId="1FFCCC4C">
      <w:pPr>
        <w:pStyle w:val="19"/>
        <w:widowControl/>
      </w:pPr>
      <w:r>
        <w:rPr>
          <w:color w:val="000000"/>
        </w:rPr>
        <w:t>第二，分布式事务的有效解决。针对订单创建等跨服务操作，采用Seata分布式事务解决方案，通过AT模式实现了对业务代码低侵入的事务管理。订单创建涉及库存扣减、订单生成、购物车清空等多个服务的数据变更，通过Seata的全局事务协调，保证了操作的原子性，任何环节失败都能正确回滚，有效解决了微服务架构下的数据一致性问题。</w:t>
      </w:r>
    </w:p>
    <w:p w14:paraId="5ABC239E">
      <w:pPr>
        <w:pStyle w:val="19"/>
        <w:widowControl/>
      </w:pPr>
      <w:r>
        <w:rPr>
          <w:color w:val="000000"/>
        </w:rPr>
        <w:t>第三，多层次的性能优化方案。系统引入Redis缓存热点数据，通过缓存穿透、击穿、雪崩的完整防护策略，保证了缓存的安全性和高效性。商品信息、用户会话、购物车数据等高频访问数据通过缓存提升了访问速度，缓存命中率达到90%以上。购物车采用Redis+MySQL双写机制，既保证了高性能，又保证了数据不丢失。数据库优化通过索引设计、SQL优化、连接池配置等手段提升了数据访问性能。异步处理通过消息队列解耦服务，提高了系统吞吐量。</w:t>
      </w:r>
    </w:p>
    <w:p w14:paraId="331DE0D0">
      <w:pPr>
        <w:pStyle w:val="19"/>
        <w:widowControl/>
      </w:pPr>
      <w:r>
        <w:rPr>
          <w:color w:val="000000"/>
        </w:rPr>
        <w:t>第四，完善的流量保护机制。通过Sentinel实现了多维度的流量控制和熔断降级，在接口级别设置QPS阈值，防止流量洪峰冲击服务。熔断器在检测到下游服务异常时自动熔断，快速失败并返回降级响应，避免了故障扩散和级联失败。降级策略根据服务重要性制定，核心服务优先保障，非核心服务在高负载时降级，保证了系统的整体可用性。</w:t>
      </w:r>
    </w:p>
    <w:p w14:paraId="6A686C8D">
      <w:pPr>
        <w:pStyle w:val="19"/>
        <w:widowControl/>
      </w:pPr>
      <w:r>
        <w:rPr>
          <w:color w:val="000000"/>
        </w:rPr>
        <w:t>第五，良好的可扩展性设计。微服务架构使得系统可以根据业务负载进行弹性伸缩，流量压力大的服务可以增加实例数量，流量低时减少实例，提高了资源利用率。容器化部署使用Docker和Kubernetes，实现了服务的快速扩容和自动化运维。前后端分离设计使得前端和后端可以独立演化，技术选型更加灵活。</w:t>
      </w:r>
    </w:p>
    <w:p w14:paraId="32F64314">
      <w:pPr>
        <w:pStyle w:val="19"/>
        <w:widowControl/>
      </w:pPr>
      <w:r>
        <w:rPr>
          <w:color w:val="000000"/>
        </w:rPr>
        <w:t>这些特色和创新点体现了微服务架构在电商系统中的应用优势，为同类系统的设计和实现提供了参考和借鉴。</w:t>
      </w:r>
    </w:p>
    <w:p w14:paraId="1B1A4868">
      <w:pPr>
        <w:pStyle w:val="4"/>
        <w:keepNext/>
        <w:widowControl/>
        <w:numPr>
          <w:ilvl w:val="0"/>
          <w:numId w:val="14"/>
        </w:numPr>
        <w:ind w:left="0" w:leftChars="0" w:firstLine="0" w:firstLineChars="0"/>
        <w:rPr>
          <w:b/>
        </w:rPr>
      </w:pPr>
      <w:bookmarkStart w:id="56" w:name="_Toc975718990"/>
      <w:r>
        <w:t>存在问题与不足</w:t>
      </w:r>
      <w:bookmarkEnd w:id="56"/>
    </w:p>
    <w:p w14:paraId="5FCF783A">
      <w:pPr>
        <w:pStyle w:val="19"/>
        <w:widowControl/>
      </w:pPr>
      <w:r>
        <w:rPr>
          <w:color w:val="000000"/>
        </w:rPr>
        <w:t>尽管本系统在设计和实现方面取得了一定成果，但受限于时间、资源和技术能力，系统仍存在一些问题和不足之处，需要在后续工作中改进和完善。</w:t>
      </w:r>
    </w:p>
    <w:p w14:paraId="13BC0CED">
      <w:pPr>
        <w:pStyle w:val="19"/>
        <w:widowControl/>
      </w:pPr>
      <w:r>
        <w:rPr>
          <w:color w:val="000000"/>
        </w:rPr>
        <w:t>第一，业务功能方面，系统目前实现的功能主要集中在核心业务流程，一些辅助功能尚未完全实现。如支付功能目前只集成了模拟支付接口，没有接入真实的第三方支付平台，实际使用时需要对接支付宝、微信支付等平台的API。物流跟踪功能未实现，用户无法实时查询物流信息，需要集成第三方物流查询接口。商品评价功能、优惠券功能、积分功能等电商系统常见功能未包含在本系统中，影响了用户体验的完整性。营销活动如秒杀、拼团等高级功能没有实现，限制了系统的商业应用价值。</w:t>
      </w:r>
    </w:p>
    <w:p w14:paraId="648B02F5">
      <w:pPr>
        <w:pStyle w:val="19"/>
        <w:widowControl/>
      </w:pPr>
      <w:r>
        <w:rPr>
          <w:color w:val="000000"/>
        </w:rPr>
        <w:t>第二，性能优化方面，虽然系统采用了缓存、异步等优化手段，但在极高并发场景下性能仍有提升空间。商品搜索功能目前使用数据库模糊查询，在数据量大时性能不佳，应该引入Elasticsearch等搜索引擎实现全文检索。数据库分库分表未实现，当数据量增长到百万级时，单库单表的性能会成为瓶颈。消息队列未充分使用，服务间调用主要采用同步方式，异步解耦不够彻底。CDN加速仅用于前端静态资源，图片资源未使用对象存储和CDN，影响了图片加载速度。</w:t>
      </w:r>
    </w:p>
    <w:p w14:paraId="6209EBD7">
      <w:pPr>
        <w:pStyle w:val="19"/>
        <w:widowControl/>
      </w:pPr>
      <w:r>
        <w:rPr>
          <w:color w:val="000000"/>
        </w:rPr>
        <w:t>第三，运维监控方面，系统的监控体系不够完善。虽然配置了基本的健康检查和日志记录，但缺少完整的监控面板和告警机制。链路追踪功能未实现，难以快速定位分布式环境下的性能瓶颈。日志采集和分析系统未部署，问题排查依赖于查看各服务的本地日志文件，效率较低。自动化运维能力不足，服务部署和更新主要依赖手动操作，缺少CI/CD流程和自动化脚本。</w:t>
      </w:r>
    </w:p>
    <w:p w14:paraId="3B99726D">
      <w:pPr>
        <w:pStyle w:val="19"/>
        <w:widowControl/>
      </w:pPr>
      <w:r>
        <w:rPr>
          <w:color w:val="000000"/>
        </w:rPr>
        <w:t>第四，安全性方面，系统的安全防护措施相对简单。接口鉴权主要依赖JWT，缺少更细粒度的权限控制和操作审计。数据传输未强制使用HTTPS加密，存在数据被窃听的风险。SQL注入、XSS攻击等常见Web安全问题的防护不够完善。敏感数据如用户密码虽然加密存储，但其他个人信息未加密，数据库泄漏时存在隐私风险。</w:t>
      </w:r>
    </w:p>
    <w:p w14:paraId="6F6EF653">
      <w:pPr>
        <w:pStyle w:val="19"/>
        <w:widowControl/>
      </w:pPr>
      <w:r>
        <w:rPr>
          <w:color w:val="000000"/>
        </w:rPr>
        <w:t>第五，代码质量方面，部分代码的可读性和规范性有待提高，注释不够完善，单元测试覆盖率较低，代码重复现象存在，需要进一步重构优化。</w:t>
      </w:r>
    </w:p>
    <w:p w14:paraId="41AC46C4">
      <w:pPr>
        <w:pStyle w:val="4"/>
        <w:keepNext/>
        <w:widowControl/>
        <w:numPr>
          <w:ilvl w:val="0"/>
          <w:numId w:val="14"/>
        </w:numPr>
        <w:ind w:left="0" w:leftChars="0" w:firstLine="0" w:firstLineChars="0"/>
        <w:rPr>
          <w:b/>
        </w:rPr>
      </w:pPr>
      <w:bookmarkStart w:id="57" w:name="_Toc723936438"/>
      <w:r>
        <w:t>未来发展方向</w:t>
      </w:r>
      <w:bookmarkEnd w:id="57"/>
    </w:p>
    <w:p w14:paraId="69A7E712">
      <w:pPr>
        <w:pStyle w:val="19"/>
        <w:widowControl/>
      </w:pPr>
      <w:r>
        <w:rPr>
          <w:color w:val="000000"/>
        </w:rPr>
        <w:t>基于本研究的成果和存在的不足，未来可以从以下几个方向继续深入研究和改进。</w:t>
      </w:r>
    </w:p>
    <w:p w14:paraId="2B436BA1">
      <w:pPr>
        <w:pStyle w:val="19"/>
        <w:widowControl/>
      </w:pPr>
      <w:r>
        <w:rPr>
          <w:color w:val="000000"/>
        </w:rPr>
        <w:t>第一，功能完善方面，接入真实的第三方支付平台，完成支付宝、微信支付等主流支付方式的集成，实现真实的在线支付功能。集成物流查询接口，为用户提供实时的物流跟踪服务。增加商品评价、优惠券、积分、会员等级等功能，完善电商业务流程，提升用户体验。开发营销活动功能，如秒杀、拼团、限时折扣等，增强系统的商业价值。</w:t>
      </w:r>
    </w:p>
    <w:p w14:paraId="3961AB14">
      <w:pPr>
        <w:pStyle w:val="19"/>
        <w:widowControl/>
      </w:pPr>
      <w:r>
        <w:rPr>
          <w:color w:val="000000"/>
        </w:rPr>
        <w:t>第二，性能提升方面，引入Elasticsearch搜索引擎，实现商品的全文检索，支持更复杂的搜索条件和更快的搜索速度。实现数据库的分库分表，应对数据量的快速增长，提升数据库的处理能力。增加消息队列的使用场景，通过异步消息实现更多服务间的解耦，提高系统的可扩展性。引入对象存储（如阿里云OSS、腾讯云COS）存储商品图片，结合CDN加速图片加载，提升用户体验。</w:t>
      </w:r>
    </w:p>
    <w:p w14:paraId="7245416D">
      <w:pPr>
        <w:pStyle w:val="19"/>
        <w:widowControl/>
      </w:pPr>
      <w:r>
        <w:rPr>
          <w:color w:val="000000"/>
        </w:rPr>
        <w:t>第三，智能化升级方面，优化推荐算法，引入深度学习模型进行个性化推荐，提升推荐的准确性和转化率。实现智能客服，通过自然语言处理技术回答用户常见问题，降低人工客服成本。引入大数据分析，对用户行为、销售数据进行深度挖掘，为运营决策提供数据支持。</w:t>
      </w:r>
    </w:p>
    <w:p w14:paraId="6420F299">
      <w:pPr>
        <w:pStyle w:val="19"/>
        <w:widowControl/>
      </w:pPr>
      <w:r>
        <w:rPr>
          <w:color w:val="000000"/>
        </w:rPr>
        <w:t>第四，运维提升方面，建立完善的监控体系，部署Prometheus + Grafana实现实时监控，配置告警规则及时发现问题。实现全链路追踪，使用Sleuth + Zipkin或SkyWalking，快速定位性能瓶颈和故障点。部署ELK日志采集和分析系统，实现日志的集中管理和智能分析。建立CI/CD流程，使用Jenkins或GitLab CI实现代码的自动构建、测试和部署，提高交付效率。采用基础设施即代码（IaC）的思想，使用Terraform或Ansible管理基础设施，实现环境的自动化配置。</w:t>
      </w:r>
    </w:p>
    <w:p w14:paraId="6EB2C1FF">
      <w:pPr>
        <w:pStyle w:val="19"/>
        <w:widowControl/>
      </w:pPr>
      <w:r>
        <w:rPr>
          <w:color w:val="000000"/>
        </w:rPr>
        <w:t>第五，安全加固方面，完善权限控制体系，实现更细粒度的权限管理和操作审计。全站启用HTTPS加密传输，保护数据安全。增强Web安全防护，部署Web应用防火墙（WAF），防御SQL注入、XSS、CSRF等常见攻击。对敏感数据进行加密存储，使用数据脱敏技术保护用户隐私。建立安全审计机制，记录关键操作日志，定期进行安全评估。</w:t>
      </w:r>
    </w:p>
    <w:p w14:paraId="20B6C100">
      <w:pPr>
        <w:pStyle w:val="19"/>
        <w:widowControl/>
      </w:pPr>
      <w:r>
        <w:rPr>
          <w:color w:val="000000"/>
        </w:rPr>
        <w:t>第六，云原生演进方面，深入应用容器化和Kubernetes技术，实现服务的自动扩缩容和滚动更新。采用Service Mesh架构如Istio，将服务治理能力下沉到基础设施层，简化业务代码。探索Serverless架构，对于低频访问的服务采用函数计算，降低运营成本。</w:t>
      </w:r>
    </w:p>
    <w:p w14:paraId="6F4F8FEB">
      <w:pPr>
        <w:pStyle w:val="19"/>
        <w:widowControl/>
      </w:pPr>
      <w:r>
        <w:rPr>
          <w:color w:val="000000"/>
        </w:rPr>
        <w:t>通过以上改进和优化，系统将在功能完整性、性能表现、运维效率、安全性等方面得到全面提升，更好地满足实际业务需求，为电商平台的长期运营提供坚实的技术保障。</w:t>
      </w:r>
    </w:p>
    <w:p w14:paraId="4D39187D">
      <w:r>
        <w:br w:type="page"/>
      </w:r>
    </w:p>
    <w:p w14:paraId="6CA7CCEA">
      <w:pPr>
        <w:pStyle w:val="172"/>
        <w:pageBreakBefore/>
        <w:widowControl/>
        <w:numPr>
          <w:ilvl w:val="0"/>
          <w:numId w:val="7"/>
        </w:numPr>
        <w:ind w:left="0" w:leftChars="0" w:firstLine="0" w:firstLineChars="0"/>
        <w:rPr>
          <w:b w:val="0"/>
        </w:rPr>
      </w:pPr>
      <w:bookmarkStart w:id="58" w:name="_Toc1704853211"/>
      <w:r>
        <w:t>参考文献</w:t>
      </w:r>
      <w:bookmarkEnd w:id="58"/>
    </w:p>
    <w:p w14:paraId="4EB56076">
      <w:pPr>
        <w:pStyle w:val="171"/>
        <w:widowControl/>
        <w:numPr>
          <w:ilvl w:val="0"/>
          <w:numId w:val="15"/>
        </w:numPr>
        <w:ind w:left="0" w:leftChars="0" w:firstLine="0" w:firstLineChars="0"/>
        <w:rPr>
          <w:b w:val="0"/>
        </w:rPr>
      </w:pPr>
      <w:r>
        <w:t>Martin Fowler. Microservices: a definition of this new architectural term[EB/OL]. https://martinfowler.com/articles/microservices.html, 2014.</w:t>
      </w:r>
    </w:p>
    <w:p w14:paraId="5F614709">
      <w:pPr>
        <w:pStyle w:val="171"/>
        <w:widowControl/>
        <w:numPr>
          <w:ilvl w:val="0"/>
          <w:numId w:val="15"/>
        </w:numPr>
        <w:ind w:left="0" w:leftChars="0" w:firstLine="0" w:firstLineChars="0"/>
        <w:rPr>
          <w:b w:val="0"/>
        </w:rPr>
      </w:pPr>
      <w:r>
        <w:t>Chris Richardson. Pattern: Microservice Architecture[EB/OL]. https://microservices.io/patterns/microservices.html, 2018.</w:t>
      </w:r>
    </w:p>
    <w:p w14:paraId="482CDFCF">
      <w:pPr>
        <w:pStyle w:val="171"/>
        <w:widowControl/>
        <w:numPr>
          <w:ilvl w:val="0"/>
          <w:numId w:val="15"/>
        </w:numPr>
        <w:ind w:left="0" w:leftChars="0" w:firstLine="0" w:firstLineChars="0"/>
        <w:rPr>
          <w:b w:val="0"/>
        </w:rPr>
      </w:pPr>
      <w:r>
        <w:t>Spring Cloud Alibaba开发团队. Spring Cloud Alibaba官方文档[EB/OL]. https://github.com/alibaba/spring-cloud-alibaba, 2023.</w:t>
      </w:r>
    </w:p>
    <w:p w14:paraId="083DAEBF">
      <w:pPr>
        <w:pStyle w:val="171"/>
        <w:widowControl/>
        <w:numPr>
          <w:ilvl w:val="0"/>
          <w:numId w:val="15"/>
        </w:numPr>
        <w:ind w:left="0" w:leftChars="0" w:firstLine="0" w:firstLineChars="0"/>
        <w:rPr>
          <w:b w:val="0"/>
        </w:rPr>
      </w:pPr>
      <w:r>
        <w:t>翟永超. Spring Cloud微服务实战[M]. 北京: 电子工业出版社, 2017.</w:t>
      </w:r>
    </w:p>
    <w:p w14:paraId="629AEDC6">
      <w:pPr>
        <w:pStyle w:val="171"/>
        <w:widowControl/>
        <w:numPr>
          <w:ilvl w:val="0"/>
          <w:numId w:val="15"/>
        </w:numPr>
        <w:ind w:left="0" w:leftChars="0" w:firstLine="0" w:firstLineChars="0"/>
        <w:rPr>
          <w:b w:val="0"/>
        </w:rPr>
      </w:pPr>
      <w:r>
        <w:t>杨波. 微服务架构设计模式[M]. 北京: 机械工业出版社, 2019.</w:t>
      </w:r>
    </w:p>
    <w:p w14:paraId="753A6236">
      <w:pPr>
        <w:pStyle w:val="171"/>
        <w:widowControl/>
        <w:numPr>
          <w:ilvl w:val="0"/>
          <w:numId w:val="15"/>
        </w:numPr>
        <w:ind w:left="0" w:leftChars="0" w:firstLine="0" w:firstLineChars="0"/>
        <w:rPr>
          <w:b w:val="0"/>
        </w:rPr>
      </w:pPr>
      <w:r>
        <w:t>李运华. 从零开始学架构[M]. 北京: 电子工业出版社, 2018.</w:t>
      </w:r>
    </w:p>
    <w:p w14:paraId="445773F3">
      <w:pPr>
        <w:pStyle w:val="171"/>
        <w:widowControl/>
        <w:numPr>
          <w:ilvl w:val="0"/>
          <w:numId w:val="15"/>
        </w:numPr>
        <w:ind w:left="0" w:leftChars="0" w:firstLine="0" w:firstLineChars="0"/>
        <w:rPr>
          <w:b w:val="0"/>
        </w:rPr>
      </w:pPr>
      <w:r>
        <w:t>Eric Brewer. CAP Twelve Years Later: How the "Rules" Have Changed[J]. Computer, 2012, 45(2): 23-29.</w:t>
      </w:r>
    </w:p>
    <w:p w14:paraId="028985EB">
      <w:pPr>
        <w:pStyle w:val="171"/>
        <w:widowControl/>
        <w:numPr>
          <w:ilvl w:val="0"/>
          <w:numId w:val="15"/>
        </w:numPr>
        <w:ind w:left="0" w:leftChars="0" w:firstLine="0" w:firstLineChars="0"/>
        <w:rPr>
          <w:b w:val="0"/>
        </w:rPr>
      </w:pPr>
      <w:r>
        <w:t>Leslie Lamport. The Part-Time Parliament[J]. ACM Transactions on Computer Systems, 1998, 16(2): 133-169.</w:t>
      </w:r>
    </w:p>
    <w:p w14:paraId="400AD22D">
      <w:pPr>
        <w:pStyle w:val="171"/>
        <w:widowControl/>
        <w:numPr>
          <w:ilvl w:val="0"/>
          <w:numId w:val="15"/>
        </w:numPr>
        <w:ind w:left="0" w:leftChars="0" w:firstLine="0" w:firstLineChars="0"/>
        <w:rPr>
          <w:b w:val="0"/>
        </w:rPr>
      </w:pPr>
      <w:r>
        <w:t>阿里巴巴中间件团队. Nacos架构与原理[EB/OL]. https://nacos.io/zh-cn/docs/architecture.html, 2023.</w:t>
      </w:r>
    </w:p>
    <w:p w14:paraId="6CCF7FF0">
      <w:pPr>
        <w:pStyle w:val="171"/>
        <w:widowControl/>
        <w:numPr>
          <w:ilvl w:val="0"/>
          <w:numId w:val="15"/>
        </w:numPr>
        <w:ind w:left="0" w:leftChars="0" w:firstLine="0" w:firstLineChars="0"/>
        <w:rPr>
          <w:b w:val="0"/>
        </w:rPr>
      </w:pPr>
      <w:r>
        <w:t>Netflix. Hystrix: Latency and Fault Tolerance Library[EB/OL]. https://github.com/Netflix/Hystrix, 2019.</w:t>
      </w:r>
    </w:p>
    <w:p w14:paraId="32F47D86">
      <w:r>
        <w:br w:type="page"/>
      </w:r>
    </w:p>
    <w:p w14:paraId="4087347C">
      <w:pPr>
        <w:pStyle w:val="169"/>
        <w:pageBreakBefore/>
        <w:widowControl/>
        <w:numPr>
          <w:ilvl w:val="0"/>
          <w:numId w:val="7"/>
        </w:numPr>
        <w:ind w:left="0" w:leftChars="0" w:firstLine="0" w:firstLineChars="0"/>
        <w:rPr>
          <w:b w:val="0"/>
        </w:rPr>
      </w:pPr>
      <w:bookmarkStart w:id="59" w:name="_Toc1741099003"/>
      <w:r>
        <w:t>致谢</w:t>
      </w:r>
      <w:bookmarkEnd w:id="59"/>
    </w:p>
    <w:p w14:paraId="59C7EC00">
      <w:pPr>
        <w:pStyle w:val="168"/>
        <w:widowControl/>
      </w:pPr>
      <w:r>
        <w:rPr>
          <w:color w:val="000000"/>
        </w:rPr>
        <w:t>本论文的完成离不开许多人的帮助和支持。首先，我要衷心感谢我的指导老师，从论文选题、系统设计到论文撰写的整个过程中，老师都给予了悉心的指导和宝贵的建议，严谨的治学态度和渊博的学识令我受益匪浅。</w:t>
      </w:r>
    </w:p>
    <w:p w14:paraId="3C999D4B">
      <w:pPr>
        <w:pStyle w:val="168"/>
        <w:widowControl/>
      </w:pPr>
      <w:r>
        <w:rPr>
          <w:color w:val="000000"/>
        </w:rPr>
        <w:t>感谢学院的各位老师，在四年的大学学习生涯中传授给我丰富的专业知识，为我的学习和成长提供了良好的环境。感谢参与系统测试的同学们，你们的反馈帮助我不断完善系统功能。</w:t>
      </w:r>
    </w:p>
    <w:p w14:paraId="7FCC829E">
      <w:pPr>
        <w:pStyle w:val="168"/>
        <w:widowControl/>
      </w:pPr>
      <w:r>
        <w:rPr>
          <w:color w:val="000000"/>
        </w:rPr>
        <w:t>感谢我的家人，是你们的理解、支持和鼓励让我能够专心完成学业。感谢我的同学和朋友们，在论文写作过程中与我分享经验、共同探讨问题。</w:t>
      </w:r>
    </w:p>
    <w:p w14:paraId="5C9E3580">
      <w:pPr>
        <w:pStyle w:val="168"/>
        <w:widowControl/>
        <w:outlineLvl w:val="0"/>
      </w:pPr>
      <w:bookmarkStart w:id="60" w:name="_Toc1038769399"/>
      <w:r>
        <w:rPr>
          <w:color w:val="000000"/>
        </w:rPr>
        <w:t>最后，向所有关心和帮助过我的人表示诚挚的谢意！</w:t>
      </w:r>
      <w:bookmarkEnd w:id="60"/>
    </w:p>
    <w:p w14:paraId="00DB31A7">
      <w:r>
        <w:br w:type="page"/>
      </w:r>
    </w:p>
    <w:sectPr>
      <w:headerReference r:id="rId11" w:type="default"/>
      <w:footerReference r:id="rId13" w:type="default"/>
      <w:headerReference r:id="rId12" w:type="even"/>
      <w:footerReference r:id="rId14" w:type="even"/>
      <w:type w:val="oddPage"/>
      <w:pgSz w:w="12240" w:h="15840"/>
      <w:pgMar w:top="1440" w:right="1800" w:bottom="1440" w:left="1800" w:header="851"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D0CFE">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46447E">
                          <w:pPr>
                            <w:pStyle w:val="2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6046447E">
                    <w:pPr>
                      <w:pStyle w:val="2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6C29F">
    <w:pPr>
      <w:pStyle w:val="24"/>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251D11">
                          <w:pPr>
                            <w:pStyle w:val="2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1D251D11">
                    <w:pPr>
                      <w:pStyle w:val="24"/>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33696">
    <w:pPr>
      <w:pStyle w:val="24"/>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3442E8">
                          <w:pPr>
                            <w:pStyle w:val="24"/>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3D3442E8">
                    <w:pPr>
                      <w:pStyle w:val="24"/>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AE027">
    <w:pPr>
      <w:pStyle w:val="24"/>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00E8B5">
                          <w:pPr>
                            <w:pStyle w:val="2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6F00E8B5">
                    <w:pPr>
                      <w:pStyle w:val="24"/>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B8CA8">
    <w:pPr>
      <w:widowControl w:val="0"/>
      <w:pBdr>
        <w:top w:val="none" w:color="auto" w:sz="0" w:space="1"/>
        <w:left w:val="none" w:color="auto" w:sz="0" w:space="4"/>
        <w:bottom w:val="single" w:color="auto" w:sz="4" w:space="1"/>
        <w:right w:val="none" w:color="auto" w:sz="0" w:space="4"/>
      </w:pBdr>
      <w:adjustRightInd w:val="0"/>
      <w:snapToGrid w:val="0"/>
      <w:spacing w:after="0" w:line="240" w:lineRule="auto"/>
      <w:jc w:val="center"/>
      <w:outlineLvl w:val="9"/>
      <w:rPr>
        <w:rFonts w:hint="eastAsia" w:ascii="Times New Roman" w:hAnsi="Times New Roman" w:eastAsia="宋体" w:cs="Times New Roman"/>
        <w:color w:val="auto"/>
        <w:kern w:val="2"/>
        <w:sz w:val="18"/>
        <w:szCs w:val="24"/>
        <w:lang w:val="en-US" w:eastAsia="zh-CN" w:bidi="ar-SA"/>
      </w:rPr>
    </w:pPr>
  </w:p>
  <w:p w14:paraId="38C61C64">
    <w:pPr>
      <w:widowControl w:val="0"/>
      <w:pBdr>
        <w:top w:val="none" w:color="auto" w:sz="0" w:space="1"/>
        <w:left w:val="none" w:color="auto" w:sz="0" w:space="4"/>
        <w:bottom w:val="single" w:color="auto" w:sz="4" w:space="1"/>
        <w:right w:val="none" w:color="auto" w:sz="0" w:space="4"/>
      </w:pBdr>
      <w:adjustRightInd w:val="0"/>
      <w:snapToGrid w:val="0"/>
      <w:spacing w:after="0" w:line="240" w:lineRule="auto"/>
      <w:ind w:firstLine="0" w:firstLineChars="0"/>
      <w:jc w:val="center"/>
      <w:outlineLvl w:val="9"/>
      <w:rPr>
        <w:rFonts w:hint="eastAsia" w:ascii="Times New Roman" w:hAnsi="Times New Roman" w:eastAsia="宋体" w:cs="Times New Roman"/>
        <w:color w:val="auto"/>
        <w:kern w:val="2"/>
        <w:sz w:val="18"/>
        <w:szCs w:val="24"/>
        <w:lang w:val="en-US" w:eastAsia="zh-CN" w:bidi="ar-SA"/>
      </w:rPr>
    </w:pPr>
    <w:r>
      <w:rPr>
        <w:rFonts w:hint="eastAsia" w:ascii="宋体" w:hAnsi="宋体" w:eastAsia="宋体" w:cs="宋体"/>
        <w:bCs/>
        <w:kern w:val="2"/>
        <w:sz w:val="18"/>
        <w:szCs w:val="24"/>
        <w:lang w:val="en-US" w:eastAsia="zh-CN" w:bidi="ar-SA"/>
      </w:rPr>
      <w:t>南京工业大学高等学历继续教育毕业设计</w:t>
    </w:r>
    <w:r>
      <w:rPr>
        <w:rFonts w:hint="eastAsia" w:ascii="宋体" w:hAnsi="宋体" w:eastAsia="宋体" w:cs="宋体"/>
        <w:bCs/>
        <w:kern w:val="2"/>
        <w:sz w:val="18"/>
        <w:szCs w:val="24"/>
        <w:highlight w:val="none"/>
        <w:lang w:val="en-US" w:eastAsia="zh-CN" w:bidi="ar-SA"/>
      </w:rPr>
      <w:t>(论文）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8B070">
    <w:pPr>
      <w:widowControl w:val="0"/>
      <w:pBdr>
        <w:top w:val="none" w:color="auto" w:sz="0" w:space="1"/>
        <w:left w:val="none" w:color="auto" w:sz="0" w:space="4"/>
        <w:bottom w:val="none" w:color="auto" w:sz="0" w:space="1"/>
        <w:right w:val="none" w:color="auto" w:sz="0" w:space="4"/>
      </w:pBdr>
      <w:adjustRightInd w:val="0"/>
      <w:snapToGrid w:val="0"/>
      <w:spacing w:after="0" w:line="240" w:lineRule="auto"/>
      <w:jc w:val="both"/>
      <w:outlineLvl w:val="9"/>
      <w:rPr>
        <w:rFonts w:hint="default" w:ascii="Times New Roman" w:hAnsi="Times New Roman" w:eastAsia="宋体" w:cs="Times New Roman"/>
        <w:kern w:val="2"/>
        <w:sz w:val="18"/>
        <w:szCs w:val="24"/>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A9AB6">
    <w:pPr>
      <w:widowControl w:val="0"/>
      <w:pBdr>
        <w:top w:val="none" w:color="auto" w:sz="0" w:space="1"/>
        <w:left w:val="none" w:color="auto" w:sz="0" w:space="4"/>
        <w:bottom w:val="single" w:color="auto" w:sz="4" w:space="1"/>
        <w:right w:val="none" w:color="auto" w:sz="0" w:space="4"/>
      </w:pBdr>
      <w:adjustRightInd w:val="0"/>
      <w:snapToGrid w:val="0"/>
      <w:spacing w:after="0" w:line="240" w:lineRule="auto"/>
      <w:jc w:val="center"/>
      <w:outlineLvl w:val="9"/>
      <w:rPr>
        <w:rFonts w:hint="eastAsia" w:ascii="Times New Roman" w:hAnsi="Times New Roman" w:eastAsia="宋体" w:cs="Times New Roman"/>
        <w:color w:val="auto"/>
        <w:kern w:val="2"/>
        <w:sz w:val="18"/>
        <w:szCs w:val="24"/>
        <w:lang w:val="en-US" w:eastAsia="zh-CN" w:bidi="ar-SA"/>
      </w:rPr>
    </w:pPr>
  </w:p>
  <w:p w14:paraId="645A4601">
    <w:pPr>
      <w:widowControl w:val="0"/>
      <w:pBdr>
        <w:top w:val="none" w:color="auto" w:sz="0" w:space="1"/>
        <w:left w:val="none" w:color="auto" w:sz="0" w:space="4"/>
        <w:bottom w:val="single" w:color="auto" w:sz="4" w:space="1"/>
        <w:right w:val="none" w:color="auto" w:sz="0" w:space="4"/>
      </w:pBdr>
      <w:adjustRightInd w:val="0"/>
      <w:snapToGrid w:val="0"/>
      <w:spacing w:after="0" w:line="240" w:lineRule="auto"/>
      <w:ind w:firstLine="0" w:firstLineChars="0"/>
      <w:jc w:val="center"/>
      <w:outlineLvl w:val="9"/>
      <w:rPr>
        <w:rFonts w:hint="eastAsia" w:ascii="Times New Roman" w:hAnsi="Times New Roman" w:eastAsia="宋体" w:cs="Times New Roman"/>
        <w:color w:val="auto"/>
        <w:kern w:val="2"/>
        <w:sz w:val="18"/>
        <w:szCs w:val="24"/>
        <w:lang w:val="en-US" w:eastAsia="zh-CN" w:bidi="ar-SA"/>
      </w:rPr>
    </w:pPr>
    <w:r>
      <w:rPr>
        <w:rFonts w:hint="eastAsia" w:ascii="宋体" w:hAnsi="宋体" w:eastAsia="宋体" w:cs="宋体"/>
        <w:bCs/>
        <w:kern w:val="2"/>
        <w:sz w:val="18"/>
        <w:szCs w:val="24"/>
        <w:lang w:val="en-US" w:eastAsia="zh-CN" w:bidi="ar-SA"/>
      </w:rPr>
      <w:t>南京工业大学高等学历继续教育毕业设计</w:t>
    </w:r>
    <w:r>
      <w:rPr>
        <w:rFonts w:hint="eastAsia" w:ascii="宋体" w:hAnsi="宋体" w:eastAsia="宋体" w:cs="宋体"/>
        <w:bCs/>
        <w:kern w:val="2"/>
        <w:sz w:val="18"/>
        <w:szCs w:val="24"/>
        <w:highlight w:val="none"/>
        <w:lang w:val="en-US" w:eastAsia="zh-CN" w:bidi="ar-SA"/>
      </w:rPr>
      <w:t>(论文）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F8A93">
    <w:pPr>
      <w:widowControl w:val="0"/>
      <w:pBdr>
        <w:top w:val="none" w:color="auto" w:sz="0" w:space="1"/>
        <w:left w:val="none" w:color="auto" w:sz="0" w:space="4"/>
        <w:bottom w:val="single" w:color="auto" w:sz="4" w:space="1"/>
        <w:right w:val="none" w:color="auto" w:sz="0" w:space="4"/>
      </w:pBdr>
      <w:adjustRightInd w:val="0"/>
      <w:snapToGrid w:val="0"/>
      <w:spacing w:after="0" w:line="240" w:lineRule="auto"/>
      <w:jc w:val="center"/>
      <w:outlineLvl w:val="9"/>
      <w:rPr>
        <w:rFonts w:hint="eastAsia" w:ascii="Times New Roman" w:hAnsi="Times New Roman" w:eastAsia="宋体" w:cs="Times New Roman"/>
        <w:kern w:val="2"/>
        <w:sz w:val="18"/>
        <w:szCs w:val="24"/>
        <w:lang w:val="en-US" w:eastAsia="zh-CN" w:bidi="ar-SA"/>
      </w:rPr>
    </w:pPr>
  </w:p>
  <w:p w14:paraId="2C44C270">
    <w:pPr>
      <w:widowControl w:val="0"/>
      <w:pBdr>
        <w:top w:val="none" w:color="auto" w:sz="0" w:space="1"/>
        <w:left w:val="none" w:color="auto" w:sz="0" w:space="4"/>
        <w:bottom w:val="single" w:color="auto" w:sz="4" w:space="1"/>
        <w:right w:val="none" w:color="auto" w:sz="0" w:space="4"/>
      </w:pBdr>
      <w:adjustRightInd w:val="0"/>
      <w:snapToGrid w:val="0"/>
      <w:spacing w:after="0" w:line="240" w:lineRule="auto"/>
      <w:jc w:val="center"/>
      <w:outlineLvl w:val="9"/>
      <w:rPr>
        <w:rFonts w:hint="default" w:ascii="Times New Roman" w:hAnsi="Times New Roman" w:eastAsia="宋体" w:cs="Times New Roman"/>
        <w:color w:val="000000" w:themeColor="text1"/>
        <w:kern w:val="2"/>
        <w:sz w:val="18"/>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18"/>
        <w:szCs w:val="24"/>
        <w:lang w:val="en-US" w:eastAsia="zh-CN" w:bidi="ar-SA"/>
        <w14:textFill>
          <w14:solidFill>
            <w14:schemeClr w14:val="tx1"/>
          </w14:solidFill>
        </w14:textFill>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D4DF1">
    <w:pPr>
      <w:widowControl w:val="0"/>
      <w:pBdr>
        <w:top w:val="none" w:color="auto" w:sz="0" w:space="1"/>
        <w:left w:val="none" w:color="auto" w:sz="0" w:space="4"/>
        <w:bottom w:val="single" w:color="auto" w:sz="4" w:space="1"/>
        <w:right w:val="none" w:color="auto" w:sz="0" w:space="4"/>
      </w:pBdr>
      <w:adjustRightInd w:val="0"/>
      <w:snapToGrid w:val="0"/>
      <w:spacing w:after="0" w:line="240" w:lineRule="auto"/>
      <w:jc w:val="center"/>
      <w:outlineLvl w:val="9"/>
      <w:rPr>
        <w:rFonts w:hint="eastAsia" w:ascii="Times New Roman" w:hAnsi="Times New Roman" w:eastAsia="宋体" w:cs="Times New Roman"/>
        <w:color w:val="auto"/>
        <w:kern w:val="2"/>
        <w:sz w:val="18"/>
        <w:szCs w:val="24"/>
        <w:lang w:val="en-US" w:eastAsia="zh-CN" w:bidi="ar-SA"/>
      </w:rPr>
    </w:pPr>
  </w:p>
  <w:p w14:paraId="270A098A">
    <w:pPr>
      <w:widowControl w:val="0"/>
      <w:pBdr>
        <w:top w:val="none" w:color="auto" w:sz="0" w:space="1"/>
        <w:left w:val="none" w:color="auto" w:sz="0" w:space="4"/>
        <w:bottom w:val="single" w:color="auto" w:sz="4" w:space="1"/>
        <w:right w:val="none" w:color="auto" w:sz="0" w:space="4"/>
      </w:pBdr>
      <w:adjustRightInd w:val="0"/>
      <w:snapToGrid w:val="0"/>
      <w:spacing w:after="0" w:line="240" w:lineRule="auto"/>
      <w:ind w:firstLine="0" w:firstLineChars="0"/>
      <w:jc w:val="center"/>
      <w:outlineLvl w:val="9"/>
      <w:rPr>
        <w:rFonts w:hint="eastAsia" w:ascii="Times New Roman" w:hAnsi="Times New Roman" w:eastAsia="宋体" w:cs="Times New Roman"/>
        <w:color w:val="auto"/>
        <w:kern w:val="2"/>
        <w:sz w:val="18"/>
        <w:szCs w:val="24"/>
        <w:lang w:val="en-US" w:eastAsia="zh-CN" w:bidi="ar-SA"/>
      </w:rPr>
    </w:pPr>
    <w:r>
      <w:rPr>
        <w:rFonts w:hint="eastAsia" w:ascii="宋体" w:hAnsi="宋体" w:eastAsia="宋体" w:cs="宋体"/>
        <w:bCs/>
        <w:kern w:val="2"/>
        <w:sz w:val="18"/>
        <w:szCs w:val="24"/>
        <w:lang w:val="en-US" w:eastAsia="zh-CN" w:bidi="ar-SA"/>
      </w:rPr>
      <w:t>南京工业大学高等学历继续教育毕业设计</w:t>
    </w:r>
    <w:r>
      <w:rPr>
        <w:rFonts w:hint="eastAsia" w:ascii="宋体" w:hAnsi="宋体" w:eastAsia="宋体" w:cs="宋体"/>
        <w:bCs/>
        <w:kern w:val="2"/>
        <w:sz w:val="18"/>
        <w:szCs w:val="24"/>
        <w:highlight w:val="none"/>
        <w:lang w:val="en-US" w:eastAsia="zh-CN" w:bidi="ar-SA"/>
      </w:rPr>
      <w:t>(论文）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8FA05">
    <w:pPr>
      <w:widowControl w:val="0"/>
      <w:pBdr>
        <w:top w:val="none" w:color="auto" w:sz="0" w:space="1"/>
        <w:left w:val="none" w:color="auto" w:sz="0" w:space="4"/>
        <w:bottom w:val="single" w:color="auto" w:sz="4" w:space="1"/>
        <w:right w:val="none" w:color="auto" w:sz="0" w:space="4"/>
      </w:pBdr>
      <w:adjustRightInd w:val="0"/>
      <w:snapToGrid w:val="0"/>
      <w:spacing w:after="0" w:line="240" w:lineRule="auto"/>
      <w:jc w:val="center"/>
      <w:outlineLvl w:val="9"/>
      <w:rPr>
        <w:rFonts w:hint="eastAsia" w:ascii="Times New Roman" w:hAnsi="Times New Roman" w:eastAsia="宋体" w:cs="Times New Roman"/>
        <w:kern w:val="2"/>
        <w:sz w:val="18"/>
        <w:szCs w:val="24"/>
        <w:lang w:val="en-US" w:eastAsia="zh-CN" w:bidi="ar-SA"/>
      </w:rPr>
    </w:pPr>
  </w:p>
  <w:p w14:paraId="7537F341">
    <w:pPr>
      <w:widowControl w:val="0"/>
      <w:pBdr>
        <w:top w:val="none" w:color="auto" w:sz="0" w:space="1"/>
        <w:left w:val="none" w:color="auto" w:sz="0" w:space="4"/>
        <w:bottom w:val="single" w:color="auto" w:sz="4" w:space="1"/>
        <w:right w:val="none" w:color="auto" w:sz="0" w:space="4"/>
      </w:pBdr>
      <w:adjustRightInd w:val="0"/>
      <w:snapToGrid w:val="0"/>
      <w:spacing w:after="0" w:line="240" w:lineRule="auto"/>
      <w:jc w:val="center"/>
      <w:outlineLvl w:val="9"/>
      <w:rPr>
        <w:rFonts w:hint="default" w:ascii="Times New Roman" w:hAnsi="Times New Roman" w:eastAsia="宋体" w:cs="Times New Roman"/>
        <w:kern w:val="2"/>
        <w:sz w:val="18"/>
        <w:szCs w:val="24"/>
        <w:lang w:val="en-US" w:eastAsia="zh-CN" w:bidi="ar-SA"/>
      </w:rPr>
    </w:pPr>
    <w:r>
      <w:rPr>
        <w:rFonts w:hint="eastAsia" w:ascii="Times New Roman" w:hAnsi="Times New Roman" w:eastAsia="宋体" w:cs="Times New Roman"/>
        <w:kern w:val="2"/>
        <w:sz w:val="18"/>
        <w:szCs w:val="24"/>
        <w:lang w:val="en-US" w:eastAsia="zh-CN" w:bidi="ar-SA"/>
      </w:rPr>
      <w:fldChar w:fldCharType="begin"/>
    </w:r>
    <w:r>
      <w:rPr>
        <w:rFonts w:hint="eastAsia" w:ascii="Times New Roman" w:hAnsi="Times New Roman" w:eastAsia="宋体" w:cs="Times New Roman"/>
        <w:kern w:val="2"/>
        <w:sz w:val="18"/>
        <w:szCs w:val="24"/>
        <w:lang w:val="en-US" w:eastAsia="zh-CN" w:bidi="ar-SA"/>
      </w:rPr>
      <w:instrText xml:space="preserve"> STYLEREF "标题 1"  \* MERGEFORMAT </w:instrText>
    </w:r>
    <w:r>
      <w:rPr>
        <w:rFonts w:hint="eastAsia" w:ascii="Times New Roman" w:hAnsi="Times New Roman" w:eastAsia="宋体" w:cs="Times New Roman"/>
        <w:kern w:val="2"/>
        <w:sz w:val="18"/>
        <w:szCs w:val="24"/>
        <w:lang w:val="en-US" w:eastAsia="zh-CN" w:bidi="ar-SA"/>
      </w:rPr>
      <w:fldChar w:fldCharType="separate"/>
    </w:r>
    <w:r>
      <w:rPr>
        <w:rFonts w:hint="eastAsia" w:ascii="Times New Roman" w:hAnsi="Times New Roman" w:eastAsia="宋体" w:cs="Times New Roman"/>
        <w:kern w:val="2"/>
        <w:sz w:val="18"/>
        <w:szCs w:val="24"/>
        <w:lang w:val="en-US" w:eastAsia="zh-CN" w:bidi="ar-SA"/>
      </w:rPr>
      <w:t>绪论</w:t>
    </w:r>
    <w:r>
      <w:rPr>
        <w:rFonts w:hint="eastAsia" w:ascii="Times New Roman" w:hAnsi="Times New Roman" w:eastAsia="宋体" w:cs="Times New Roman"/>
        <w:kern w:val="2"/>
        <w:sz w:val="18"/>
        <w:szCs w:val="24"/>
        <w:lang w:val="en-US" w:eastAsia="zh-CN" w:bidi="ar-SA"/>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9A258"/>
    <w:multiLevelType w:val="singleLevel"/>
    <w:tmpl w:val="ADF9A258"/>
    <w:lvl w:ilvl="0" w:tentative="0">
      <w:start w:val="1"/>
      <w:numFmt w:val="decimal"/>
      <w:suff w:val="space"/>
      <w:lvlText w:val="2.%1"/>
      <w:lvlJc w:val="left"/>
      <w:pPr>
        <w:ind w:left="0" w:firstLine="0"/>
      </w:pPr>
      <w:rPr>
        <w:rFonts w:hint="default"/>
      </w:rPr>
    </w:lvl>
  </w:abstractNum>
  <w:abstractNum w:abstractNumId="1">
    <w:nsid w:val="B2FE2175"/>
    <w:multiLevelType w:val="singleLevel"/>
    <w:tmpl w:val="B2FE2175"/>
    <w:lvl w:ilvl="0" w:tentative="0">
      <w:start w:val="1"/>
      <w:numFmt w:val="decimal"/>
      <w:suff w:val="space"/>
      <w:lvlText w:val="7.%1"/>
      <w:lvlJc w:val="left"/>
      <w:pPr>
        <w:ind w:left="0" w:firstLine="0"/>
      </w:pPr>
      <w:rPr>
        <w:rFonts w:hint="default"/>
      </w:rPr>
    </w:lvl>
  </w:abstractNum>
  <w:abstractNum w:abstractNumId="2">
    <w:nsid w:val="DDDF273F"/>
    <w:multiLevelType w:val="singleLevel"/>
    <w:tmpl w:val="DDDF273F"/>
    <w:lvl w:ilvl="0" w:tentative="0">
      <w:start w:val="1"/>
      <w:numFmt w:val="decimal"/>
      <w:suff w:val="space"/>
      <w:lvlText w:val="[%1]"/>
      <w:lvlJc w:val="left"/>
      <w:pPr>
        <w:ind w:left="0" w:firstLine="0"/>
      </w:pPr>
      <w:rPr>
        <w:rFonts w:hint="default"/>
      </w:rPr>
    </w:lvl>
  </w:abstractNum>
  <w:abstractNum w:abstractNumId="3">
    <w:nsid w:val="EFEB188E"/>
    <w:multiLevelType w:val="singleLevel"/>
    <w:tmpl w:val="EFEB188E"/>
    <w:lvl w:ilvl="0" w:tentative="0">
      <w:start w:val="1"/>
      <w:numFmt w:val="decimal"/>
      <w:suff w:val="space"/>
      <w:lvlText w:val="6.%1"/>
      <w:lvlJc w:val="left"/>
      <w:pPr>
        <w:ind w:left="0" w:firstLine="0"/>
      </w:pPr>
      <w:rPr>
        <w:rFonts w:hint="default"/>
      </w:rPr>
    </w:lvl>
  </w:abstractNum>
  <w:abstractNum w:abstractNumId="4">
    <w:nsid w:val="F3ADF733"/>
    <w:multiLevelType w:val="singleLevel"/>
    <w:tmpl w:val="F3ADF733"/>
    <w:lvl w:ilvl="0" w:tentative="0">
      <w:start w:val="1"/>
      <w:numFmt w:val="decimal"/>
      <w:suff w:val="space"/>
      <w:lvlText w:val="5.%1"/>
      <w:lvlJc w:val="left"/>
      <w:pPr>
        <w:ind w:left="0" w:firstLine="480"/>
      </w:pPr>
      <w:rPr>
        <w:rFonts w:hint="default"/>
      </w:rPr>
    </w:lvl>
  </w:abstractNum>
  <w:abstractNum w:abstractNumId="5">
    <w:nsid w:val="F7FFBD28"/>
    <w:multiLevelType w:val="singleLevel"/>
    <w:tmpl w:val="F7FFBD28"/>
    <w:lvl w:ilvl="0" w:tentative="0">
      <w:start w:val="1"/>
      <w:numFmt w:val="decimal"/>
      <w:suff w:val="nothing"/>
      <w:lvlText w:val="（%1）"/>
      <w:lvlJc w:val="left"/>
      <w:pPr>
        <w:ind w:left="0" w:firstLine="480"/>
      </w:pPr>
      <w:rPr>
        <w:rFonts w:hint="default"/>
      </w:rPr>
    </w:lvl>
  </w:abstractNum>
  <w:abstractNum w:abstractNumId="6">
    <w:nsid w:val="FDC63E88"/>
    <w:multiLevelType w:val="singleLevel"/>
    <w:tmpl w:val="FDC63E88"/>
    <w:lvl w:ilvl="0" w:tentative="0">
      <w:start w:val="1"/>
      <w:numFmt w:val="decimal"/>
      <w:suff w:val="space"/>
      <w:lvlText w:val="4.%1"/>
      <w:lvlJc w:val="left"/>
      <w:pPr>
        <w:ind w:left="0" w:firstLine="0"/>
      </w:pPr>
      <w:rPr>
        <w:rFonts w:hint="default"/>
      </w:rPr>
    </w:lvl>
  </w:abstractNum>
  <w:abstractNum w:abstractNumId="7">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
    <w:nsid w:val="79F724FB"/>
    <w:multiLevelType w:val="singleLevel"/>
    <w:tmpl w:val="79F724FB"/>
    <w:lvl w:ilvl="0" w:tentative="0">
      <w:start w:val="1"/>
      <w:numFmt w:val="chineseCounting"/>
      <w:suff w:val="space"/>
      <w:lvlText w:val="第%1章"/>
      <w:lvlJc w:val="left"/>
      <w:pPr>
        <w:ind w:left="0" w:firstLine="0"/>
      </w:pPr>
      <w:rPr>
        <w:rFonts w:hint="eastAsia"/>
      </w:rPr>
    </w:lvl>
  </w:abstractNum>
  <w:abstractNum w:abstractNumId="14">
    <w:nsid w:val="7E7325C4"/>
    <w:multiLevelType w:val="singleLevel"/>
    <w:tmpl w:val="7E7325C4"/>
    <w:lvl w:ilvl="0" w:tentative="0">
      <w:start w:val="1"/>
      <w:numFmt w:val="decimal"/>
      <w:suff w:val="space"/>
      <w:lvlText w:val="3.%1"/>
      <w:lvlJc w:val="left"/>
      <w:pPr>
        <w:ind w:left="0" w:firstLine="0"/>
      </w:pPr>
      <w:rPr>
        <w:rFonts w:hint="default"/>
      </w:rPr>
    </w:lvl>
  </w:abstractNum>
  <w:num w:numId="1">
    <w:abstractNumId w:val="8"/>
  </w:num>
  <w:num w:numId="2">
    <w:abstractNumId w:val="11"/>
  </w:num>
  <w:num w:numId="3">
    <w:abstractNumId w:val="12"/>
  </w:num>
  <w:num w:numId="4">
    <w:abstractNumId w:val="9"/>
  </w:num>
  <w:num w:numId="5">
    <w:abstractNumId w:val="7"/>
  </w:num>
  <w:num w:numId="6">
    <w:abstractNumId w:val="10"/>
  </w:num>
  <w:num w:numId="7">
    <w:abstractNumId w:val="13"/>
  </w:num>
  <w:num w:numId="8">
    <w:abstractNumId w:val="5"/>
  </w:num>
  <w:num w:numId="9">
    <w:abstractNumId w:val="0"/>
  </w:num>
  <w:num w:numId="10">
    <w:abstractNumId w:val="14"/>
  </w:num>
  <w:num w:numId="11">
    <w:abstractNumId w:val="6"/>
  </w:num>
  <w:num w:numId="12">
    <w:abstractNumId w:val="4"/>
  </w:num>
  <w:num w:numId="13">
    <w:abstractNumId w:val="3"/>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DE9B5D"/>
    <w:rsid w:val="71DD73EA"/>
    <w:rsid w:val="EEFF30BC"/>
    <w:rsid w:val="F77788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38"/>
    <w:qFormat/>
    <w:uiPriority w:val="9"/>
    <w:pPr>
      <w:keepNext w:val="0"/>
      <w:keepLines w:val="0"/>
      <w:pageBreakBefore w:val="0"/>
      <w:widowControl/>
      <w:kinsoku/>
      <w:wordWrap/>
      <w:overflowPunct/>
      <w:topLinePunct w:val="0"/>
      <w:autoSpaceDE/>
      <w:autoSpaceDN/>
      <w:bidi w:val="0"/>
      <w:adjustRightInd/>
      <w:spacing w:line="360" w:lineRule="auto"/>
      <w:jc w:val="center"/>
      <w:textAlignment w:val="auto"/>
      <w:outlineLvl w:val="0"/>
    </w:pPr>
    <w:rPr>
      <w:rFonts w:ascii="Times New Roman" w:hAnsi="Times New Roman" w:eastAsia="黑体" w:cs="黑体"/>
      <w:color w:val="000000"/>
      <w:kern w:val="0"/>
      <w:sz w:val="36"/>
      <w:szCs w:val="36"/>
      <w:lang w:bidi="ar"/>
    </w:rPr>
  </w:style>
  <w:style w:type="paragraph" w:styleId="4">
    <w:name w:val="heading 2"/>
    <w:next w:val="1"/>
    <w:link w:val="139"/>
    <w:unhideWhenUsed/>
    <w:qFormat/>
    <w:uiPriority w:val="9"/>
    <w:pPr>
      <w:keepNext/>
      <w:keepLines/>
      <w:pageBreakBefore w:val="0"/>
      <w:widowControl w:val="0"/>
      <w:kinsoku/>
      <w:wordWrap/>
      <w:overflowPunct/>
      <w:topLinePunct w:val="0"/>
      <w:autoSpaceDE/>
      <w:autoSpaceDN/>
      <w:bidi w:val="0"/>
      <w:adjustRightInd/>
      <w:spacing w:before="260" w:after="260" w:line="416" w:lineRule="auto"/>
      <w:jc w:val="both"/>
      <w:textAlignment w:val="auto"/>
      <w:outlineLvl w:val="1"/>
    </w:pPr>
    <w:rPr>
      <w:rFonts w:ascii="Times New Roman" w:hAnsi="Times New Roman" w:eastAsia="宋体" w:cs="Times New Roman"/>
      <w:b/>
      <w:bCs/>
      <w:kern w:val="2"/>
      <w:sz w:val="28"/>
      <w:szCs w:val="32"/>
      <w:lang w:bidi="ar-SA"/>
    </w:rPr>
  </w:style>
  <w:style w:type="paragraph" w:styleId="5">
    <w:name w:val="heading 3"/>
    <w:next w:val="1"/>
    <w:link w:val="140"/>
    <w:unhideWhenUsed/>
    <w:qFormat/>
    <w:uiPriority w:val="9"/>
    <w:pPr>
      <w:keepNext/>
      <w:keepLines/>
      <w:widowControl w:val="0"/>
      <w:spacing w:before="260" w:after="260" w:line="415" w:lineRule="auto"/>
      <w:jc w:val="both"/>
      <w:outlineLvl w:val="2"/>
    </w:pPr>
    <w:rPr>
      <w:rFonts w:ascii="Times New Roman" w:hAnsi="Times New Roman" w:eastAsia="宋体" w:cs="Times New Roman"/>
      <w:kern w:val="2"/>
      <w:sz w:val="24"/>
      <w:szCs w:val="24"/>
      <w:lang w:bidi="ar-SA"/>
    </w:rPr>
  </w:style>
  <w:style w:type="paragraph" w:styleId="6">
    <w:name w:val="heading 4"/>
    <w:next w:val="1"/>
    <w:link w:val="150"/>
    <w:semiHidden/>
    <w:unhideWhenUsed/>
    <w:qFormat/>
    <w:uiPriority w:val="9"/>
    <w:pPr>
      <w:widowControl w:val="0"/>
      <w:adjustRightInd w:val="0"/>
      <w:spacing w:line="360" w:lineRule="auto"/>
      <w:ind w:firstLine="480" w:firstLineChars="200"/>
      <w:jc w:val="left"/>
      <w:outlineLvl w:val="3"/>
    </w:pPr>
    <w:rPr>
      <w:rFonts w:ascii="Times New Roman" w:hAnsi="Times New Roman" w:eastAsia="宋体" w:cs="Times New Roman"/>
      <w:bCs/>
      <w:kern w:val="2"/>
      <w:sz w:val="24"/>
      <w:szCs w:val="22"/>
      <w:lang w:bidi="ar-SA"/>
    </w:rPr>
  </w:style>
  <w:style w:type="paragraph" w:styleId="7">
    <w:name w:val="heading 5"/>
    <w:next w:val="1"/>
    <w:link w:val="151"/>
    <w:semiHidden/>
    <w:unhideWhenUsed/>
    <w:qFormat/>
    <w:uiPriority w:val="9"/>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8">
    <w:name w:val="heading 6"/>
    <w:next w:val="1"/>
    <w:link w:val="152"/>
    <w:semiHidden/>
    <w:unhideWhenUsed/>
    <w:qFormat/>
    <w:uiPriority w:val="9"/>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9">
    <w:name w:val="heading 7"/>
    <w:next w:val="1"/>
    <w:link w:val="153"/>
    <w:semiHidden/>
    <w:unhideWhenUsed/>
    <w:qFormat/>
    <w:uiPriority w:val="9"/>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10">
    <w:name w:val="heading 8"/>
    <w:next w:val="1"/>
    <w:link w:val="154"/>
    <w:semiHidden/>
    <w:unhideWhenUsed/>
    <w:qFormat/>
    <w:uiPriority w:val="9"/>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5"/>
    <w:semiHidden/>
    <w:unhideWhenUsed/>
    <w:qFormat/>
    <w:uiPriority w:val="9"/>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link w:val="144"/>
    <w:unhideWhenUsed/>
    <w:uiPriority w:val="99"/>
    <w:pPr>
      <w:widowControl w:val="0"/>
      <w:adjustRightInd w:val="0"/>
      <w:spacing w:line="360" w:lineRule="auto"/>
      <w:ind w:firstLine="480" w:firstLineChars="200"/>
      <w:jc w:val="left"/>
      <w:outlineLvl w:val="9"/>
    </w:pPr>
    <w:rPr>
      <w:rFonts w:ascii="Times New Roman" w:hAnsi="Calibri" w:eastAsia="宋体" w:cs="Times New Roman"/>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next w:val="1"/>
    <w:link w:val="142"/>
    <w:qFormat/>
    <w:uiPriority w:val="11"/>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next w:val="1"/>
    <w:link w:val="141"/>
    <w:qFormat/>
    <w:uiPriority w:val="10"/>
    <w:pPr>
      <w:widowControl w:val="0"/>
      <w:spacing w:line="600" w:lineRule="exact"/>
      <w:jc w:val="center"/>
      <w:outlineLvl w:val="9"/>
    </w:pPr>
    <w:rPr>
      <w:rFonts w:ascii="Times New Roman" w:hAnsi="Times New Roman" w:eastAsia="宋体" w:cs="Times New Roman"/>
      <w:bCs/>
      <w:kern w:val="2"/>
      <w:sz w:val="30"/>
      <w:szCs w:val="30"/>
      <w:lang w:bidi="ar-SA"/>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2E54A1"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1E386B"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1E386B"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7">
    <w:name w:val="Intense Quote Char"/>
    <w:basedOn w:val="132"/>
    <w:link w:val="156"/>
    <w:uiPriority w:val="30"/>
    <w:rPr>
      <w:b/>
      <w:bCs/>
      <w:i/>
      <w:iCs/>
      <w:color w:val="4874CB"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874CB" w:themeColor="accent1"/>
      <w14:textFill>
        <w14:solidFill>
          <w14:schemeClr w14:val="accent1"/>
        </w14:solidFill>
      </w14:textFill>
    </w:rPr>
  </w:style>
  <w:style w:type="character" w:customStyle="1" w:styleId="160">
    <w:name w:val="Subtle Reference"/>
    <w:basedOn w:val="132"/>
    <w:qFormat/>
    <w:uiPriority w:val="31"/>
    <w:rPr>
      <w:smallCaps/>
      <w:color w:val="EE822F" w:themeColor="accent2"/>
      <w:u w:val="single"/>
      <w14:textFill>
        <w14:solidFill>
          <w14:schemeClr w14:val="accent2"/>
        </w14:solidFill>
      </w14:textFill>
    </w:rPr>
  </w:style>
  <w:style w:type="character" w:customStyle="1" w:styleId="161">
    <w:name w:val="Intense Reference"/>
    <w:basedOn w:val="132"/>
    <w:qFormat/>
    <w:uiPriority w:val="32"/>
    <w:rPr>
      <w:b/>
      <w:bCs/>
      <w:smallCaps/>
      <w:color w:val="EE822F"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摘要正文"/>
    <w:next w:val="1"/>
    <w:uiPriority w:val="0"/>
    <w:pPr>
      <w:widowControl w:val="0"/>
      <w:spacing w:line="520" w:lineRule="exact"/>
      <w:ind w:firstLine="573"/>
      <w:jc w:val="both"/>
      <w:outlineLvl w:val="9"/>
    </w:pPr>
    <w:rPr>
      <w:rFonts w:ascii="Times New Roman" w:hAnsi="Calibri" w:eastAsia="宋体" w:cs="Times New Roman"/>
      <w:sz w:val="24"/>
    </w:rPr>
  </w:style>
  <w:style w:type="paragraph" w:customStyle="1" w:styleId="165">
    <w:name w:val="英文摘要正文"/>
    <w:next w:val="1"/>
    <w:uiPriority w:val="0"/>
    <w:pPr>
      <w:widowControl w:val="0"/>
      <w:spacing w:line="480" w:lineRule="exact"/>
      <w:ind w:firstLine="720" w:firstLineChars="300"/>
      <w:jc w:val="both"/>
      <w:outlineLvl w:val="9"/>
    </w:pPr>
    <w:rPr>
      <w:rFonts w:ascii="Times New Roman" w:hAnsi="Calibri" w:eastAsia="宋体" w:cs="Times New Roman"/>
      <w:sz w:val="24"/>
    </w:rPr>
  </w:style>
  <w:style w:type="paragraph" w:customStyle="1" w:styleId="166">
    <w:name w:val="摘要标题"/>
    <w:next w:val="1"/>
    <w:uiPriority w:val="0"/>
    <w:pPr>
      <w:keepNext w:val="0"/>
      <w:keepLines w:val="0"/>
      <w:pageBreakBefore w:val="0"/>
      <w:widowControl w:val="0"/>
      <w:kinsoku/>
      <w:wordWrap/>
      <w:overflowPunct/>
      <w:topLinePunct w:val="0"/>
      <w:autoSpaceDE/>
      <w:autoSpaceDN/>
      <w:bidi w:val="0"/>
      <w:adjustRightInd/>
      <w:spacing w:line="800" w:lineRule="exact"/>
      <w:jc w:val="center"/>
      <w:textAlignment w:val="auto"/>
      <w:outlineLvl w:val="0"/>
    </w:pPr>
    <w:rPr>
      <w:rFonts w:ascii="Times New Roman" w:hAnsi="Times New Roman" w:eastAsia="宋体" w:cs="Times New Roman"/>
      <w:kern w:val="2"/>
      <w:sz w:val="30"/>
      <w:szCs w:val="30"/>
      <w:lang w:bidi="ar-SA"/>
    </w:rPr>
  </w:style>
  <w:style w:type="paragraph" w:customStyle="1" w:styleId="167">
    <w:name w:val="英文摘要标题"/>
    <w:next w:val="1"/>
    <w:uiPriority w:val="0"/>
    <w:pPr>
      <w:keepNext/>
      <w:keepLines/>
      <w:pageBreakBefore w:val="0"/>
      <w:widowControl w:val="0"/>
      <w:kinsoku/>
      <w:wordWrap/>
      <w:overflowPunct/>
      <w:topLinePunct w:val="0"/>
      <w:autoSpaceDE/>
      <w:autoSpaceDN/>
      <w:bidi w:val="0"/>
      <w:adjustRightInd/>
      <w:spacing w:before="340" w:beforeLines="0" w:beforeAutospacing="0" w:after="330" w:afterLines="0" w:afterAutospacing="0" w:line="800" w:lineRule="exact"/>
      <w:jc w:val="center"/>
      <w:textAlignment w:val="auto"/>
      <w:outlineLvl w:val="0"/>
    </w:pPr>
    <w:rPr>
      <w:rFonts w:ascii="Times New Roman" w:hAnsi="Times New Roman" w:eastAsia="宋体" w:cs="Times New Roman"/>
      <w:b/>
      <w:bCs/>
      <w:kern w:val="44"/>
      <w:sz w:val="28"/>
      <w:szCs w:val="28"/>
      <w:lang w:bidi="ar-SA"/>
    </w:rPr>
  </w:style>
  <w:style w:type="paragraph" w:customStyle="1" w:styleId="168">
    <w:name w:val="致谢正文"/>
    <w:next w:val="1"/>
    <w:uiPriority w:val="0"/>
    <w:pPr>
      <w:widowControl w:val="0"/>
      <w:adjustRightInd w:val="0"/>
      <w:spacing w:line="360" w:lineRule="auto"/>
      <w:ind w:firstLine="480" w:firstLineChars="200"/>
      <w:jc w:val="left"/>
      <w:outlineLvl w:val="9"/>
    </w:pPr>
    <w:rPr>
      <w:rFonts w:ascii="Times New Roman" w:hAnsi="Calibri" w:eastAsia="宋体" w:cs="Times New Roman"/>
      <w:sz w:val="24"/>
    </w:rPr>
  </w:style>
  <w:style w:type="paragraph" w:customStyle="1" w:styleId="169">
    <w:name w:val="致谢标题"/>
    <w:next w:val="1"/>
    <w:uiPriority w:val="0"/>
    <w:pPr>
      <w:keepNext/>
      <w:keepLines/>
      <w:pageBreakBefore w:val="0"/>
      <w:widowControl w:val="0"/>
      <w:kinsoku/>
      <w:wordWrap/>
      <w:overflowPunct/>
      <w:topLinePunct w:val="0"/>
      <w:autoSpaceDE/>
      <w:autoSpaceDN/>
      <w:bidi w:val="0"/>
      <w:adjustRightInd/>
      <w:spacing w:before="350" w:beforeLines="0" w:beforeAutospacing="0" w:after="320" w:afterLines="0" w:afterAutospacing="0" w:line="579" w:lineRule="auto"/>
      <w:jc w:val="center"/>
      <w:textAlignment w:val="auto"/>
      <w:outlineLvl w:val="0"/>
    </w:pPr>
    <w:rPr>
      <w:rFonts w:ascii="Times New Roman" w:hAnsi="Times New Roman" w:eastAsia="宋体" w:cs="Times New Roman"/>
      <w:kern w:val="44"/>
      <w:sz w:val="32"/>
      <w:szCs w:val="32"/>
      <w:lang w:bidi="ar-SA"/>
    </w:rPr>
  </w:style>
  <w:style w:type="paragraph" w:customStyle="1" w:styleId="170">
    <w:name w:val="图片标题"/>
    <w:next w:val="1"/>
    <w:uiPriority w:val="0"/>
    <w:pPr>
      <w:widowControl w:val="0"/>
      <w:jc w:val="center"/>
      <w:outlineLvl w:val="9"/>
    </w:pPr>
    <w:rPr>
      <w:rFonts w:ascii="Times New Roman" w:hAnsi="Times New Roman" w:eastAsia="宋体" w:cs="Times New Roman"/>
      <w:kern w:val="2"/>
      <w:sz w:val="21"/>
      <w:szCs w:val="21"/>
      <w:lang w:bidi="ar-SA"/>
    </w:rPr>
  </w:style>
  <w:style w:type="paragraph" w:customStyle="1" w:styleId="171">
    <w:name w:val="参考文献条目"/>
    <w:next w:val="1"/>
    <w:uiPriority w:val="0"/>
    <w:pPr>
      <w:keepNext w:val="0"/>
      <w:keepLines w:val="0"/>
      <w:pageBreakBefore w:val="0"/>
      <w:widowControl w:val="0"/>
      <w:tabs>
        <w:tab w:val="left" w:pos="420"/>
      </w:tabs>
      <w:kinsoku/>
      <w:wordWrap/>
      <w:overflowPunct/>
      <w:topLinePunct w:val="0"/>
      <w:autoSpaceDE/>
      <w:autoSpaceDN/>
      <w:bidi w:val="0"/>
      <w:adjustRightInd/>
      <w:ind w:left="425" w:leftChars="0" w:hanging="425" w:firstLineChars="0"/>
      <w:jc w:val="both"/>
      <w:textAlignment w:val="auto"/>
      <w:outlineLvl w:val="9"/>
    </w:pPr>
    <w:rPr>
      <w:rFonts w:ascii="Times New Roman" w:hAnsi="Calibri" w:eastAsia="宋体" w:cs="Times New Roman"/>
      <w:sz w:val="21"/>
    </w:rPr>
  </w:style>
  <w:style w:type="paragraph" w:customStyle="1" w:styleId="172">
    <w:name w:val="参考文献标题"/>
    <w:next w:val="1"/>
    <w:uiPriority w:val="0"/>
    <w:pPr>
      <w:keepNext/>
      <w:keepLines/>
      <w:pageBreakBefore w:val="0"/>
      <w:widowControl w:val="0"/>
      <w:kinsoku/>
      <w:wordWrap/>
      <w:overflowPunct/>
      <w:topLinePunct w:val="0"/>
      <w:autoSpaceDE/>
      <w:autoSpaceDN/>
      <w:bidi w:val="0"/>
      <w:adjustRightInd/>
      <w:spacing w:before="350" w:beforeLines="0" w:beforeAutospacing="0" w:after="320" w:afterLines="0" w:afterAutospacing="0" w:line="579" w:lineRule="auto"/>
      <w:jc w:val="center"/>
      <w:textAlignment w:val="auto"/>
      <w:outlineLvl w:val="0"/>
    </w:pPr>
    <w:rPr>
      <w:rFonts w:ascii="Times New Roman" w:hAnsi="Times New Roman" w:eastAsia="宋体" w:cs="Times New Roman"/>
      <w:kern w:val="44"/>
      <w:sz w:val="32"/>
      <w:szCs w:val="32"/>
      <w:lang w:bidi="ar-SA"/>
    </w:rPr>
  </w:style>
  <w:style w:type="paragraph" w:customStyle="1" w:styleId="173">
    <w:name w:val="表格标题"/>
    <w:next w:val="1"/>
    <w:uiPriority w:val="0"/>
    <w:pPr>
      <w:widowControl w:val="0"/>
      <w:spacing w:line="360" w:lineRule="auto"/>
      <w:jc w:val="center"/>
      <w:outlineLvl w:val="9"/>
    </w:pPr>
    <w:rPr>
      <w:rFonts w:ascii="Times New Roman" w:hAnsi="Times New Roman" w:eastAsia="宋体" w:cs="Times New Roman"/>
      <w:kern w:val="2"/>
      <w:sz w:val="21"/>
      <w:szCs w:val="21"/>
      <w:lang w:bidi="ar-SA"/>
    </w:rPr>
  </w:style>
  <w:style w:type="paragraph" w:customStyle="1" w:styleId="174">
    <w:name w:val="WPSOffice手动目录 1"/>
    <w:uiPriority w:val="0"/>
    <w:pPr>
      <w:ind w:leftChars="0"/>
    </w:pPr>
    <w:rPr>
      <w:rFonts w:asciiTheme="minorHAnsi" w:hAnsiTheme="minorHAnsi" w:eastAsiaTheme="minorEastAsia" w:cstheme="minorBidi"/>
      <w:sz w:val="20"/>
      <w:szCs w:val="20"/>
    </w:rPr>
  </w:style>
  <w:style w:type="paragraph" w:customStyle="1" w:styleId="175">
    <w:name w:val="WPSOffice手动目录 2"/>
    <w:uiPriority w:val="0"/>
    <w:pPr>
      <w:ind w:leftChars="200"/>
    </w:pPr>
    <w:rPr>
      <w:rFonts w:asciiTheme="minorHAnsi" w:hAnsiTheme="minorHAnsi" w:eastAsiaTheme="minorEastAsia" w:cstheme="minorBidi"/>
      <w:sz w:val="20"/>
      <w:szCs w:val="20"/>
    </w:rPr>
  </w:style>
  <w:style w:type="paragraph" w:customStyle="1" w:styleId="176">
    <w:name w:val="WPSOffice手动目录 3"/>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0</Words>
  <Characters>0</Characters>
  <Lines>0</Lines>
  <Paragraphs>0</Paragraphs>
  <TotalTime>10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pc</cp:lastModifiedBy>
  <dcterms:modified xsi:type="dcterms:W3CDTF">2025-10-09T09:38:43Z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DBBC0FBFD6C144942312E7683A503B7B_43</vt:lpwstr>
  </property>
</Properties>
</file>