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3F2DE">
      <w:pPr>
        <w:pStyle w:val="170"/>
        <w:widowControl/>
        <w:snapToGrid/>
        <w:spacing w:before="312" w:beforeLines="100" w:beforeAutospacing="0" w:after="312" w:afterLines="100" w:afterAutospacing="0" w:line="300" w:lineRule="auto"/>
        <w:ind w:left="0" w:leftChars="0" w:right="0" w:rightChars="0" w:firstLine="0" w:firstLineChars="0"/>
        <w:jc w:val="center"/>
        <w:rPr>
          <w:rFonts w:ascii="宋体" w:eastAsia="宋体"/>
          <w:b/>
          <w:i w:val="0"/>
          <w:sz w:val="32"/>
        </w:rPr>
      </w:pPr>
      <w:r>
        <w:rPr>
          <w:rFonts w:ascii="宋体" w:eastAsia="宋体"/>
          <w:b/>
          <w:i w:val="0"/>
          <w:sz w:val="32"/>
        </w:rPr>
        <w:t>摘</w:t>
      </w:r>
      <w:r>
        <w:rPr>
          <w:rFonts w:hint="eastAsia" w:ascii="宋体" w:eastAsia="宋体"/>
          <w:b/>
          <w:i w:val="0"/>
          <w:sz w:val="32"/>
          <w:lang w:val="en-US" w:eastAsia="zh-CN"/>
        </w:rPr>
        <w:t xml:space="preserve">  </w:t>
      </w:r>
      <w:r>
        <w:rPr>
          <w:rFonts w:ascii="宋体" w:eastAsia="宋体"/>
          <w:b/>
          <w:i w:val="0"/>
          <w:sz w:val="32"/>
        </w:rPr>
        <w:t>要</w:t>
      </w:r>
    </w:p>
    <w:p w14:paraId="61FD0218">
      <w:pPr>
        <w:pStyle w:val="164"/>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本文针对高校食堂评价管理的实际需求，设计并实现了一套基于Spring Boot和Vue 3的食堂评价系统。系统采用前后端分离架构，后端使用Spring Boot 2.7.18、MyBatis Plus 3.5.3.1、Spring Security和JWT实现RESTful API，前端采用Vue 3.3.4和Element Plus 2.3.8构建管理后台，数据存储选用MySQL 8.0+。系统实现了用户认证与权限管理、食堂与档口管理、菜品管理、评价管理、投诉管理和系统管理等核心功能模块。在系统设计阶段，通过需求分析确定了系统的功能性和非功能性需求，采用分层架构设计保证了系统的可扩展性和可维护性。数据库设计遵循规范化原则，建立了用户、食堂、档口、菜品、评价等核心实体及其关系。系统实现过程中，采用MyBatis Plus简化了数据访问层开发，利用Spring Security和JWT实现了安全的用户认证和授权机制。通过功能测试、性能测试和安全性测试，验证了系统的可用性、稳定性和安全性，满足了高校食堂评价管理的实际需求。</w:t>
      </w:r>
    </w:p>
    <w:p w14:paraId="1238CFEF">
      <w:pPr>
        <w:pStyle w:val="166"/>
        <w:widowControl/>
        <w:snapToGrid/>
        <w:spacing w:beforeAutospacing="0" w:afterAutospacing="0" w:line="300" w:lineRule="auto"/>
        <w:ind w:left="0" w:leftChars="0" w:right="0" w:rightChars="0" w:firstLine="482" w:firstLineChars="0"/>
        <w:jc w:val="both"/>
        <w:rPr>
          <w:color w:val="auto"/>
        </w:rPr>
      </w:pPr>
      <w:r>
        <w:rPr>
          <w:rStyle w:val="167"/>
          <w:rFonts w:ascii="Times New Roman" w:eastAsia="宋体"/>
          <w:b/>
          <w:i w:val="0"/>
          <w:color w:val="auto"/>
          <w:sz w:val="24"/>
        </w:rPr>
        <w:t>关键词：</w:t>
      </w:r>
      <w:r>
        <w:rPr>
          <w:rFonts w:ascii="Times New Roman" w:eastAsia="宋体"/>
          <w:b w:val="0"/>
          <w:i w:val="0"/>
          <w:color w:val="auto"/>
          <w:sz w:val="24"/>
        </w:rPr>
        <w:t>食堂评价系统；Spring Boot；Vue 3；前后端分离；MyBatis Plus</w:t>
      </w:r>
    </w:p>
    <w:p w14:paraId="3CA51064">
      <w:pPr>
        <w:pStyle w:val="171"/>
        <w:widowControl/>
        <w:sectPr>
          <w:headerReference r:id="rId5" w:type="default"/>
          <w:footerReference r:id="rId6" w:type="default"/>
          <w:pgSz w:w="11906" w:h="16838"/>
          <w:pgMar w:top="1417" w:right="1417" w:bottom="1417" w:left="1417" w:header="992" w:footer="720" w:gutter="0"/>
          <w:pgNumType w:fmt="upperRoman" w:start="1"/>
          <w:cols w:space="720" w:num="1"/>
          <w:docGrid w:linePitch="360" w:charSpace="0"/>
        </w:sectPr>
      </w:pPr>
    </w:p>
    <w:p w14:paraId="28BE184F">
      <w:pPr>
        <w:pStyle w:val="171"/>
        <w:widowControl/>
        <w:snapToGrid/>
        <w:spacing w:before="312" w:beforeLines="100" w:beforeAutospacing="0" w:after="312" w:afterLines="100" w:afterAutospacing="0" w:line="300" w:lineRule="auto"/>
        <w:ind w:left="0" w:leftChars="0" w:right="0" w:rightChars="0" w:firstLine="0" w:firstLineChars="0"/>
        <w:jc w:val="center"/>
        <w:rPr>
          <w:rFonts w:ascii="Times New Roman" w:eastAsia="宋体"/>
          <w:b/>
          <w:i w:val="0"/>
          <w:sz w:val="32"/>
        </w:rPr>
      </w:pPr>
      <w:r>
        <w:rPr>
          <w:rFonts w:ascii="Times New Roman" w:eastAsia="宋体"/>
          <w:b/>
          <w:i w:val="0"/>
          <w:sz w:val="32"/>
        </w:rPr>
        <w:t>Abstract</w:t>
      </w:r>
    </w:p>
    <w:p w14:paraId="23E5A59F">
      <w:pPr>
        <w:pStyle w:val="165"/>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val="0"/>
          <w:i w:val="0"/>
          <w:color w:val="auto"/>
          <w:sz w:val="24"/>
        </w:rPr>
        <w:t>This paper designs and implements a canteen rating system based on Spring Boot and Vue 3 framework for university canteen evaluation management. The system adopts a front-end and back-end separation architecture, with the backend using Spring Boot 2.7.18, MyBatis Plus 3.5.3.1, Spring Security and JWT to implement RESTful APIs, and the frontend using Vue 3.3.4 and Element Plus 2.3.8 to build the management console. MySQL 8.0+ is selected for data storage. The system implements core functional modules including user authentication and permission management, canteen and stall management, dish management, rating management, complaint management and system management. During the system design phase, functional and non-functional requirements were determined through requirement analysis, and a layered architecture design was adopted to ensure system scalability and maintainability. Database design follows normalization principles, establishing core entities such as users, canteens, stalls, dishes, and ratings. The availability, stability and security of the system are verified through comprehensive functional testing, performance testing and security testing, meeting the practical needs of university canteen evaluation management.</w:t>
      </w:r>
    </w:p>
    <w:p w14:paraId="17BDA506">
      <w:pPr>
        <w:pStyle w:val="168"/>
        <w:widowControl/>
        <w:snapToGrid/>
        <w:spacing w:beforeAutospacing="0" w:afterAutospacing="0" w:line="300" w:lineRule="auto"/>
        <w:ind w:left="0" w:leftChars="0" w:right="0" w:rightChars="0" w:firstLine="482" w:firstLineChars="0"/>
        <w:jc w:val="both"/>
        <w:rPr>
          <w:color w:val="auto"/>
        </w:rPr>
      </w:pPr>
      <w:r>
        <w:rPr>
          <w:rStyle w:val="169"/>
          <w:rFonts w:ascii="Times New Roman" w:eastAsia="宋体"/>
          <w:b/>
          <w:i w:val="0"/>
          <w:color w:val="auto"/>
          <w:sz w:val="24"/>
        </w:rPr>
        <w:t>Key words:</w:t>
      </w:r>
      <w:r>
        <w:rPr>
          <w:rFonts w:ascii="Times New Roman" w:eastAsia="宋体"/>
          <w:b/>
          <w:i w:val="0"/>
          <w:color w:val="auto"/>
          <w:sz w:val="24"/>
        </w:rPr>
        <w:t xml:space="preserve"> </w:t>
      </w:r>
      <w:r>
        <w:rPr>
          <w:rFonts w:ascii="Times New Roman" w:eastAsia="宋体"/>
          <w:b w:val="0"/>
          <w:i w:val="0"/>
          <w:color w:val="auto"/>
          <w:sz w:val="24"/>
        </w:rPr>
        <w:t>Canteen Rating System; Spring Boot; Vue 3; Front-end and Back-end Separation; MyBatis Plus</w:t>
      </w:r>
    </w:p>
    <w:p w14:paraId="79592ADE">
      <w:pPr>
        <w:pStyle w:val="3"/>
        <w:keepNext/>
        <w:widowControl/>
        <w:jc w:val="center"/>
        <w:rPr>
          <w:rFonts w:hint="eastAsia" w:ascii="宋体" w:hAnsi="宋体" w:eastAsia="宋体" w:cs="宋体"/>
          <w:b/>
          <w:bCs/>
          <w:color w:val="auto"/>
        </w:rPr>
        <w:sectPr>
          <w:headerReference r:id="rId7" w:type="default"/>
          <w:pgSz w:w="11906" w:h="16838"/>
          <w:pgMar w:top="1417" w:right="1417" w:bottom="1417" w:left="1417" w:header="992" w:footer="720" w:gutter="0"/>
          <w:pgNumType w:fmt="upperRoman"/>
          <w:cols w:space="720" w:num="1"/>
          <w:docGrid w:linePitch="360" w:charSpace="0"/>
        </w:sectPr>
      </w:pPr>
    </w:p>
    <w:p w14:paraId="1929EC5E">
      <w:pPr>
        <w:pStyle w:val="3"/>
        <w:keepNext/>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hint="eastAsia" w:ascii="宋体" w:hAnsi="宋体" w:eastAsia="宋体" w:cs="宋体"/>
          <w:b/>
          <w:bCs/>
          <w:color w:val="auto"/>
          <w:sz w:val="32"/>
        </w:rPr>
      </w:pPr>
      <w:r>
        <w:rPr>
          <w:rFonts w:hint="eastAsia" w:ascii="宋体" w:hAnsi="宋体" w:eastAsia="宋体" w:cs="宋体"/>
          <w:b/>
          <w:bCs/>
          <w:color w:val="auto"/>
          <w:sz w:val="32"/>
        </w:rPr>
        <w:t>绪论</w:t>
      </w:r>
    </w:p>
    <w:p w14:paraId="6770C911">
      <w:pPr>
        <w:pStyle w:val="4"/>
        <w:keepNext/>
        <w:widowControl/>
        <w:numPr>
          <w:ilvl w:val="0"/>
          <w:numId w:val="8"/>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研究背景及意义</w:t>
      </w:r>
    </w:p>
    <w:p w14:paraId="6CD8AA75">
      <w:pPr>
        <w:pStyle w:val="5"/>
        <w:bidi w:val="0"/>
        <w:snapToGrid/>
        <w:spacing w:before="0" w:beforeLines="0" w:beforeAutospacing="0" w:after="0" w:afterLines="0" w:afterAutospacing="0" w:line="300" w:lineRule="auto"/>
        <w:ind w:left="720" w:leftChars="0" w:right="0" w:rightChars="0" w:hanging="720" w:firstLineChars="0"/>
        <w:jc w:val="left"/>
        <w:outlineLvl w:val="2"/>
        <w:rPr>
          <w:rFonts w:hint="default" w:ascii="Times New Roman" w:eastAsia="宋体"/>
          <w:b/>
          <w:sz w:val="28"/>
          <w:lang w:val="en-US" w:eastAsia="zh-CN"/>
        </w:rPr>
      </w:pPr>
      <w:r>
        <w:rPr>
          <w:rFonts w:hint="eastAsia" w:ascii="Times New Roman" w:eastAsia="宋体"/>
          <w:b/>
          <w:sz w:val="28"/>
          <w:lang w:val="en-US" w:eastAsia="zh-CN"/>
        </w:rPr>
        <w:t>1.1.1研究背景</w:t>
      </w:r>
    </w:p>
    <w:p w14:paraId="16053432">
      <w:pPr>
        <w:widowControl/>
        <w:snapToGrid/>
        <w:spacing w:beforeAutospacing="0" w:after="0" w:afterAutospacing="0" w:line="300" w:lineRule="auto"/>
        <w:ind w:left="0" w:leftChars="0" w:right="0" w:rightChars="0" w:firstLine="480" w:firstLineChars="200"/>
        <w:jc w:val="both"/>
        <w:rPr>
          <w:rFonts w:hint="default" w:ascii="Times New Roman" w:eastAsia="宋体" w:cs="宋体"/>
          <w:b/>
          <w:bCs/>
          <w:color w:val="auto"/>
          <w:sz w:val="24"/>
          <w:highlight w:val="none"/>
          <w:lang w:val="en-US" w:eastAsia="zh-CN"/>
        </w:rPr>
      </w:pPr>
      <w:r>
        <w:rPr>
          <w:rFonts w:hint="eastAsia" w:ascii="Times New Roman" w:hAnsi="宋体" w:eastAsia="宋体" w:cs="宋体"/>
          <w:b w:val="0"/>
          <w:bCs w:val="0"/>
          <w:color w:val="auto"/>
          <w:sz w:val="24"/>
          <w:szCs w:val="24"/>
          <w:highlight w:val="none"/>
          <w:lang w:val="en-US" w:eastAsia="zh-CN"/>
        </w:rPr>
        <w:t>在高等教育迅速发展的时代背景下，高校后勤系统作为支撑学校正常运行的重要组成部分，其服务质量直接影响着广大师生的日常学习和生活体验。然而，随着高校招生规模的不断扩大和学生对服务质量期望的日益提高，传统的食堂管理模式显露出诸多不足。首先，现有的食堂评价体系缺乏系统性和科学性，大多数高校仍然采用传统的意见箱或非定期问卷调查的方式收集学生反馈，这种方式不仅数据收集效率低下，而且难以对反馈信息进行有效的统计分析和跟踪处理。其次，学生与食堂管理部门之间缺乏高效的交流渠道，学生的建议和意见往往难以及时传达给相关管理人员，导致问题得不到及时解决，影响了学生的满意度。再次，管理部门缺乏数据化的管理工具，无法对食堂运营状况进行实时监控和科学分析，管理决策往往依靠经验判断而缺少数据支撑。最后，在信息化时代，学生们对数字化服务的需求日益增长，但现有的食堂管理系统大多存在功能单一、用户体验较差等问题，无法满足现代大学生的使用需求。因此，建设一套智能化、系统化的食堂评价系统具有重要的现实意义。</w:t>
      </w:r>
    </w:p>
    <w:p w14:paraId="3816D5EA">
      <w:pPr>
        <w:pStyle w:val="5"/>
        <w:bidi w:val="0"/>
        <w:snapToGrid/>
        <w:spacing w:before="0" w:beforeLines="0" w:beforeAutospacing="0" w:after="0" w:afterLines="0" w:afterAutospacing="0" w:line="300" w:lineRule="auto"/>
        <w:ind w:left="720" w:leftChars="0" w:right="0" w:rightChars="0" w:hanging="720" w:firstLineChars="0"/>
        <w:jc w:val="left"/>
        <w:outlineLvl w:val="2"/>
        <w:rPr>
          <w:rFonts w:hint="eastAsia" w:ascii="Times New Roman" w:eastAsia="宋体"/>
          <w:b/>
          <w:sz w:val="28"/>
          <w:lang w:val="en-US" w:eastAsia="zh-CN"/>
        </w:rPr>
      </w:pPr>
      <w:r>
        <w:rPr>
          <w:rFonts w:hint="eastAsia" w:ascii="Times New Roman" w:eastAsia="宋体"/>
          <w:b/>
          <w:sz w:val="28"/>
          <w:lang w:val="en-US" w:eastAsia="zh-CN"/>
        </w:rPr>
        <w:t>1.1.2研究意义</w:t>
      </w:r>
    </w:p>
    <w:p w14:paraId="27C22130">
      <w:pPr>
        <w:widowControl/>
        <w:numPr>
          <w:ilvl w:val="0"/>
          <w:numId w:val="0"/>
        </w:numPr>
        <w:autoSpaceDE w:val="0"/>
        <w:autoSpaceDN w:val="0"/>
        <w:snapToGrid/>
        <w:spacing w:beforeAutospacing="0" w:after="0" w:afterAutospacing="0" w:line="300" w:lineRule="auto"/>
        <w:ind w:left="0" w:leftChars="0" w:right="0" w:rightChars="0" w:firstLine="480" w:firstLineChars="200"/>
        <w:jc w:val="both"/>
        <w:rPr>
          <w:rFonts w:hint="default" w:ascii="Times New Roman" w:eastAsia="宋体" w:cs="宋体"/>
          <w:b/>
          <w:bCs/>
          <w:color w:val="auto"/>
          <w:sz w:val="24"/>
          <w:highlight w:val="none"/>
          <w:lang w:val="en-US" w:eastAsia="zh-CN"/>
        </w:rPr>
      </w:pPr>
      <w:r>
        <w:rPr>
          <w:rFonts w:hint="eastAsia" w:ascii="Times New Roman" w:hAnsi="宋体" w:eastAsia="宋体" w:cs="宋体"/>
          <w:b w:val="0"/>
          <w:bCs w:val="0"/>
          <w:color w:val="auto"/>
          <w:sz w:val="24"/>
          <w:szCs w:val="24"/>
          <w:highlight w:val="none"/>
          <w:lang w:val="en-US" w:eastAsia="zh-CN"/>
        </w:rPr>
        <w:t>本研究的意义主要体现在实践与学术两个层面。在实践意义方面，首先，该系统将显著提升学生对食堂服务的满意度。通过便捷的评价平台和及时的反馈机制，学生能够更加主动地表达自己的意见和建议，增强对食堂服务的参与感和获得感。其次，系统有助于根本性改善食堂的服务质量。管理人员能够通过系统实时收集学生反馈，及时发现并解决食堂运营中存在的问题，从而提升食品质量和服务水平。最后，系统为管理决策提供了科学的数据支持。通过对评价数据的深入分析，管理者可以更加准确地了解学生需求变化趋势，优化菜品配置和资源分配，提高运营效率。在学术意义方面，本研究为高校后勤信息化建设提供了有益参考。研究成果展示了如何运用现代信息技术改造传统的后勤管理模式，为其他高校开展类似的信息化建设项目提供了可借鉴的经验和方法。同时，研究过程中形成的技术方案和系统架构也为计算机专业在信息系统开发领域的学术研究贡献了实践案例。</w:t>
      </w:r>
    </w:p>
    <w:p w14:paraId="06E3DD14">
      <w:pPr>
        <w:pStyle w:val="4"/>
        <w:keepNext/>
        <w:widowControl/>
        <w:numPr>
          <w:ilvl w:val="0"/>
          <w:numId w:val="8"/>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国内外研究现状</w:t>
      </w:r>
    </w:p>
    <w:p w14:paraId="6DB0BA25">
      <w:pPr>
        <w:pStyle w:val="5"/>
        <w:bidi w:val="0"/>
        <w:snapToGrid/>
        <w:spacing w:before="0" w:beforeLines="0" w:beforeAutospacing="0" w:after="0" w:afterLines="0" w:afterAutospacing="0" w:line="300" w:lineRule="auto"/>
        <w:ind w:left="720" w:leftChars="0" w:right="0" w:rightChars="0" w:hanging="720" w:firstLineChars="0"/>
        <w:jc w:val="left"/>
        <w:outlineLvl w:val="2"/>
        <w:rPr>
          <w:rFonts w:hint="default" w:ascii="Times New Roman" w:eastAsia="宋体"/>
          <w:b/>
          <w:sz w:val="28"/>
          <w:lang w:val="en-US" w:eastAsia="zh-CN"/>
        </w:rPr>
      </w:pPr>
      <w:r>
        <w:rPr>
          <w:rFonts w:hint="eastAsia" w:ascii="Times New Roman" w:eastAsia="宋体"/>
          <w:b/>
          <w:sz w:val="28"/>
          <w:lang w:val="en-US" w:eastAsia="zh-CN"/>
        </w:rPr>
        <w:t>1.2.1国内研究现状</w:t>
      </w:r>
    </w:p>
    <w:p w14:paraId="6058E002">
      <w:pPr>
        <w:widowControl/>
        <w:numPr>
          <w:ilvl w:val="0"/>
          <w:numId w:val="0"/>
        </w:numPr>
        <w:autoSpaceDE w:val="0"/>
        <w:autoSpaceDN w:val="0"/>
        <w:snapToGrid/>
        <w:spacing w:beforeAutospacing="0" w:after="0" w:afterAutospacing="0" w:line="300" w:lineRule="auto"/>
        <w:ind w:left="0" w:leftChars="0" w:right="0" w:rightChars="0" w:firstLine="480" w:firstLineChars="200"/>
        <w:jc w:val="both"/>
        <w:rPr>
          <w:rFonts w:hint="default" w:ascii="Times New Roman" w:hAnsi="宋体" w:eastAsia="宋体" w:cs="宋体"/>
          <w:b w:val="0"/>
          <w:bCs w:val="0"/>
          <w:color w:val="auto"/>
          <w:sz w:val="24"/>
          <w:szCs w:val="24"/>
          <w:highlight w:val="none"/>
          <w:lang w:val="en-US" w:eastAsia="zh-CN"/>
        </w:rPr>
      </w:pPr>
      <w:r>
        <w:rPr>
          <w:rFonts w:hint="eastAsia" w:ascii="Times New Roman" w:hAnsi="宋体" w:eastAsia="宋体" w:cs="宋体"/>
          <w:b w:val="0"/>
          <w:bCs w:val="0"/>
          <w:color w:val="auto"/>
          <w:sz w:val="24"/>
          <w:szCs w:val="24"/>
          <w:highlight w:val="none"/>
          <w:lang w:val="en-US" w:eastAsia="zh-CN"/>
        </w:rPr>
        <w:t>近年来，国内高校在信息化建设方面取得了显著进展，食堂管理系统作为数字化校园建设的重要组成部分，也得到了广泛关注和研究。目前，国内高校食堂管理系统主要采用B/S架构，以Web应用的形式提供服务。在技术实现上，主要分为两类方案：一类是基于Java技术栈的企业级应用，多采用SSH（Spring+Struts+Hibernate）或SSM（Spring+SpringMVC+MyBatis）架构，具有较好的可扩展性和稳定性；另一类是基于.NET平台的解决方案，利用Visual Studio集成开发环境的优势，开发效率相对较高。在功能范围方面，国内系统普遍包含食堂基本信息管理、菜品信息管理、学生反馈功能等模块，但在数据分析和智能化推荐方面相对薄弱。然而，现有系统在实际应用中也存在一些不足：在用户体验方面，界面设计相对老旧，交互操作繁琐，移动端适配性不佳；在数据统计分析方面，大多数系统仅提供简单的报表功能，缺乏深入的数据挖掘和预测分析能力。</w:t>
      </w:r>
    </w:p>
    <w:p w14:paraId="49F78E49">
      <w:pPr>
        <w:pStyle w:val="5"/>
        <w:bidi w:val="0"/>
        <w:snapToGrid/>
        <w:spacing w:before="0" w:beforeLines="0" w:beforeAutospacing="0" w:after="0" w:afterLines="0" w:afterAutospacing="0" w:line="300" w:lineRule="auto"/>
        <w:ind w:left="720" w:leftChars="0" w:right="0" w:rightChars="0" w:hanging="720" w:firstLineChars="0"/>
        <w:jc w:val="left"/>
        <w:outlineLvl w:val="2"/>
        <w:rPr>
          <w:rFonts w:hint="eastAsia" w:ascii="Times New Roman" w:eastAsia="宋体"/>
          <w:b/>
          <w:sz w:val="28"/>
          <w:lang w:val="en-US" w:eastAsia="zh-CN"/>
        </w:rPr>
      </w:pPr>
      <w:r>
        <w:rPr>
          <w:rFonts w:hint="eastAsia" w:ascii="Times New Roman" w:eastAsia="宋体"/>
          <w:b/>
          <w:sz w:val="28"/>
          <w:lang w:val="en-US" w:eastAsia="zh-CN"/>
        </w:rPr>
        <w:t>1.2.2国外研究现状</w:t>
      </w:r>
    </w:p>
    <w:p w14:paraId="5A361B07">
      <w:pPr>
        <w:pStyle w:val="4"/>
        <w:keepNext/>
        <w:widowControl/>
        <w:numPr>
          <w:ilvl w:val="0"/>
          <w:numId w:val="0"/>
        </w:numPr>
        <w:snapToGrid/>
        <w:spacing w:before="0" w:beforeLines="0" w:beforeAutospacing="0" w:after="0" w:afterLines="0" w:afterAutospacing="0" w:line="300" w:lineRule="auto"/>
        <w:ind w:left="0" w:leftChars="0" w:right="0" w:rightChars="0" w:firstLine="480" w:firstLineChars="200"/>
        <w:jc w:val="both"/>
        <w:rPr>
          <w:rFonts w:hint="eastAsia" w:ascii="Times New Roman" w:eastAsia="宋体" w:cs="宋体"/>
          <w:b w:val="0"/>
          <w:bCs w:val="0"/>
          <w:color w:val="auto"/>
          <w:sz w:val="24"/>
          <w:highlight w:val="none"/>
          <w:lang w:val="en-US" w:eastAsia="zh-CN"/>
        </w:rPr>
      </w:pPr>
      <w:r>
        <w:rPr>
          <w:rFonts w:hint="eastAsia" w:ascii="Times New Roman" w:eastAsia="宋体" w:cs="宋体"/>
          <w:b w:val="0"/>
          <w:bCs w:val="0"/>
          <w:color w:val="auto"/>
          <w:sz w:val="24"/>
          <w:highlight w:val="none"/>
          <w:lang w:val="en-US" w:eastAsia="zh-CN"/>
        </w:rPr>
        <w:t>国外在餐饮评价和管理信息系统领域起步较早，技术相对成熟，形成了一批具有代表性的平台和解决方案。在商业餐饮评价平台方面，Yelp、TripAdvisor、Google Reviews等平台凭借其先进的推荐算法、大数据分析能力和良好的用户体验，成为行业标杆。这些平台普遍采用微服务架构，支持高并发访问，具备强大的数据处理和分析能力。在技术架构方面，主流平台多采用RESTful API设计，前后端分离的开发模式，使用Redis等缓存技术提升性能，采用Elasticsearch等搜索引擎优化查询效率。在高校餐饮管理系统方面，美国、欧洲等发达国家的大学普遍建立了完善的餐饮服务评价体系，如MIT、Stanford等知名高校都拥有成熟的在线评价系统，支持实时反馈、数据分析和服务优化。这些系统在用户界面设计上更加注重用户体验，采用响应式设计支持多设备访问，集成社交化功能增强用户参与度。然而，国外系统在本土化适应性方面存在不足，其设计理念和功能模块往往不能完全适应国内高校的管理体制和学生使用习惯，为国内相关系统的自主研发留下了空间。</w:t>
      </w:r>
    </w:p>
    <w:p w14:paraId="2CB75CB7">
      <w:pPr>
        <w:pStyle w:val="4"/>
        <w:bidi w:val="0"/>
        <w:snapToGrid/>
        <w:spacing w:before="156" w:beforeLines="50" w:beforeAutospacing="0" w:after="0" w:afterLines="0" w:afterAutospacing="0" w:line="300" w:lineRule="auto"/>
        <w:ind w:left="575" w:leftChars="0" w:right="0" w:rightChars="0" w:hanging="575" w:firstLineChars="0"/>
        <w:jc w:val="left"/>
        <w:outlineLvl w:val="1"/>
        <w:rPr>
          <w:rFonts w:hint="eastAsia" w:ascii="Times New Roman" w:eastAsia="宋体"/>
          <w:b/>
          <w:sz w:val="30"/>
          <w:lang w:val="en-US" w:eastAsia="zh-CN"/>
        </w:rPr>
      </w:pPr>
      <w:r>
        <w:rPr>
          <w:rFonts w:hint="eastAsia" w:ascii="Times New Roman" w:eastAsia="宋体"/>
          <w:b/>
          <w:sz w:val="30"/>
          <w:lang w:val="en-US" w:eastAsia="zh-CN"/>
        </w:rPr>
        <w:t>1.3研究内容与研究方法</w:t>
      </w:r>
    </w:p>
    <w:p w14:paraId="2CAE6948">
      <w:pPr>
        <w:pStyle w:val="5"/>
        <w:bidi w:val="0"/>
        <w:snapToGrid/>
        <w:spacing w:before="0" w:beforeLines="0" w:beforeAutospacing="0" w:after="0" w:afterLines="0" w:afterAutospacing="0" w:line="300" w:lineRule="auto"/>
        <w:ind w:left="720" w:leftChars="0" w:right="0" w:rightChars="0" w:hanging="720" w:firstLineChars="0"/>
        <w:jc w:val="left"/>
        <w:outlineLvl w:val="2"/>
        <w:rPr>
          <w:rFonts w:hint="eastAsia" w:ascii="Times New Roman" w:eastAsia="宋体"/>
          <w:b/>
          <w:sz w:val="28"/>
          <w:lang w:val="en-US" w:eastAsia="zh-CN"/>
        </w:rPr>
      </w:pPr>
      <w:r>
        <w:rPr>
          <w:rFonts w:hint="eastAsia" w:ascii="Times New Roman" w:eastAsia="宋体"/>
          <w:b/>
          <w:sz w:val="28"/>
          <w:lang w:val="en-US" w:eastAsia="zh-CN"/>
        </w:rPr>
        <w:t>1.3.1研究内容</w:t>
      </w:r>
    </w:p>
    <w:p w14:paraId="037463CA">
      <w:pPr>
        <w:pStyle w:val="4"/>
        <w:keepNext/>
        <w:widowControl/>
        <w:numPr>
          <w:ilvl w:val="0"/>
          <w:numId w:val="0"/>
        </w:numPr>
        <w:snapToGrid/>
        <w:spacing w:before="0" w:beforeLines="0" w:beforeAutospacing="0" w:after="0" w:afterLines="0" w:afterAutospacing="0" w:line="300" w:lineRule="auto"/>
        <w:ind w:left="0" w:leftChars="0" w:right="0" w:rightChars="0" w:firstLine="480" w:firstLineChars="200"/>
        <w:jc w:val="both"/>
        <w:rPr>
          <w:rFonts w:hint="eastAsia" w:ascii="Times New Roman" w:hAnsi="宋体" w:eastAsia="宋体" w:cs="宋体"/>
          <w:b w:val="0"/>
          <w:bCs w:val="0"/>
          <w:color w:val="auto"/>
          <w:sz w:val="24"/>
          <w:szCs w:val="24"/>
          <w:highlight w:val="none"/>
          <w:lang w:val="en-US" w:eastAsia="zh-CN"/>
        </w:rPr>
      </w:pPr>
      <w:r>
        <w:rPr>
          <w:rFonts w:hint="eastAsia" w:ascii="Times New Roman" w:hAnsi="宋体" w:eastAsia="宋体" w:cs="宋体"/>
          <w:b w:val="0"/>
          <w:bCs w:val="0"/>
          <w:color w:val="auto"/>
          <w:sz w:val="24"/>
          <w:highlight w:val="none"/>
          <w:lang w:val="en-US" w:eastAsia="zh-CN"/>
        </w:rPr>
        <w:t>本研究以构建一个高效、实用的高校食堂评价系统为总体目标，研究内容涵盖系统开发生命</w:t>
      </w:r>
      <w:r>
        <w:rPr>
          <w:rFonts w:hint="eastAsia" w:ascii="Times New Roman" w:hAnsi="宋体" w:eastAsia="宋体" w:cs="宋体"/>
          <w:b w:val="0"/>
          <w:bCs w:val="0"/>
          <w:color w:val="auto"/>
          <w:kern w:val="0"/>
          <w:sz w:val="24"/>
          <w:szCs w:val="36"/>
          <w:highlight w:val="none"/>
          <w:lang w:val="en-US" w:eastAsia="zh-CN" w:bidi="ar"/>
        </w:rPr>
        <w:t>周期中的各个环节，包括系统分析、系统设计、系统实现与系统测试。研究首先从需求分析入手，全面梳理高校食堂服务场景中的关键需求与业务流程，为系统的功能定位和模块划分提供依据；其次在概要设计阶段，提出系统的总体架构方案，明确系统功能模块之间的关系；在详细设计阶段，深入到数据库设计、功能逻辑设计和用户交互设计等方面，确保系统的可实现性与合理性；随后进入系统实现阶段，将设计方案转化为可运行的程序代码；最后在系统测试阶段，通过功能测试、性能测试和用户体验测试对系统进行全面检验，确保其能够在实际环境中稳定运行。整个研究过程遵循“需求分析→概要设计→详细设计→系统实现→系统测试”的经典软件工程模型，既保证了研究工作的系统性和科</w:t>
      </w:r>
      <w:r>
        <w:rPr>
          <w:rFonts w:hint="eastAsia" w:ascii="Times New Roman" w:hAnsi="宋体" w:eastAsia="宋体" w:cs="宋体"/>
          <w:b w:val="0"/>
          <w:bCs w:val="0"/>
          <w:color w:val="auto"/>
          <w:sz w:val="24"/>
          <w:szCs w:val="24"/>
          <w:highlight w:val="none"/>
          <w:lang w:val="en-US" w:eastAsia="zh-CN"/>
        </w:rPr>
        <w:t>学性，又为系统的顺利开发与部署奠定了基础。</w:t>
      </w:r>
    </w:p>
    <w:p w14:paraId="7CF8247E">
      <w:pPr>
        <w:pStyle w:val="5"/>
        <w:bidi w:val="0"/>
        <w:snapToGrid/>
        <w:spacing w:before="0" w:beforeLines="0" w:beforeAutospacing="0" w:after="0" w:afterLines="0" w:afterAutospacing="0" w:line="300" w:lineRule="auto"/>
        <w:ind w:left="720" w:leftChars="0" w:right="0" w:rightChars="0" w:hanging="720" w:firstLineChars="0"/>
        <w:jc w:val="left"/>
        <w:outlineLvl w:val="2"/>
        <w:rPr>
          <w:rFonts w:hint="eastAsia" w:ascii="Times New Roman" w:eastAsia="宋体"/>
          <w:b/>
          <w:sz w:val="28"/>
          <w:lang w:val="en-US" w:eastAsia="zh-CN"/>
        </w:rPr>
      </w:pPr>
      <w:r>
        <w:rPr>
          <w:rFonts w:hint="eastAsia" w:ascii="Times New Roman" w:eastAsia="宋体"/>
          <w:b/>
          <w:sz w:val="28"/>
          <w:lang w:val="en-US" w:eastAsia="zh-CN"/>
        </w:rPr>
        <w:t>1.3.2研究方法</w:t>
      </w:r>
    </w:p>
    <w:p w14:paraId="1F3A98E1">
      <w:pPr>
        <w:snapToGrid/>
        <w:spacing w:beforeAutospacing="0" w:after="0" w:afterAutospacing="0" w:line="300" w:lineRule="auto"/>
        <w:ind w:left="0" w:leftChars="0" w:right="0" w:rightChars="0" w:firstLine="480" w:firstLineChars="200"/>
        <w:jc w:val="both"/>
        <w:rPr>
          <w:rFonts w:hint="eastAsia" w:ascii="Times New Roman" w:hAnsi="宋体" w:eastAsia="宋体" w:cs="宋体"/>
          <w:b w:val="0"/>
          <w:bCs w:val="0"/>
          <w:color w:val="auto"/>
          <w:sz w:val="24"/>
          <w:szCs w:val="24"/>
          <w:highlight w:val="none"/>
          <w:lang w:val="en-US" w:eastAsia="zh-CN"/>
        </w:rPr>
      </w:pPr>
      <w:r>
        <w:rPr>
          <w:rFonts w:hint="eastAsia" w:ascii="Times New Roman" w:hAnsi="宋体" w:eastAsia="宋体" w:cs="宋体"/>
          <w:b w:val="0"/>
          <w:bCs w:val="0"/>
          <w:color w:val="auto"/>
          <w:sz w:val="24"/>
          <w:szCs w:val="24"/>
          <w:highlight w:val="none"/>
          <w:lang w:val="en-US" w:eastAsia="zh-CN"/>
        </w:rPr>
        <w:t>在研究方法上，本研究综合运用了多种现代软件工程与系统开发方法，以确保系统的科学性与实用性。首先，采用面向对象的分析与设计方法，将系统抽象为类与对象，结合封装、继承与多态等概念进行建模，从而提升系统的可维护性和可扩展性。其次，利用统一建模语言（UML）对系统进行建模，通过用例图、类图、时序图和活动图等形式化图形全面描述系统的静态结构和动态行为，为后续的实现工作提供清晰的指导。再次，采用原型迭代的开发模式，在开发过程中快速构建系统原型，结合用户反馈进行需求验证与用户体验优化，及时发现并解决设计缺陷，从而降低开发风险。最后，借助实验评估方法对系统进行定量分析，从性能、可用性以及用户满意度等多个维度进行测评，以验证系统的实际应用效果。该研究方法既遵循了经典的软件工程原则，又融合了现代软件开发的最佳实践，形成了一个较为完整的方法学体系。</w:t>
      </w:r>
    </w:p>
    <w:p w14:paraId="74771A31">
      <w:pPr>
        <w:pStyle w:val="4"/>
        <w:bidi w:val="0"/>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hint="eastAsia" w:ascii="Times New Roman" w:eastAsia="宋体"/>
          <w:b/>
          <w:sz w:val="30"/>
          <w:lang w:val="en-US" w:eastAsia="zh-CN"/>
        </w:rPr>
        <w:t>1.4</w:t>
      </w:r>
      <w:r>
        <w:rPr>
          <w:rFonts w:ascii="Times New Roman" w:eastAsia="宋体"/>
          <w:b/>
          <w:sz w:val="30"/>
        </w:rPr>
        <w:t>本文的主要内容</w:t>
      </w:r>
    </w:p>
    <w:p w14:paraId="465F970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本文围绕食堂评价系统的设计与实现展开研究，系统地阐述了从需求分析到系统实现的完整过程，全文共分为七个章节。</w:t>
      </w:r>
    </w:p>
    <w:p w14:paraId="15570E5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一章为绪论部分，主要介绍本研究的研究背景和意义，分析了传统食堂管理模式存在的问题和建立信息化评价系统的必要性；综述了国内外在食堂评价管理和相关技术方面的研究现状，为本研究提供了理论基础和技术参考。</w:t>
      </w:r>
    </w:p>
    <w:p w14:paraId="45D2228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第二章介绍了系统开发所涉及的相关技术。后端框架部分详细介绍了Spring Boot框架、MyBatis Plus持久层框架、Spring Security安全框架和JWT令牌技术；前端框架部分介绍了Vue 3前端框架和Element Plus组件库；数据库部分介绍了MySQL数据库管理系统。这些技术的介绍为后续的系统设计和实现奠定了技术基础。</w:t>
      </w:r>
    </w:p>
    <w:p w14:paraId="16F45AB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三章进行系统需求分析，首先从技术、经济、社会三个方面进行可行性分析，论证了系统开发的可行性；然后进行综合性需求分析，明确了系统的总体目标；接着详细分析了系统的功能性需求，包括用户管理、食堂管理、评价管理等核心功能；最后分析了系统的非功能性需求，包括性能、安全性、可用性等方面的要求。</w:t>
      </w:r>
    </w:p>
    <w:p w14:paraId="7DF4173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四章进行系统设计，首先介绍系统的整体架构设计，包括架构选择和系统模块划分；然后进行数据库设计，包括概念结构设计、逻辑结构设计和物理结构设计；接着绘制系统访问流程和数据流图，描述系统的业务流程和数据流动；最后设计系统类图，展示系统的静态结构。</w:t>
      </w:r>
    </w:p>
    <w:p w14:paraId="28D79E3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第五章进行系统实现，按照功能模块分别介绍用户登录模块、食堂与档口管理模块、菜品管理模块、评价管理模块、投诉管理模块和系统管理模块的功能描述和实现过程，详细说明了关键技术和实现细节。</w:t>
      </w:r>
    </w:p>
    <w:p w14:paraId="50D2290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第六章进行系统测试，首先阐述系统测试的目的和意义；然后进行系统功能测试，针对各个功能模块设计测试用例并执行测试；接着进行系统安全性测试，验证系统的安全防护能力；最后对测试结果进行小结。</w:t>
      </w:r>
    </w:p>
    <w:p w14:paraId="4BA454D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第七章为结论部分，总结了本研究的主要工作和创新点，分析了系统存在的不足，并对未来的改进方向进行了展望。</w:t>
      </w:r>
    </w:p>
    <w:p w14:paraId="2FF2E342">
      <w:pPr>
        <w:snapToGrid/>
        <w:spacing w:beforeAutospacing="0" w:after="0" w:afterAutospacing="0" w:line="300" w:lineRule="auto"/>
        <w:ind w:left="0" w:leftChars="0" w:right="0" w:rightChars="0" w:firstLine="480" w:firstLineChars="200"/>
        <w:jc w:val="both"/>
        <w:rPr>
          <w:rFonts w:ascii="Times New Roman" w:eastAsia="宋体"/>
          <w:sz w:val="24"/>
        </w:rPr>
      </w:pPr>
      <w:r>
        <w:rPr>
          <w:rFonts w:ascii="Times New Roman" w:eastAsia="宋体"/>
          <w:sz w:val="24"/>
        </w:rPr>
        <w:br w:type="page"/>
      </w:r>
    </w:p>
    <w:p w14:paraId="69DE6DE9">
      <w:pPr>
        <w:pStyle w:val="3"/>
        <w:keepNext/>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hint="eastAsia" w:ascii="宋体" w:hAnsi="宋体" w:eastAsia="宋体" w:cs="宋体"/>
          <w:b/>
          <w:bCs/>
          <w:color w:val="auto"/>
          <w:sz w:val="32"/>
        </w:rPr>
      </w:pPr>
      <w:r>
        <w:rPr>
          <w:rFonts w:hint="eastAsia" w:ascii="宋体" w:hAnsi="宋体" w:eastAsia="宋体" w:cs="宋体"/>
          <w:b/>
          <w:bCs/>
          <w:color w:val="auto"/>
          <w:sz w:val="32"/>
        </w:rPr>
        <w:t>相关技术介绍</w:t>
      </w:r>
    </w:p>
    <w:p w14:paraId="1FA5C53A">
      <w:pPr>
        <w:pStyle w:val="4"/>
        <w:keepNext/>
        <w:widowControl/>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2.1 后端相关技术</w:t>
      </w:r>
    </w:p>
    <w:p w14:paraId="568C3355">
      <w:pPr>
        <w:pStyle w:val="5"/>
        <w:keepNext/>
        <w:widowControl/>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2.1.1 Spring Boot框架</w:t>
      </w:r>
    </w:p>
    <w:p w14:paraId="3C78DE1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Spring Boot是基于Spring框架的开源Java应用开发框架，由Pivotal团队于2014年推出。作为Spring生态系统的重要组成部分，Spring Boot旨在简化Spring应用的初始搭建和开发过程，使开发者能够快速构建独立运行的、生产级别的Spring应用程序。</w:t>
      </w:r>
    </w:p>
    <w:p w14:paraId="518984A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Spring Boot采用"约定优于配置"（Convention over Configuration）的设计理念，通过合理的默认配置减少了开发者的配置工作量。其核心特性包括：自动配置（Auto-configuration）能够根据项目依赖自动配置Spring应用；嵌入式Web服务器（如Tomcat、Jetty、Undertow）使应用可以打包成独立的可执行JAR文件；Starter依赖管理提供了一站式的依赖引入方案，简化了Maven或Gradle的配置；Spring Boot Actuator提供了应用监控和管理功能，包括健康检查、指标收集等生产就绪特性。</w:t>
      </w:r>
    </w:p>
    <w:p w14:paraId="670A463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本系统采用Spring Boot 2.7.18版本作为后端开发框架。利用Spring Boot的自动配置特性，快速搭建了RESTful API架构。通过引入Spring Boot Starter Web依赖，系统自动配置了嵌入式Tomcat服务器和SpringMVC组件，提供HTTP服务。通过Spring Boot Starter Security依赖，集成了Spring Security安全框架，实现了用户认证和授权功能。Spring Boot的外部化配置特性使系统可以通过application.yml文件灵活管理不同环境的配置参数。这些特性显著提升了开发效率，缩短了项目开发周期，同时保证了代码的规范性和可维护性。</w:t>
      </w:r>
    </w:p>
    <w:p w14:paraId="7846B9A2">
      <w:pPr>
        <w:pStyle w:val="5"/>
        <w:keepNext/>
        <w:widowControl/>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2.1.2 MyBatis Plus持久层框架</w:t>
      </w:r>
    </w:p>
    <w:p w14:paraId="5B399BD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MyBatis Plus是基于MyBatis的增强工具，由苞米豆开源组织开发维护。作为MyBatis的增强框架，MyBatis Plus遵循"只做增强不做改变"的原则，保留了MyBatis的原生功能，同时提供了大量便捷的增强特性，旨在简化开发、提高效率。</w:t>
      </w:r>
    </w:p>
    <w:p w14:paraId="2BDA0B8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MyBatis Plus的核心特性包括：提供了通用的CRUD操作接口BaseMapper，包含了insert、delete、update、select等常用方法，开发者只需继承该接口即可获得基本的数据库操作能力，无需编写XML配置文件；支持Lambda表达式构造查询条件，提供了类型安全的查询方式，避免了字符串拼接带来的错误风险；内置了分页插件PaginationInterceptor，支持多种数据库的物理分页，自动处理count查询和分页参数；支持逻辑删除功能，通过@TableLogic注解标记删除字段，自动在查询和删除操作中处理逻辑删除逻辑。</w:t>
      </w:r>
    </w:p>
    <w:p w14:paraId="52AECEB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本系统采用MyBatis Plus 3.5.3.1版本作为持久层框架。通过继承BaseMapper接口，快速实现了用户、食堂、档口、菜品、评价等实体的数据访问层。利用@TableLogic注解在Entity类中标记deleted字段，实现了数据的逻辑删除，保证了数据的可追溯性。使用内置的分页插件配合Page对象，实现了高效的分页查询功能。此外，MyBatis Plus提供的代码生成器（CodeGenerator）可以根据数据库表结构自动生成Entity、Mapper、Service和Controller等代码文件，遵循统一的代码规范，显著提升了开发效率，减少了重复劳动。</w:t>
      </w:r>
    </w:p>
    <w:p w14:paraId="4942C721">
      <w:pPr>
        <w:pStyle w:val="5"/>
        <w:keepNext/>
        <w:widowControl/>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2.1.3 Spring Security安全框架</w:t>
      </w:r>
    </w:p>
    <w:p w14:paraId="3494D43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Spring Security是Spring生态系统中用于身份认证和访问控制的安全框架，为Java应用提供了全面的安全保护方案。作为Spring项目的核心组件之一，Spring Security提供了完善的认证（Authentication）和授权（Authorization）机制，能够有效防范常见的安全威胁，如跨站请求伪造（CSRF）、会话固定攻击等。</w:t>
      </w:r>
    </w:p>
    <w:p w14:paraId="3304FD8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Spring Security的核心架构基于一系列过滤器链（Security Filter Chain），请求在到达目标资源之前会经过多个安全过滤器的处理。开发者可以通过配置SecurityFilterChain来定义安全策略，包括哪些URL需要认证、哪些角色可以访问特定资源等。其主要组件包括：AuthenticationManager负责处理认证请求；UserDetailsService用于加载用户信息；PasswordEncoder用于密码加密和验证；AuthenticationProvider提供具体的认证逻辑。</w:t>
      </w:r>
    </w:p>
    <w:p w14:paraId="3D22CC2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本系统使用Spring Security实现基于角色的访问控制（RBAC）。配置了自定义的UserDetailsService实现类，从数据库加载用户信息和角色权限；使用BCryptPasswordEncoder对用户密码进行加密存储，确保密码安全；配置UsernamePasswordAuthenticationFilter处理用户登录请求，验证用户名和密码；定义了不同角色（管理员、用户）对系统资源的访问权限。Spring Security与JWT令牌技术相结合，实现了无状态的前后端分离认证方案。前端登录成功后获得JWT令牌，后续请求携带令牌进行身份验证，服务器无需维护会话状态，在保证安全性的同时提升了系统的可扩展性和性能。</w:t>
      </w:r>
    </w:p>
    <w:p w14:paraId="354F2F7E">
      <w:pPr>
        <w:pStyle w:val="5"/>
        <w:keepNext/>
        <w:widowControl/>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2.1.4 JWT令牌技术</w:t>
      </w:r>
    </w:p>
    <w:p w14:paraId="402B394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JWT（JSON Web Token）是一种基于JSON的开放标准（RFC 7519），用于在网络应用环境间安全地传递声明信息。JWT作为一种轻量级的认证和授权方案，在现代Web应用中得到了广泛应用，特别适合前后端分离和分布式系统架构。</w:t>
      </w:r>
    </w:p>
    <w:p w14:paraId="571F513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JWT由三个部分组成，各部分之间用点号（.）连接：Header（头部）包含令牌类型（typ）和签名算法（alg）；Payload（负载）包含声明信息（Claims），如用户ID、用户名、角色、过期时间等；Signature（签名）通过指定的算法对Header和Payload进行签名，确保令牌的完整性和真实性。三个部分分别经过Base64编码后拼接成完整的JWT字符串。</w:t>
      </w:r>
    </w:p>
    <w:p w14:paraId="2AE0CE6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本系统采用jjwt 0.11.5库实现JWT的生成和验证功能。在用户登录成功后，系统将用户ID、用户名、角色等关键信息编码到Payload中，使用HMAC SHA256（HS256）算法和系统配置的密钥生成签名，令牌有效期设置为24小时。相比传统的基于Session的认证方式，JWT实现了无状态认证，服务器不需要在内存或数据库中存储会话信息，每个请求携带的JWT本身包含了用户的身份信息，特别适合分布式系统和前后端分离架构。</w:t>
      </w:r>
    </w:p>
    <w:p w14:paraId="40BD75F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在实际应用中，前端登录成功后将JWT存储在浏览器的localStorage中，通过配置Axios请求拦截器，在每个HTTP请求的Authorization头中自动携带Token（格式为"Bearer {token}"）。后端通过自定义的JwtAuthenticationFilter过滤器拦截请求，从请求头中提取JWT，验证其签名的有效性和是否过期，解析Payload获取用户信息，并将用户信息设置到Spring Security的上下文中，供后续的授权判断使用。</w:t>
      </w:r>
    </w:p>
    <w:p w14:paraId="47F25FA4">
      <w:pPr>
        <w:pStyle w:val="4"/>
        <w:keepNext/>
        <w:widowControl/>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2.2 前端相关技术</w:t>
      </w:r>
    </w:p>
    <w:p w14:paraId="3F6163E9">
      <w:pPr>
        <w:pStyle w:val="5"/>
        <w:keepNext/>
        <w:widowControl/>
        <w:numPr>
          <w:ilvl w:val="0"/>
          <w:numId w:val="9"/>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Vue 3前端框架</w:t>
      </w:r>
    </w:p>
    <w:p w14:paraId="269BD63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Vue 3是由尤雨溪（Evan You）及其团队开发的渐进式JavaScript前端框架，于2020年9月正式发布。作为Vue.js的第三个主要版本，Vue 3在保持Vue 2核心理念的基础上，进行了全面的重构和优化，带来了更好的性能、更小的体积和更强的TypeScript支持。</w:t>
      </w:r>
    </w:p>
    <w:p w14:paraId="2A2437B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Vue 3的主要改进包括：引入了Composition API作为新的代码组织方式，相比Vue 2的Options API，Composition API通过逻辑关注点组织代码，使组件逻辑更易于复用和维护，同时支持&lt;script setup&gt;语法糖，大幅简化了组件的编写；底层响应式系统从Object.defineProperty重构为基于ES6 Proxy，解决了Vue 2中对象属性添加、数组索引修改等响应式缺陷，性能较Vue 2提升40%以上；支持Tree-shaking，未使用的功能可以在打包时被移除，有效减小了打包体积；提供了更好的TypeScript支持，核心代码用TypeScript重写，提供了完整的类型定义。</w:t>
      </w:r>
    </w:p>
    <w:p w14:paraId="45EBECB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本系统采用Vue 3.3.4版本构建前端应用，使用Vite 4.4.5作为开发和构建工具，充分利用Vite的即时热更新和快速冷启动特性。在组件开发中，使用Composition API的setup函数配合响应式API（ref定义响应式变量、reactive定义响应式对象、computed定义计算属性、watch监听数据变化）构建组件逻辑。通过Vue Router 4.2.4实现单页面应用（SPA）的路由管理，配置了路由守卫进行权限控制。使用Pinia 2.1.6作为状态管理库，相比Vuex提供了更简洁的API和更好的TypeScript支持。此外，Vue 3的Teleport组件用于渲染弹窗到DOM的特定位置，Suspense组件用于处理异步组件的加载状态，这些新特性为构建复杂UI提供了便利。</w:t>
      </w:r>
    </w:p>
    <w:p w14:paraId="3BA3A97F">
      <w:pPr>
        <w:pStyle w:val="5"/>
        <w:keepNext/>
        <w:widowControl/>
        <w:numPr>
          <w:ilvl w:val="0"/>
          <w:numId w:val="9"/>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Element Plus组件库</w:t>
      </w:r>
    </w:p>
    <w:p w14:paraId="107428B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Element Plus是饿了么前端团队专为Vue 3开发的桌面端UI组件库，是广受欢迎的Element UI在Vue 3时代的升级版本。作为一套成熟的组件库，Element Plus为开发者提供了一致的设计语言和开箱即用的高质量组件，大幅提升了前端开发效率。</w:t>
      </w:r>
    </w:p>
    <w:p w14:paraId="4669BCD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Element Plus提供了60多个高质量组件，覆盖了Web应用开发的各个方面，包括基础组件（按钮、图标、链接等）、表单组件（输入框、选择器、日期选择器等）、数据展示组件（表格、分页、标签等）、导航组件（菜单、面包屑、标签页等）、反馈组件（弹窗、消息提示、加载等）。组件库采用TypeScript编写，提供了完善的类型定义，支持按需引入减小打包体积，兼容现代浏览器和IE11+。</w:t>
      </w:r>
    </w:p>
    <w:p w14:paraId="4B6D10C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本系统采用Element Plus 2.3.8版本构建管理后台界面。通过配置unplugin-vue-components和unplugin-auto-import插件，实现了组件和API的自动导入，无需手动import即可使用组件，提升了开发体验。在具体应用中：使用el-table组件展示数据列表，配合el-pagination实现分页功能；使用el-form和el-form-item组件构建表单，通过rules属性配置验证规则，实现了表单的自动验证和错误提示；使用el-dialog组件实现弹窗交互，用于新增、编辑和详情查看；使用el-menu组件实现侧边栏导航菜单，配合el-breadcrumb组件显示面包屑导航，构建了清晰的后台管理界面结构。Element Plus的主题定制功能通过覆盖SCSS变量实现，系统根据需求调整了主题色和组件样式，形成了统一的视觉风格。</w:t>
      </w:r>
    </w:p>
    <w:p w14:paraId="3F0481BA">
      <w:pPr>
        <w:pStyle w:val="4"/>
        <w:keepNext/>
        <w:widowControl/>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2.3 数据库相关技术</w:t>
      </w:r>
    </w:p>
    <w:p w14:paraId="67DCA682">
      <w:pPr>
        <w:pStyle w:val="5"/>
        <w:keepNext/>
        <w:widowControl/>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2.3.1 MySQL数据库</w:t>
      </w:r>
    </w:p>
    <w:p w14:paraId="0C740AA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MySQL是全球最流行的开源关系型数据库管理系统（RDBMS），最初由瑞典MySQL AB公司开发，2008年被Sun公司收购，2010年随Sun被Oracle公司收购。作为LAMP（Linux、Apache、MySQL、PHP）技术栈的重要组成部分，MySQL以其高性能、高可靠性、易于使用的特点，在Web应用开发领域占据主导地位。</w:t>
      </w:r>
    </w:p>
    <w:p w14:paraId="2C5243A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MySQL完全支持标准SQL语法，提供了关系型数据库的完整功能。其核心特性包括：支持多种存储引擎，其中InnoDB是默认引擎，提供了事务支持、行级锁定和外键约束，保证了ACID（原子性、一致性、隔离性、持久性）特性；支持多种索引类型（B+树索引、哈希索引、全文索引等），优化了查询性能；提供了视图、触发器、存储过程、函数等高级特性，增强了数据库的灵活性；支持主从复制和集群部署，满足了高可用和负载均衡的需求。</w:t>
      </w:r>
    </w:p>
    <w:p w14:paraId="73A85BD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本系统采用MySQL 8.0及以上版本作为数据存储方案。使用InnoDB存储引擎，确保了数据操作的事务性和一致性。在表设计中，通过创建B+树索引优化了频繁查询的字段，显著提升了查询性能；利用外键约束维护了表之间的引用完整性，保证了数据的一致性。系统通过mysql-connector-j 8.3.0驱动连接数据库，配置了HikariCP连接池管理数据库连接，通过连接复用和预连接等机制，提升了数据库访问效率，降低了连接开销。</w:t>
      </w:r>
    </w:p>
    <w:p w14:paraId="32022EC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MySQL 8.0版本引入了多项新特性：原生支持JSON数据类型，可以直接存储和查询JSON格式的数据；增加了窗口函数（Window Functions），支持ROW_NUMBER、RANK等分析函数；引入了公用表表达式（CTE），使复杂查询的编写更加清晰易懂。系统数据库设计遵循第三范式（3NF），消除了数据冗余和更新异常，合理设置了主键、外键和唯一索引，在保证数据一致性的同时，兼顾了查询效率。</w:t>
      </w:r>
    </w:p>
    <w:p w14:paraId="6B5C33F9">
      <w:pPr>
        <w:snapToGrid/>
        <w:spacing w:beforeAutospacing="0" w:after="0" w:afterAutospacing="0" w:line="300" w:lineRule="auto"/>
        <w:ind w:left="0" w:leftChars="0" w:right="0" w:rightChars="0" w:firstLine="480" w:firstLineChars="200"/>
        <w:jc w:val="both"/>
        <w:rPr>
          <w:rFonts w:ascii="Times New Roman" w:eastAsia="宋体"/>
          <w:sz w:val="24"/>
        </w:rPr>
      </w:pPr>
      <w:r>
        <w:rPr>
          <w:rFonts w:ascii="Times New Roman" w:eastAsia="宋体"/>
          <w:sz w:val="24"/>
        </w:rPr>
        <w:br w:type="page"/>
      </w:r>
    </w:p>
    <w:p w14:paraId="067D5353">
      <w:pPr>
        <w:pStyle w:val="3"/>
        <w:keepNext/>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hint="eastAsia" w:ascii="宋体" w:hAnsi="宋体" w:eastAsia="宋体" w:cs="宋体"/>
          <w:b/>
          <w:bCs/>
          <w:color w:val="auto"/>
          <w:sz w:val="32"/>
        </w:rPr>
      </w:pPr>
      <w:r>
        <w:rPr>
          <w:rFonts w:hint="eastAsia" w:ascii="宋体" w:hAnsi="宋体" w:eastAsia="宋体" w:cs="宋体"/>
          <w:b/>
          <w:bCs/>
          <w:color w:val="auto"/>
          <w:sz w:val="32"/>
        </w:rPr>
        <w:t>系统需求分析</w:t>
      </w:r>
    </w:p>
    <w:p w14:paraId="279E0D5F">
      <w:pPr>
        <w:pStyle w:val="4"/>
        <w:keepNext/>
        <w:widowControl/>
        <w:numPr>
          <w:ilvl w:val="0"/>
          <w:numId w:val="10"/>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系统可行性分析</w:t>
      </w:r>
    </w:p>
    <w:p w14:paraId="3A8D3546">
      <w:pPr>
        <w:pStyle w:val="5"/>
        <w:keepNext/>
        <w:widowControl/>
        <w:numPr>
          <w:ilvl w:val="0"/>
          <w:numId w:val="11"/>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技术可行性</w:t>
      </w:r>
    </w:p>
    <w:p w14:paraId="4EEA881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从技术角度分析，本系统的开发和实施具备充分的可行性。首先，系统采用的技术栈均为业界成熟的主流技术。后端采用Spring Boot 2.7.18框架，该框架已在企业级应用中得到广泛验证，拥有完善的文档体系和活跃的社区支持。前端采用Vue 3.3.4框架配合Element Plus 2.3.8组件库，是当前前端开发的主流方案。数据库选用MySQL 8.0+，作为应用最广泛的开源关系型数据库，其稳定性和性能已经过充分验证。这些技术的成熟度保证了系统开发的技术风险可控。</w:t>
      </w:r>
    </w:p>
    <w:p w14:paraId="67F44D7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其次，开发团队具备实现系统所需的技术能力。团队成员熟练掌握Java后端开发，具有Spring Boot框架的实际项目经验；掌握Vue前端开发技术，熟悉组件化开发；理解RESTful API设计原则，具备前后端分离架构的开发经验。这些技术储备为项目顺利实施提供了人力保障。</w:t>
      </w:r>
    </w:p>
    <w:p w14:paraId="423A2C7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再次，所选技术具有良好的开发效率优势。Spring Boot的自动配置特性简化了项目搭建，MyBatis Plus的代码生成器可自动生成数据访问层代码，Element Plus提供了开箱即用的UI组件，这些特性显著提升了开发效率。系统架构采用分层设计，表现层、业务逻辑层、数据访问层职责清晰，模块之间低耦合高内聚，便于并行开发和后期维护。</w:t>
      </w:r>
    </w:p>
    <w:p w14:paraId="21686B6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部署方面，Spring Boot内置Tomcat服务器，打包为JAR文件即可独立运行，无需额外配置应用服务器。Vue前端编译为静态资源，可部署到Nginx等Web服务器，部署方式灵活。综上所述，本系统在技术选型、团队能力、开发工具和架构设计等方面均具备可行性。</w:t>
      </w:r>
    </w:p>
    <w:p w14:paraId="117E122C">
      <w:pPr>
        <w:pStyle w:val="5"/>
        <w:keepNext/>
        <w:widowControl/>
        <w:numPr>
          <w:ilvl w:val="0"/>
          <w:numId w:val="11"/>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经济可行性</w:t>
      </w:r>
    </w:p>
    <w:p w14:paraId="3D1CEF8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从经济角度分析，本系统的开发和运维成本较低，具有良好的经济可行性。首先，系统采用完全开源的技术栈，所有核心技术组件均无需支付软件授权费用。Spring Boot、MyBatis Plus、Vue 3、Element Plus、MySQL等技术均为开源免费，可以合法免费使用。开发工具方面，后端开发使用IntelliJ IDEA社区版或Eclipse，前端开发使用VS Code，这些开发工具均为免费软件，无需支付授权费用。</w:t>
      </w:r>
    </w:p>
    <w:p w14:paraId="52671C5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其次，服务器和运维成本可控。系统初期可部署在学校提供的服务器上，无需额外购买硬件设备。如需使用云服务器，各大云服务商均提供针对学生的优惠套餐，成本较低。以阿里云、腾讯云为例，学生机每月费用在10元左右，完全可以满足系统初期运行需求。随着用户规模增长，可以根据实际需要逐步扩展服务器配置。</w:t>
      </w:r>
    </w:p>
    <w:p w14:paraId="386AB93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再次，相比购买商业化的食堂管理系统，自主开发具有明显的成本优势。商业系统通常需要支付高昂的软件授权费、定制开发费和年度维护费，总成本可达数万甚至数十万元。而自主开发系统的主要成本是开发人力成本，作为毕业设计项目，开发周期相对较短，总体成本远低于商业系统。且自主开发的系统可以根据学校实际需求进行定制化开发，避免了商业系统功能冗余或不足的问题。</w:t>
      </w:r>
    </w:p>
    <w:p w14:paraId="7B60B13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最后，系统上线后可以带来良好的投资回报。系统可以提升食堂管理效率，通过数据分析优化菜品和服务，降低食材浪费；改善师生就餐体验，提高师生满意度，间接提升学校声誉。综合考虑开发成本、运维成本和预期收益，本系统具有良好的经济可行性和投资价值。</w:t>
      </w:r>
    </w:p>
    <w:p w14:paraId="5605E803">
      <w:pPr>
        <w:pStyle w:val="5"/>
        <w:keepNext/>
        <w:widowControl/>
        <w:numPr>
          <w:ilvl w:val="0"/>
          <w:numId w:val="11"/>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社会可行性</w:t>
      </w:r>
    </w:p>
    <w:p w14:paraId="72AE9B2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从社会角度分析，本系统的推广和应用具有良好的社会可行性。首先，随着高校信息化建设的持续推进，师生对数字化服务的接受度和使用能力不断提高。智能手机和电脑已成为大学生日常学习生活的必备工具，师生普遍具备使用Web应用的基本能力。食堂评价系统提供了便捷的在线评价渠道，符合当代大学生的使用习惯，无需进行复杂的用户培训。</w:t>
      </w:r>
    </w:p>
    <w:p w14:paraId="6165B84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其次，系统操作简单直观，用户界面友好，降低了使用门槛。普通用户只需简单的浏览、点击和输入操作即可完成评价，管理员通过后台管理界面可以方便地进行信息维护和数据查看。系统的易用性保证了各类用户都能快速上手，不会因为技术门槛而影响系统的推广使用。</w:t>
      </w:r>
    </w:p>
    <w:p w14:paraId="73352A5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再次，系统符合各方利益相关者的需求。对于师生，系统提供了表达意见、反馈问题的便捷渠道，增强了参与感；对于食堂管理者，系统提供的数据统计和分析功能帮助其及时了解师生需求和满意度，为改进服务提供数据支撑；对于学校管理部门，系统有助于提升后勤服务质量，改善师生就餐体验，提高师生满意度。</w:t>
      </w:r>
    </w:p>
    <w:p w14:paraId="58791CF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最后，系统的推广使用符合数据安全和隐私保护要求。系统收集的用户信息主要包括用户名、角色等基本信息，以及评价和投诉内容，不涉及身份证号、银行卡号等敏感个人信息。系统采用了密码加密存储、JWT令牌认证等安全措施，保障用户数据安全。评价内容经过敏感词过滤，防止不当言论传播。综上所述，本系统在社会接受度、用户需求、隐私保护等方面均具备良好的社会可行性。</w:t>
      </w:r>
    </w:p>
    <w:p w14:paraId="16B17278">
      <w:pPr>
        <w:pStyle w:val="4"/>
        <w:keepNext/>
        <w:widowControl/>
        <w:numPr>
          <w:ilvl w:val="0"/>
          <w:numId w:val="10"/>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综合性需求分析</w:t>
      </w:r>
    </w:p>
    <w:p w14:paraId="5F4746C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食堂评价系统需要满足不同角色用户的多样化需求，通过综合分析，系统主要服务于三类用户群体：普通用户（师生）、食堂管理员和系统管理员。</w:t>
      </w:r>
    </w:p>
    <w:p w14:paraId="2FFC5E5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对于普通用户（师生），系统需要提供便捷的信息查询和评价功能。用户可以浏览查看学校内所有食堂的基本信息，包括食堂名称、位置、营业时间等；可以查看各食堂下属档口的详细信息和菜品列表；可以查看菜品的详细介绍、价格、图片和其他用户的评价信息。用户可以对已消费的菜品进行评价，包括文字评论和星级评分，帮助其他用户做出选择。用户还可以提交投诉建议，反映食堂服务中存在的问题。系统应提供个人中心功能，用户可以查看自己的评价历史和投诉记录。</w:t>
      </w:r>
    </w:p>
    <w:p w14:paraId="01D98B3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对于食堂管理员，系统需要提供完整的信息管理和数据分析功能。管理员可以维护所管理食堂的基本信息，添加、编辑和删除档口信息，管理档口下的菜品信息，包括菜品的上传图片、设置价格、控制上下架状态等。管理员可以查看用户对菜品的评价，对负面评价进行回复说明。管理员需要处理用户提交的投诉，投诉应有状态流转机制（待处理、处理中、已处理），管理员可以记录处理过程并给出反馈。系统应提供数据统计分析功能，包括评分趋势分析、热门菜品排行、投诉类型分布等，帮助管理员了解运营状况，为决策提供数据支持。</w:t>
      </w:r>
    </w:p>
    <w:p w14:paraId="32191E3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对于系统管理员，系统需要提供用户管理和系统维护功能。管理员可以管理系统用户，包括用户的增删改查、角色权限分配等。管理员需要维护敏感词库，对评价和投诉中的不当言论进行过滤。管理员可以查看系统运行日志，监控系统状态，及时发现和处理异常情况。管理员还可以进行系统配置，如修改系统参数、备份数据等。</w:t>
      </w:r>
    </w:p>
    <w:p w14:paraId="2D3FBD2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综合来看，系统应支持多食堂、多档口的层级化管理架构，评价信息应支持文字描述和星级评分两种形式，投诉处理应具有完整的状态流转机制，统计数据应涵盖多个维度以满足不同的分析需求。</w:t>
      </w:r>
    </w:p>
    <w:p w14:paraId="03417D86">
      <w:pPr>
        <w:pStyle w:val="4"/>
        <w:keepNext/>
        <w:widowControl/>
        <w:numPr>
          <w:ilvl w:val="0"/>
          <w:numId w:val="10"/>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功能性需求</w:t>
      </w:r>
    </w:p>
    <w:p w14:paraId="6D258BB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系统的功能性需求主要包括六大核心模块，各模块相互协作，共同实现食堂评价管理的完整业务流程。</w:t>
      </w:r>
    </w:p>
    <w:p w14:paraId="6E791F4A">
      <w:pPr>
        <w:pStyle w:val="19"/>
        <w:widowControl/>
        <w:numPr>
          <w:ilvl w:val="0"/>
          <w:numId w:val="12"/>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用户认证与权限管理模块：实现用户的注册、登录和权限控制功能。用户注册时需要填写用户名、密码等基本信息，系统对密码进行BCrypt加密存储。用户登录时，系统验证用户名和密码，验证通过后生成JWT令牌返回给前端。系统支持基于角色的访问控制（RBAC），预设普通用户、食堂管理员、系统管理员三种角色，不同角色具有不同的功能权限。前端每次请求时携带JWT令牌，后端通过过滤器验证令牌有效性并提取用户信息。</w:t>
      </w:r>
    </w:p>
    <w:p w14:paraId="1842C496">
      <w:pPr>
        <w:pStyle w:val="19"/>
        <w:widowControl/>
        <w:numPr>
          <w:ilvl w:val="0"/>
          <w:numId w:val="12"/>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食堂与档口管理模块：实现食堂和档口信息的层级化管理。食堂信息包括食堂名称、位置、营业时间、简介等，支持增删改查操作。档口作为食堂的下级单位，每个档口归属于一个食堂，档口信息包括档口名称、负责人、联系方式等。系统维护食堂与档口之间的从属关系，确保数据层级的正确性。</w:t>
      </w:r>
    </w:p>
    <w:p w14:paraId="12676FB8">
      <w:pPr>
        <w:pStyle w:val="19"/>
        <w:widowControl/>
        <w:numPr>
          <w:ilvl w:val="0"/>
          <w:numId w:val="12"/>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菜品管理模块：实现菜品信息的完整管理。菜品基本信息包括菜品名称、价格、分类、描述等，支持上传菜品图片。每个菜品归属于一个档口。菜品具有上架和下架两种状态，管理员可以控制菜品的可见性。系统支持按分类、名称、价格等条件查询菜品，支持分页展示。</w:t>
      </w:r>
    </w:p>
    <w:p w14:paraId="4A0546A4">
      <w:pPr>
        <w:pStyle w:val="19"/>
        <w:widowControl/>
        <w:numPr>
          <w:ilvl w:val="0"/>
          <w:numId w:val="12"/>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评价管理模块：实现用户对菜品的评价功能。用户可以对菜品进行文字评论和星级评分（1-5星）。系统自动对评价内容进行敏感词过滤，包含敏感词的评价将被标记或拒绝。系统统计每个菜品的平均评分和评价数量，展示在菜品详情页供其他用户参考。管理员可以查看所有评价，对负面评价进行回复。</w:t>
      </w:r>
    </w:p>
    <w:p w14:paraId="23165054">
      <w:pPr>
        <w:pStyle w:val="19"/>
        <w:widowControl/>
        <w:numPr>
          <w:ilvl w:val="0"/>
          <w:numId w:val="12"/>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投诉管理模块：实现用户投诉的提交和处理流程。用户可以提交投诉，选择投诉类型（菜品质量、服务态度、环境卫生等），填写投诉内容。投诉具有状态流转机制，包括待处理、处理中、已处理三种状态。管理员可以查看投诉列表，处理投诉并记录处理结果，用户可以查看投诉的处理进度和反馈。</w:t>
      </w:r>
    </w:p>
    <w:p w14:paraId="7188240A">
      <w:pPr>
        <w:pStyle w:val="19"/>
        <w:widowControl/>
        <w:numPr>
          <w:ilvl w:val="0"/>
          <w:numId w:val="12"/>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系统管理模块：实现系统的用户管理、配置管理和数据统计功能。系统管理员可以管理用户账号，进行用户的增删改查、角色分配等操作。管理员可以维护敏感词库，添加、删除敏感词。系统提供统计报表功能，包括评分趋势图、热门菜品排行、投诉类型分布等，帮助管理者了解运营状况。</w:t>
      </w:r>
    </w:p>
    <w:p w14:paraId="2B62795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系统采用RESTful API架构，后端提供统一的HTTP接口供前端调用，所有数据操作均支持增删改查（CRUD）和分页查询，接口返回JSON格式数据。各功能模块在逻辑上相互独立，通过Service层进行协同调用，保证了系统的模块化和可维护性。</w:t>
      </w:r>
    </w:p>
    <w:p w14:paraId="50FCE875">
      <w:pPr>
        <w:pStyle w:val="4"/>
        <w:keepNext/>
        <w:widowControl/>
        <w:numPr>
          <w:ilvl w:val="0"/>
          <w:numId w:val="10"/>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非功能性需求</w:t>
      </w:r>
    </w:p>
    <w:p w14:paraId="70FBDED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除了功能性需求外，系统还需要满足以下非功能性需求，以保证系统的性能、安全性、可用性、可维护性和可扩展性。</w:t>
      </w:r>
    </w:p>
    <w:p w14:paraId="0B0C0D07">
      <w:pPr>
        <w:pStyle w:val="19"/>
        <w:widowControl/>
        <w:numPr>
          <w:ilvl w:val="0"/>
          <w:numId w:val="13"/>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性能需求：系统应具备良好的性能表现，支持多用户并发访问。在正常负载下，系统应支持至少1000个并发用户同时在线，页面响应时间不超过2秒，接口响应时间不超过1秒。数据库查询应进行优化，对频繁查询的字段建立索引，使用分页查询减少数据传输量。前端应采用懒加载、虚拟滚动等技术优化页面加载速度。后端应配置连接池管理数据库连接，提高连接复用效率。</w:t>
      </w:r>
    </w:p>
    <w:p w14:paraId="5F94FE87">
      <w:pPr>
        <w:pStyle w:val="19"/>
        <w:widowControl/>
        <w:numPr>
          <w:ilvl w:val="0"/>
          <w:numId w:val="13"/>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安全需求：系统应具备完善的安全保护机制。用户密码必须使用BCrypt算法进行加密存储，不得明文保存。所有API接口必须通过JWT令牌进行身份认证，未认证用户无法访问受保护资源。系统应防范常见的Web安全威胁，包括SQL注入、跨站脚本攻击（XSS）、跨站请求伪造（CSRF）等。使用MyBatis Plus的参数化查询防止SQL注入，前端对用户输入进行转义处理防止XSS攻击。敏感操作（如删除数据、修改权限）应记录审计日志，包括操作时间、操作人、操作内容等，以便追溯和审计。</w:t>
      </w:r>
    </w:p>
    <w:p w14:paraId="1BAC14B6">
      <w:pPr>
        <w:pStyle w:val="19"/>
        <w:widowControl/>
        <w:numPr>
          <w:ilvl w:val="0"/>
          <w:numId w:val="13"/>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可用性需求：系统应保持高可用性，减少故障时间。系统可用率应达到99%以上，即每月故障时间不超过7.2小时。系统应提供友好的用户界面，符合用户使用习惯，操作简单直观。错误提示应清晰准确，帮助用户快速定位问题。系统应具备异常处理机制，对运行时异常进行捕获和日志记录，避免系统崩溃。关键功能应提供降级方案，当部分功能不可用时，不影响其他功能的正常使用。</w:t>
      </w:r>
    </w:p>
    <w:p w14:paraId="0A75BB7A">
      <w:pPr>
        <w:pStyle w:val="19"/>
        <w:widowControl/>
        <w:numPr>
          <w:ilvl w:val="0"/>
          <w:numId w:val="13"/>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可维护性需求：系统应易于维护和升级。代码应遵循Java和JavaScript的编码规范，保持良好的代码风格。系统应采用模块化、分层的架构设计，各模块职责清晰，降低模块间的耦合度。系统应提供完善的接口文档，使用Swagger自动生成API文档，方便前后端协作开发。系统应实现完善的日志记录功能，记录关键操作和异常信息，支持按时间、级别、模块等条件查询日志，便于问题追踪和故障排查。</w:t>
      </w:r>
    </w:p>
    <w:p w14:paraId="0C6E826F">
      <w:pPr>
        <w:pStyle w:val="19"/>
        <w:widowControl/>
        <w:numPr>
          <w:ilvl w:val="0"/>
          <w:numId w:val="13"/>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可扩展性需求：系统应具备良好的可扩展性，能够应对业务增长。系统架构应支持水平扩展，当用户量增长时，可以通过增加服务器节点来提升系统处理能力。数据库设计应考虑未来的扩展需求，预留扩展字段，必要时支持分表分库策略。API接口应采用版本化管理（如/api/v1/），当接口需要升级时，新旧版本可以共存，保证向后兼容性。系统应支持配置化管理，通过修改配置文件而非代码来调整系统行为。</w:t>
      </w:r>
    </w:p>
    <w:p w14:paraId="1019421C">
      <w:pPr>
        <w:snapToGrid/>
        <w:spacing w:beforeAutospacing="0" w:after="0" w:afterAutospacing="0" w:line="300" w:lineRule="auto"/>
        <w:ind w:left="0" w:leftChars="0" w:right="0" w:rightChars="0" w:firstLine="480" w:firstLineChars="200"/>
        <w:jc w:val="both"/>
        <w:rPr>
          <w:rFonts w:ascii="Times New Roman" w:eastAsia="宋体"/>
          <w:sz w:val="24"/>
        </w:rPr>
      </w:pPr>
      <w:r>
        <w:rPr>
          <w:rFonts w:ascii="Times New Roman" w:eastAsia="宋体"/>
          <w:sz w:val="24"/>
        </w:rPr>
        <w:br w:type="page"/>
      </w:r>
    </w:p>
    <w:p w14:paraId="19A2ABC2">
      <w:pPr>
        <w:pStyle w:val="3"/>
        <w:keepNext/>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hint="eastAsia" w:ascii="宋体" w:hAnsi="宋体" w:eastAsia="宋体" w:cs="宋体"/>
          <w:b/>
          <w:bCs/>
          <w:color w:val="auto"/>
          <w:sz w:val="32"/>
        </w:rPr>
      </w:pPr>
      <w:r>
        <w:rPr>
          <w:rFonts w:hint="eastAsia" w:ascii="宋体" w:hAnsi="宋体" w:eastAsia="宋体" w:cs="宋体"/>
          <w:b/>
          <w:bCs/>
          <w:color w:val="auto"/>
          <w:sz w:val="32"/>
        </w:rPr>
        <w:t>系统设计</w:t>
      </w:r>
    </w:p>
    <w:p w14:paraId="694F5BAC">
      <w:pPr>
        <w:pStyle w:val="4"/>
        <w:keepNext/>
        <w:widowControl/>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4.1 系统整体架构设计</w:t>
      </w:r>
    </w:p>
    <w:p w14:paraId="36712E90">
      <w:pPr>
        <w:pStyle w:val="5"/>
        <w:keepNext/>
        <w:widowControl/>
        <w:numPr>
          <w:ilvl w:val="0"/>
          <w:numId w:val="14"/>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架构选择</w:t>
      </w:r>
    </w:p>
    <w:p w14:paraId="298526B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本系统采用前后端分离的架构模式，这是目前Web应用开发的主流架构方案。后端基于Spring Boot框架构建RESTful API服务，负责业务逻辑处理和数据管理；前端使用Vue 3框架构建单页面应用（SPA），负责用户界面展示和交互。前后端通过HTTP协议进行数据交互，数据格式采用JSON。</w:t>
      </w:r>
    </w:p>
    <w:p w14:paraId="07567CC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这种架构模式具有诸多优势。首先，前后端职责清晰分离，后端专注于数据和业务逻辑，前端专注于用户界面和交互体验，降低了系统的复杂度。其次，前后端可以并行开发，后端开发人员和前端开发人员可以基于API接口文档同时进行开发，互不干扰，显著提高了开发效率。再次，前端编译后的静态资源可以独立部署到CDN或Nginx等Web服务器，实现动静分离，提升了页面访问速度和用户体验。此外，后端提供的RESTful API具有良好的通用性，不仅可以服务于Web前端，还可以服务于移动端App或其他客户端，便于系统功能的扩展。最后，前后端技术栈相对独立，可以各自选择最适合的技术框架，技术升级时互不影响，降低了技术债务。</w:t>
      </w:r>
    </w:p>
    <w:p w14:paraId="767A1A9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后端架构设计上，本系统采用经典的三层架构模式，自上而下分为表现层、业务逻辑层和数据访问层。表现层（Controller层）负责接收前端的HTTP请求，进行参数校验和格式转换，调用业务逻辑层处理请求，将处理结果封装成统一的响应格式返回给前端。业务逻辑层（Service层）负责实现具体的业务逻辑，如用户认证、权限判断、数据校验、业务规则处理等，是系统的核心层。数据访问层（Mapper层）负责与数据库进行交互，执行SQL语句，完成数据的增删改查操作，使用MyBatis Plus框架简化了数据访问代码的编写。</w:t>
      </w:r>
    </w:p>
    <w:p w14:paraId="50A3248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为了实现层与层之间的解耦，系统引入了DTO（Data Transfer Object，数据传输对象）和VO（View Object，视图对象）设计模式。DTO用于层与层之间的数据传输，封装了业务数据，避免了直接传递Entity实体类，增强了系统的安全性。VO用于向前端返回数据，根据前端需要的数据结构进行组装，隐藏了内部实现细节。</w:t>
      </w:r>
    </w:p>
    <w:p w14:paraId="1EF8880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整体架构设计遵循了面向对象设计的基本原则。单一职责原则（SRP）确保每个类和方法只负责一个功能，提高了代码的可读性和可维护性。开闭原则（OCP）使系统对扩展开放、对修改关闭，新增功能时尽量通过扩展而非修改现有代码实现。依赖倒置原则（DIP）使高层模块不依赖于低层模块的具体实现，而是依赖于抽象接口，通过Spring的依赖注入机制实现了模块间的松耦合。这些设计原则的应用确保了系统的可维护性、可扩展性和可测试性。</w:t>
      </w:r>
    </w:p>
    <w:p w14:paraId="40B6F47E">
      <w:pPr>
        <w:pStyle w:val="5"/>
        <w:keepNext/>
        <w:widowControl/>
        <w:numPr>
          <w:ilvl w:val="0"/>
          <w:numId w:val="14"/>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系统模块划分</w:t>
      </w:r>
    </w:p>
    <w:p w14:paraId="00FBA7A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根据系统的功能需求和业务特点，本系统按照功能职责进行模块化划分，共分为六个核心功能模块。模块化设计遵循高内聚、低耦合的原则，各模块功能相对独立，通过清晰的接口定义实现模块间的协作和数据交互。</w:t>
      </w:r>
    </w:p>
    <w:p w14:paraId="149D8E47">
      <w:pPr>
        <w:pStyle w:val="19"/>
        <w:widowControl/>
        <w:numPr>
          <w:ilvl w:val="0"/>
          <w:numId w:val="15"/>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用户认证与权限管理模块：该模块是系统的安全基础，负责用户身份认证和权限控制。主要功能包括：用户注册功能，新用户填写用户名、密码等信息完成注册，系统对密码进行BCrypt加密存储；用户登录功能，验证用户名和密码，生成JWT令牌返回给前端；令牌验证功能，对每个API请求进行JWT令牌验证，提取用户信息；角色权限管理功能，系统预设普通用户、食堂管理员、系统管理员三种角色，不同角色拥有不同的功能权限，通过Spring Security实现基于角色的访问控制（RBAC）。</w:t>
      </w:r>
    </w:p>
    <w:p w14:paraId="08987E1F">
      <w:pPr>
        <w:pStyle w:val="19"/>
        <w:widowControl/>
        <w:numPr>
          <w:ilvl w:val="0"/>
          <w:numId w:val="15"/>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食堂与档口管理模块：该模块负责食堂和档口信息的层级化管理。主要功能包括：食堂信息管理，管理员可以添加、编辑、删除食堂信息，包括食堂名称、位置、营业时间、联系方式等；档口信息管理，管理员可以在食堂下添加档口，维护档口的基本信息；层级关系管理，系统维护食堂与档口之间的从属关系，确保数据一致性；信息查询功能，用户可以浏览所有食堂列表，查看食堂详情和下属档口信息。</w:t>
      </w:r>
    </w:p>
    <w:p w14:paraId="05F4E8D0">
      <w:pPr>
        <w:pStyle w:val="19"/>
        <w:widowControl/>
        <w:numPr>
          <w:ilvl w:val="0"/>
          <w:numId w:val="15"/>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菜品管理模块：该模块负责菜品信息的完整生命周期管理。主要功能包括：菜品信息维护，管理员可以添加新菜品，编辑菜品信息，包括菜品名称、价格、分类、描述等；图片管理，支持上传菜品图片，提升菜品展示效果；分类管理，菜品可以按照分类（如主食、菜品、汤品、饮料等）进行组织；上下架控制，管理员可以控制菜品的上架和下架状态，下架的菜品不对用户显示；菜品查询，用户可以按照档口、分类、价格范围等条件查询菜品，支持分页显示。</w:t>
      </w:r>
    </w:p>
    <w:p w14:paraId="707516EE">
      <w:pPr>
        <w:pStyle w:val="19"/>
        <w:widowControl/>
        <w:numPr>
          <w:ilvl w:val="0"/>
          <w:numId w:val="15"/>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评价管理模块：该模块负责用户评价的提交和管理。主要功能包括：评价提交，用户可以对菜品进行评价，包括星级评分（1-5星）和文字评论；敏感词过滤，系统自动对评价内容进行敏感词检测，包含敏感词的评价将被拒绝或标记；评分统计，系统自动计算每个菜品的平均评分和评价数量；评价展示，用户可以查看菜品的所有评价，按时间排序；评价管理，管理员可以查看所有评价，对不当评价进行删除操作。</w:t>
      </w:r>
    </w:p>
    <w:p w14:paraId="170C0699">
      <w:pPr>
        <w:pStyle w:val="19"/>
        <w:widowControl/>
        <w:numPr>
          <w:ilvl w:val="0"/>
          <w:numId w:val="15"/>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投诉管理模块：该模块负责用户投诉的提交和处理流程管理。主要功能包括：投诉提交，用户可以提交投诉，选择投诉类型（菜品质量、服务态度、环境卫生等），填写投诉内容，上传相关图片；状态流转，投诉具有待处理、处理中、已处理三种状态，管理员处理过程中更新状态；投诉处理，管理员可以查看投诉列表，选择投诉进行处理，填写处理结果和反馈；投诉查询，用户可以查看自己的投诉历史和处理进度，管理员可以按状态、类型、时间范围筛选投诉。</w:t>
      </w:r>
    </w:p>
    <w:p w14:paraId="5AD9EBC2">
      <w:pPr>
        <w:pStyle w:val="19"/>
        <w:widowControl/>
        <w:numPr>
          <w:ilvl w:val="0"/>
          <w:numId w:val="15"/>
        </w:numPr>
        <w:topLinePunct w:val="0"/>
        <w:snapToGrid/>
        <w:spacing w:beforeAutospacing="0" w:afterAutospacing="0" w:line="300" w:lineRule="auto"/>
        <w:ind w:left="0" w:leftChars="0" w:right="0" w:rightChars="0" w:firstLine="480" w:firstLineChars="200"/>
        <w:jc w:val="both"/>
        <w:rPr>
          <w:rFonts w:hint="eastAsia" w:ascii="Times New Roman" w:hAnsi="宋体" w:eastAsia="宋体" w:cs="宋体"/>
          <w:b w:val="0"/>
          <w:color w:val="auto"/>
          <w:sz w:val="24"/>
        </w:rPr>
      </w:pPr>
      <w:r>
        <w:rPr>
          <w:rFonts w:ascii="Times New Roman" w:eastAsia="宋体"/>
          <w:color w:val="auto"/>
          <w:sz w:val="24"/>
        </w:rPr>
        <w:t>系统管理模块：该模块提供系统级的管理和配置功能，是其他模块的支撑模块。主要功能包括：用户管理，系统管理员可以管理用户账号，进行用户的增删改查、角色分配、状态启用禁用等操作；权限配置，配置不同角色的功能权限；敏感词维护，系统管理员可以维护敏感词库，添加、编辑、删除敏感词；统计分析，提供数据统计报表功能，包括评价统计、投诉统计、热门菜品排行等；文件上传，提供统一的文件上传接口，支持图片上传到服务器；日志管理，记录系统关键操作日志，便于问题追踪和审计。</w:t>
      </w:r>
    </w:p>
    <w:p w14:paraId="3855C4F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系统的功能模块划分如图所示，各模块功能明确，职责清晰，模块之间通过Service层的接口进行调用，实现了模块的松耦合和高内聚，便于系统的开发、测试和维护。</w:t>
      </w:r>
    </w:p>
    <w:p w14:paraId="626DEEA8">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1700530"/>
            <wp:effectExtent l="0" t="0" r="146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040000" cy="1701000"/>
                    </a:xfrm>
                    <a:prstGeom prst="rect">
                      <a:avLst/>
                    </a:prstGeom>
                  </pic:spPr>
                </pic:pic>
              </a:graphicData>
            </a:graphic>
          </wp:inline>
        </w:drawing>
      </w:r>
    </w:p>
    <w:p w14:paraId="5164F9F2">
      <w:pPr>
        <w:pStyle w:val="174"/>
        <w:widowControl/>
        <w:ind w:left="0" w:leftChars="0" w:right="0" w:rightChars="0" w:firstLine="0" w:firstLineChars="0"/>
        <w:jc w:val="center"/>
        <w:rPr>
          <w:rFonts w:ascii="黑体" w:eastAsia="黑体"/>
          <w:b w:val="0"/>
          <w:sz w:val="21"/>
        </w:rPr>
      </w:pPr>
      <w:r>
        <w:rPr>
          <w:rFonts w:ascii="黑体" w:eastAsia="黑体"/>
          <w:b w:val="0"/>
          <w:sz w:val="21"/>
        </w:rPr>
        <w:t>图 4-1  系统模块划分</w:t>
      </w:r>
    </w:p>
    <w:p w14:paraId="2487ED3D">
      <w:pPr>
        <w:pStyle w:val="4"/>
        <w:keepNext/>
        <w:widowControl/>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4.2 数据库设计</w:t>
      </w:r>
    </w:p>
    <w:p w14:paraId="76A6EF41">
      <w:pPr>
        <w:pStyle w:val="5"/>
        <w:keepNext/>
        <w:widowControl/>
        <w:numPr>
          <w:ilvl w:val="0"/>
          <w:numId w:val="16"/>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概念结构设计</w:t>
      </w:r>
    </w:p>
    <w:p w14:paraId="74BD0AC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数据库概念设计是数据库设计的重要阶段，主要任务是从用户需求中识别出系统的核心实体、实体的属性以及实体之间的联系，建立系统的概念模型，通常使用实体关系图（ER图）进行表示。概念设计阶段独立于具体的数据库管理系统，关注的是数据本身的语义和结构。</w:t>
      </w:r>
    </w:p>
    <w:p w14:paraId="38F9B43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通过对食堂评价系统需求的分析，识别出系统包含以下核心实体：用户（User）实体表示系统的使用者，包括普通用户、食堂管理员和系统管理员；食堂（Canteen）实体表示学校内的各个食堂；档口（Stall）实体表示食堂内的各个档口；菜品（Dish）实体表示档口提供的菜品；评价（Rating）实体表示用户对菜品的评价信息；投诉（Complaint）实体表示用户提交的投诉信息；敏感词（SensitiveWord）实体用于存储系统的敏感词库。</w:t>
      </w:r>
    </w:p>
    <w:p w14:paraId="45B7173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实体之间存在以下主要联系：一个食堂可以包含多个档口，档口与食堂之间是多对一的关系；一个档口可以提供多个菜品，菜品与档口之间是多对一的关系；一个用户可以提交多条评价，评价与用户之间是多对一的关系；一个菜品可以被多个用户评价，评价与菜品之间是多对一的关系；一个用户可以提交多个投诉，投诉与用户之间是多对一的关系。</w:t>
      </w:r>
    </w:p>
    <w:p w14:paraId="10C8375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为了支持数据审计和逻辑删除功能，所有实体均包含创建时间（create_time）、更新时间（update_time）和逻辑删除标记（is_deleted）等审计字段。创建时间记录数据的创建时间，更新时间记录数据的最后修改时间，逻辑删除标记用于实现数据的软删除，被标记删除的数据不会从数据库中物理删除，而是通过标记进行逻辑隐藏，便于数据恢复和追溯。</w:t>
      </w:r>
    </w:p>
    <w:p w14:paraId="78D5C69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下面按实体逐一展示概念设计的实体关系图，详细说明每个实体的属性和含义。</w:t>
      </w:r>
    </w:p>
    <w:p w14:paraId="2615EECF">
      <w:pPr>
        <w:pStyle w:val="6"/>
        <w:keepNext/>
        <w:widowControl/>
        <w:snapToGrid/>
        <w:spacing w:before="0" w:beforeLines="0" w:beforeAutospacing="0" w:after="0" w:afterLines="0" w:afterAutospacing="0" w:line="300" w:lineRule="auto"/>
        <w:ind w:left="0" w:leftChars="0" w:right="0" w:rightChars="0" w:firstLine="480" w:firstLineChars="200"/>
        <w:jc w:val="both"/>
        <w:rPr>
          <w:rFonts w:ascii="Times New Roman" w:eastAsia="宋体"/>
          <w:sz w:val="24"/>
        </w:rPr>
      </w:pPr>
      <w:r>
        <w:rPr>
          <w:rFonts w:ascii="Times New Roman" w:eastAsia="宋体"/>
          <w:sz w:val="24"/>
        </w:rPr>
        <w:t>用户实体（User）</w:t>
      </w:r>
    </w:p>
    <w:p w14:paraId="618B692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用户表（user），主要存储了本系统用户基本信息和认证信息的相关数据，其中包含用户ID（id）、用户名（username）、密码（password）、昵称（nickname）、头像（avatar）、邮箱（email）、手机号（phone）、角色（role）、状态（status）、创建时间（create_time）、更新时间（update_time）、逻辑删除标记（is_deleted）。用户实体是系统的核心实体，与评价、投诉等实体存在一对多关系。</w:t>
      </w:r>
    </w:p>
    <w:p w14:paraId="71DC47C7">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3779520"/>
            <wp:effectExtent l="0" t="0" r="146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40000" cy="3780000"/>
                    </a:xfrm>
                    <a:prstGeom prst="rect">
                      <a:avLst/>
                    </a:prstGeom>
                  </pic:spPr>
                </pic:pic>
              </a:graphicData>
            </a:graphic>
          </wp:inline>
        </w:drawing>
      </w:r>
    </w:p>
    <w:p w14:paraId="21FDB7F7">
      <w:pPr>
        <w:pStyle w:val="174"/>
        <w:widowControl/>
        <w:ind w:left="0" w:leftChars="0" w:right="0" w:rightChars="0" w:firstLine="0" w:firstLineChars="0"/>
        <w:jc w:val="center"/>
        <w:rPr>
          <w:rFonts w:ascii="黑体" w:eastAsia="黑体"/>
          <w:b w:val="0"/>
          <w:sz w:val="21"/>
        </w:rPr>
      </w:pPr>
      <w:r>
        <w:rPr>
          <w:rFonts w:ascii="黑体" w:eastAsia="黑体"/>
          <w:b w:val="0"/>
          <w:sz w:val="21"/>
        </w:rPr>
        <w:t>图 4-2  用户实体（User）</w:t>
      </w:r>
    </w:p>
    <w:p w14:paraId="5D19ECC3">
      <w:pPr>
        <w:pStyle w:val="6"/>
        <w:keepNext/>
        <w:widowControl/>
        <w:snapToGrid/>
        <w:spacing w:before="0" w:beforeLines="0" w:beforeAutospacing="0" w:after="0" w:afterLines="0" w:afterAutospacing="0" w:line="300" w:lineRule="auto"/>
        <w:ind w:left="0" w:leftChars="0" w:right="0" w:rightChars="0" w:firstLine="480" w:firstLineChars="200"/>
        <w:jc w:val="both"/>
        <w:rPr>
          <w:rFonts w:ascii="Times New Roman" w:eastAsia="宋体"/>
          <w:sz w:val="24"/>
        </w:rPr>
      </w:pPr>
      <w:r>
        <w:rPr>
          <w:rFonts w:ascii="Times New Roman" w:eastAsia="宋体"/>
          <w:sz w:val="24"/>
        </w:rPr>
        <w:t>食堂实体（Canteen）</w:t>
      </w:r>
    </w:p>
    <w:p w14:paraId="1D0DA62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食堂表（canteen），主要存储了本系统食堂基本信息的相关数据，其中包含食堂ID（id）、食堂名称（name）、位置（location）、简介（description）、图片（image）、营业时间（opening_hours）、联系电话（phone）、状态（status）、创建时间（create_time）、更新时间（update_time）、逻辑删除标记（is_deleted）。食堂与档口存在一对多关系。</w:t>
      </w:r>
    </w:p>
    <w:p w14:paraId="470424FB">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3779520"/>
            <wp:effectExtent l="0" t="0" r="1460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040000" cy="3780000"/>
                    </a:xfrm>
                    <a:prstGeom prst="rect">
                      <a:avLst/>
                    </a:prstGeom>
                  </pic:spPr>
                </pic:pic>
              </a:graphicData>
            </a:graphic>
          </wp:inline>
        </w:drawing>
      </w:r>
    </w:p>
    <w:p w14:paraId="227E24F2">
      <w:pPr>
        <w:pStyle w:val="174"/>
        <w:widowControl/>
        <w:ind w:left="0" w:leftChars="0" w:right="0" w:rightChars="0" w:firstLine="0" w:firstLineChars="0"/>
        <w:jc w:val="center"/>
        <w:rPr>
          <w:rFonts w:ascii="黑体" w:eastAsia="黑体"/>
          <w:b w:val="0"/>
          <w:sz w:val="21"/>
        </w:rPr>
      </w:pPr>
      <w:r>
        <w:rPr>
          <w:rFonts w:ascii="黑体" w:eastAsia="黑体"/>
          <w:b w:val="0"/>
          <w:sz w:val="21"/>
        </w:rPr>
        <w:t>图 4-3  食堂实体（Canteen）</w:t>
      </w:r>
    </w:p>
    <w:p w14:paraId="2C7EB164">
      <w:pPr>
        <w:pStyle w:val="6"/>
        <w:keepNext/>
        <w:widowControl/>
        <w:snapToGrid/>
        <w:spacing w:before="0" w:beforeLines="0" w:beforeAutospacing="0" w:after="0" w:afterLines="0" w:afterAutospacing="0" w:line="300" w:lineRule="auto"/>
        <w:ind w:left="0" w:leftChars="0" w:right="0" w:rightChars="0" w:firstLine="480" w:firstLineChars="200"/>
        <w:jc w:val="both"/>
        <w:rPr>
          <w:rFonts w:ascii="Times New Roman" w:eastAsia="宋体"/>
          <w:sz w:val="24"/>
        </w:rPr>
      </w:pPr>
      <w:r>
        <w:rPr>
          <w:rFonts w:ascii="Times New Roman" w:eastAsia="宋体"/>
          <w:sz w:val="24"/>
        </w:rPr>
        <w:t>档口实体（Stall）</w:t>
      </w:r>
    </w:p>
    <w:p w14:paraId="0447569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档口表（stall），主要存储了本系统档口信息的相关数据，其中包含档口ID（id）、档口名称（name）、所属食堂ID（canteen_id）、简介（description）、图片（image）、位置（location）、联系方式（contact）、状态（status）、创建时间（create_time）、更新时间（update_time）、逻辑删除标记（is_deleted）。档口实体通过canteen_id外键关联食堂实体，与菜品存在一对多关系。</w:t>
      </w:r>
    </w:p>
    <w:p w14:paraId="509D8AA4">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3779520"/>
            <wp:effectExtent l="0" t="0" r="146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040000" cy="3780000"/>
                    </a:xfrm>
                    <a:prstGeom prst="rect">
                      <a:avLst/>
                    </a:prstGeom>
                  </pic:spPr>
                </pic:pic>
              </a:graphicData>
            </a:graphic>
          </wp:inline>
        </w:drawing>
      </w:r>
    </w:p>
    <w:p w14:paraId="6CEABE22">
      <w:pPr>
        <w:pStyle w:val="174"/>
        <w:widowControl/>
        <w:ind w:left="0" w:leftChars="0" w:right="0" w:rightChars="0" w:firstLine="0" w:firstLineChars="0"/>
        <w:jc w:val="center"/>
        <w:rPr>
          <w:rFonts w:ascii="黑体" w:eastAsia="黑体"/>
          <w:b w:val="0"/>
          <w:sz w:val="21"/>
        </w:rPr>
      </w:pPr>
      <w:r>
        <w:rPr>
          <w:rFonts w:ascii="黑体" w:eastAsia="黑体"/>
          <w:b w:val="0"/>
          <w:sz w:val="21"/>
        </w:rPr>
        <w:t>图 4-4  档口实体（Stall）</w:t>
      </w:r>
    </w:p>
    <w:p w14:paraId="1EAA2A8E">
      <w:pPr>
        <w:pStyle w:val="6"/>
        <w:keepNext/>
        <w:widowControl/>
        <w:snapToGrid/>
        <w:spacing w:before="0" w:beforeLines="0" w:beforeAutospacing="0" w:after="0" w:afterLines="0" w:afterAutospacing="0" w:line="300" w:lineRule="auto"/>
        <w:ind w:left="0" w:leftChars="0" w:right="0" w:rightChars="0" w:firstLine="480" w:firstLineChars="200"/>
        <w:jc w:val="both"/>
        <w:rPr>
          <w:rFonts w:ascii="Times New Roman" w:eastAsia="宋体"/>
          <w:sz w:val="24"/>
        </w:rPr>
      </w:pPr>
      <w:r>
        <w:rPr>
          <w:rFonts w:ascii="Times New Roman" w:eastAsia="宋体"/>
          <w:sz w:val="24"/>
        </w:rPr>
        <w:t>菜品实体（Dish）</w:t>
      </w:r>
    </w:p>
    <w:p w14:paraId="2B2AE4E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菜品表（dish），主要存储了本系统菜品信息的相关数据，其中包含菜品ID（id）、菜品名称（name）、所属档口ID（stall_id）、分类（category）、价格（price）、图片（image）、描述（description）、是否推荐（is_recommended）、上架状态（status）、创建时间（create_time）、更新时间（update_time）、逻辑删除标记（is_deleted）。菜品实体通过stall_id外键关联档口实体，与评价存在一对多关系。</w:t>
      </w:r>
    </w:p>
    <w:p w14:paraId="1D5B9BEE">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3779520"/>
            <wp:effectExtent l="0" t="0" r="1460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040000" cy="3780000"/>
                    </a:xfrm>
                    <a:prstGeom prst="rect">
                      <a:avLst/>
                    </a:prstGeom>
                  </pic:spPr>
                </pic:pic>
              </a:graphicData>
            </a:graphic>
          </wp:inline>
        </w:drawing>
      </w:r>
    </w:p>
    <w:p w14:paraId="6BA30655">
      <w:pPr>
        <w:pStyle w:val="174"/>
        <w:widowControl/>
        <w:ind w:left="0" w:leftChars="0" w:right="0" w:rightChars="0" w:firstLine="0" w:firstLineChars="0"/>
        <w:jc w:val="center"/>
        <w:rPr>
          <w:rFonts w:ascii="黑体" w:eastAsia="黑体"/>
          <w:b w:val="0"/>
          <w:sz w:val="21"/>
        </w:rPr>
      </w:pPr>
      <w:r>
        <w:rPr>
          <w:rFonts w:ascii="黑体" w:eastAsia="黑体"/>
          <w:b w:val="0"/>
          <w:sz w:val="21"/>
        </w:rPr>
        <w:t>图 4-5  菜品实体（Dish）</w:t>
      </w:r>
    </w:p>
    <w:p w14:paraId="686C0DA5">
      <w:pPr>
        <w:pStyle w:val="6"/>
        <w:keepNext/>
        <w:widowControl/>
        <w:snapToGrid/>
        <w:spacing w:before="0" w:beforeLines="0" w:beforeAutospacing="0" w:after="0" w:afterLines="0" w:afterAutospacing="0" w:line="300" w:lineRule="auto"/>
        <w:ind w:left="0" w:leftChars="0" w:right="0" w:rightChars="0" w:firstLine="480" w:firstLineChars="200"/>
        <w:jc w:val="both"/>
        <w:rPr>
          <w:rFonts w:ascii="Times New Roman" w:eastAsia="宋体"/>
          <w:sz w:val="24"/>
        </w:rPr>
      </w:pPr>
      <w:r>
        <w:rPr>
          <w:rFonts w:ascii="Times New Roman" w:eastAsia="宋体"/>
          <w:sz w:val="24"/>
        </w:rPr>
        <w:t>评价实体（Rating）</w:t>
      </w:r>
    </w:p>
    <w:p w14:paraId="4B7D430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评价表（rating），主要存储了本系统用户评价信息的相关数据，其中包含评价ID（id）、用户ID（user_id）、菜品ID（dish_id）、评分（score）、评价内容（content）、图片（images）、审核状态（status）、创建时间（create_time）、更新时间（update_time）、逻辑删除标记（is_deleted）。评价实体通过user_id和dish_id外键分别关联用户和菜品实体。</w:t>
      </w:r>
    </w:p>
    <w:p w14:paraId="29756685">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3779520"/>
            <wp:effectExtent l="0" t="0" r="146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040000" cy="3780000"/>
                    </a:xfrm>
                    <a:prstGeom prst="rect">
                      <a:avLst/>
                    </a:prstGeom>
                  </pic:spPr>
                </pic:pic>
              </a:graphicData>
            </a:graphic>
          </wp:inline>
        </w:drawing>
      </w:r>
    </w:p>
    <w:p w14:paraId="478A30C6">
      <w:pPr>
        <w:pStyle w:val="174"/>
        <w:widowControl/>
        <w:ind w:left="0" w:leftChars="0" w:right="0" w:rightChars="0" w:firstLine="0" w:firstLineChars="0"/>
        <w:jc w:val="center"/>
        <w:rPr>
          <w:rFonts w:ascii="黑体" w:eastAsia="黑体"/>
          <w:b w:val="0"/>
          <w:sz w:val="21"/>
        </w:rPr>
      </w:pPr>
      <w:r>
        <w:rPr>
          <w:rFonts w:ascii="黑体" w:eastAsia="黑体"/>
          <w:b w:val="0"/>
          <w:sz w:val="21"/>
        </w:rPr>
        <w:t>图 4-6  评价实体（Rating）</w:t>
      </w:r>
    </w:p>
    <w:p w14:paraId="6D142491">
      <w:pPr>
        <w:pStyle w:val="6"/>
        <w:keepNext/>
        <w:widowControl/>
        <w:snapToGrid/>
        <w:spacing w:before="0" w:beforeLines="0" w:beforeAutospacing="0" w:after="0" w:afterLines="0" w:afterAutospacing="0" w:line="300" w:lineRule="auto"/>
        <w:ind w:left="0" w:leftChars="0" w:right="0" w:rightChars="0" w:firstLine="480" w:firstLineChars="200"/>
        <w:jc w:val="both"/>
        <w:rPr>
          <w:rFonts w:ascii="Times New Roman" w:eastAsia="宋体"/>
          <w:sz w:val="24"/>
        </w:rPr>
      </w:pPr>
      <w:r>
        <w:rPr>
          <w:rFonts w:ascii="Times New Roman" w:eastAsia="宋体"/>
          <w:sz w:val="24"/>
        </w:rPr>
        <w:t>投诉实体（Complaint）</w:t>
      </w:r>
    </w:p>
    <w:p w14:paraId="7F4B453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投诉表（complaint），主要存储了本系统用户投诉信息的相关数据，其中包含投诉ID（id）、用户ID（user_id）、投诉类型（type）、投诉对象ID（target_id）、投诉内容（content）、图片（images）、处理状态（status）、处理结果（result）、处理时间（handle_time）、创建时间（create_time）、更新时间（update_time）、逻辑删除标记（is_deleted）。投诉实体通过user_id外键关联用户实体。</w:t>
      </w:r>
    </w:p>
    <w:p w14:paraId="532336AC">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3779520"/>
            <wp:effectExtent l="0" t="0" r="146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040000" cy="3780000"/>
                    </a:xfrm>
                    <a:prstGeom prst="rect">
                      <a:avLst/>
                    </a:prstGeom>
                  </pic:spPr>
                </pic:pic>
              </a:graphicData>
            </a:graphic>
          </wp:inline>
        </w:drawing>
      </w:r>
    </w:p>
    <w:p w14:paraId="24EEFDE6">
      <w:pPr>
        <w:pStyle w:val="174"/>
        <w:widowControl/>
        <w:ind w:left="0" w:leftChars="0" w:right="0" w:rightChars="0" w:firstLine="0" w:firstLineChars="0"/>
        <w:jc w:val="center"/>
        <w:rPr>
          <w:rFonts w:ascii="黑体" w:eastAsia="黑体"/>
          <w:b w:val="0"/>
          <w:sz w:val="21"/>
        </w:rPr>
      </w:pPr>
      <w:r>
        <w:rPr>
          <w:rFonts w:ascii="黑体" w:eastAsia="黑体"/>
          <w:b w:val="0"/>
          <w:sz w:val="21"/>
        </w:rPr>
        <w:t>图 4-7  投诉实体（Complaint）</w:t>
      </w:r>
    </w:p>
    <w:p w14:paraId="45343122">
      <w:pPr>
        <w:pStyle w:val="6"/>
        <w:keepNext/>
        <w:widowControl/>
        <w:snapToGrid/>
        <w:spacing w:before="0" w:beforeLines="0" w:beforeAutospacing="0" w:after="0" w:afterLines="0" w:afterAutospacing="0" w:line="300" w:lineRule="auto"/>
        <w:ind w:left="0" w:leftChars="0" w:right="0" w:rightChars="0" w:firstLine="480" w:firstLineChars="200"/>
        <w:jc w:val="both"/>
        <w:rPr>
          <w:rFonts w:ascii="Times New Roman" w:eastAsia="宋体"/>
          <w:sz w:val="24"/>
        </w:rPr>
      </w:pPr>
      <w:r>
        <w:rPr>
          <w:rFonts w:ascii="Times New Roman" w:eastAsia="宋体"/>
          <w:sz w:val="24"/>
        </w:rPr>
        <w:t>敏感词实体（SensitiveWord）</w:t>
      </w:r>
    </w:p>
    <w:p w14:paraId="7748E5D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敏感词表（sensitive_word），主要存储了本系统敏感词管理的相关数据，其中包含敏感词ID（id）、敏感词内容（word）、类型（type）、状态（status）、创建时间（create_time）、更新时间（update_time）、逻辑删除标记（is_deleted）。敏感词实体用于评价内容的审核过滤。</w:t>
      </w:r>
    </w:p>
    <w:p w14:paraId="7B5FAD09">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3779520"/>
            <wp:effectExtent l="0" t="0" r="146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040000" cy="3780000"/>
                    </a:xfrm>
                    <a:prstGeom prst="rect">
                      <a:avLst/>
                    </a:prstGeom>
                  </pic:spPr>
                </pic:pic>
              </a:graphicData>
            </a:graphic>
          </wp:inline>
        </w:drawing>
      </w:r>
    </w:p>
    <w:p w14:paraId="21D3CA0B">
      <w:pPr>
        <w:pStyle w:val="174"/>
        <w:widowControl/>
        <w:ind w:left="0" w:leftChars="0" w:right="0" w:rightChars="0" w:firstLine="0" w:firstLineChars="0"/>
        <w:jc w:val="center"/>
        <w:rPr>
          <w:rFonts w:ascii="黑体" w:eastAsia="黑体"/>
          <w:b w:val="0"/>
          <w:sz w:val="21"/>
        </w:rPr>
      </w:pPr>
      <w:r>
        <w:rPr>
          <w:rFonts w:ascii="黑体" w:eastAsia="黑体"/>
          <w:b w:val="0"/>
          <w:sz w:val="21"/>
        </w:rPr>
        <w:t>图 4-8  敏感词实体（SensitiveWord）</w:t>
      </w:r>
    </w:p>
    <w:p w14:paraId="7FAA4DC6">
      <w:pPr>
        <w:pStyle w:val="5"/>
        <w:keepNext/>
        <w:widowControl/>
        <w:numPr>
          <w:ilvl w:val="0"/>
          <w:numId w:val="16"/>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逻辑结构设计</w:t>
      </w:r>
    </w:p>
    <w:p w14:paraId="598F344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数据库逻辑设计阶段的主要任务是将概念模型转换为特定数据库管理系统支持的逻辑模型，即关系模型。在这个阶段，需要确定每个实体对应的数据表结构，包括表名、字段名称、字段数据类型、主键、外键、索引等，并确保数据的完整性和一致性。</w:t>
      </w:r>
    </w:p>
    <w:p w14:paraId="5DF129E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使用MySQL作为数据库管理系统，采用关系模型组织数据。系统共设计了7张核心数据表，分别对应概念设计阶段识别的7个实体：用户表（user）、食堂表（canteen）、档口表（stall）、菜品表（dish）、评价表（rating）、投诉表（complaint）和敏感词表（sensitive_word）。</w:t>
      </w:r>
    </w:p>
    <w:p w14:paraId="0348A1C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表结构设计上，所有数据表遵循统一的设计规范。每张表都使用BIGINT类型的自增字段id作为主键，确保主键的唯一性和性能。表名采用小写字母加下划线的命名方式，字段名也采用小写字母加下划线的命名方式，符合数据库命名规范。所有表都包含create_time、update_time和is_deleted三个审计字段，create_time字段记录数据创建时间，采用DATETIME类型，默认值为CURRENT_TIMESTAMP；update_time字段记录数据最后修改时间，采用DATETIME类型，设置为ON UPDATE CURRENT_TIMESTAMP自动更新；is_deleted字段用于逻辑删除，采用TINYINT(1)类型，默认值为0表示未删除，1表示已删除，配合MyBatis Plus的@TableLogic注解实现逻辑删除功能。</w:t>
      </w:r>
    </w:p>
    <w:p w14:paraId="404F930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各表之间通过外键建立关系，保证数据的引用完整性。档口表（stall）通过canteen_id字段关联食堂表（canteen）的主键id，表示档口所属的食堂。菜品表（dish）通过stall_id字段关联档口表（stall）的主键id，表示菜品所属的档口。评价表（rating）通过user_id字段关联用户表（user）的主键id，通过dish_id字段关联菜品表（dish）的主键id，分别表示评价的发布者和评价对象。投诉表（complaint）通过user_id字段关联用户表（user）的主键id，表示投诉的提交者。这些外键关系确保了数据的一致性，防止了孤立数据的产生。</w:t>
      </w:r>
    </w:p>
    <w:p w14:paraId="79824CA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为了提升数据库查询性能，在设计阶段就需要考虑索引的创建。除了主键id自动创建的聚簇索引外，系统在以下字段上创建了普通索引（B+Tree索引）：在所有外键字段上创建索引，如stall表的canteen_id、dish表的stall_id、rating表的user_id和dish_id、complaint表的user_id等，加速关联查询；在常用查询条件字段上创建索引，如user表的username、status字段，canteen表的status字段，dish表的status和category字段等，提升条件查询的效率；在需要排序的字段上创建索引，如rating表的create_time字段，加速按时间排序的查询。对于某些频繁组合查询的场景，考虑创建联合索引，如（status, create_time）联合索引，支持按状态筛选并按时间排序的查询。</w:t>
      </w:r>
    </w:p>
    <w:p w14:paraId="08667F5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数据库设计遵循关系型数据库的规范化理论，主要达到第三范式（3NF）。第一范式（1NF）要求每个字段都是不可再分的原子值，表中不存在重复的列；第二范式（2NF）要求非主键字段完全依赖于主键，不存在部分依赖；第三范式（3NF）要求非主键字段不存在传递依赖，即非主键字段之间不存在依赖关系。规范化设计消除了数据冗余，避免了更新异常、插入异常和删除异常，提高了数据的一致性和完整性。</w:t>
      </w:r>
    </w:p>
    <w:p w14:paraId="664D040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系统整体的实体关系图（ER图）如图所示，完整展示了所有实体及其之间的关系，为后续的物理设计和数据库实现提供了清晰的蓝图。</w:t>
      </w:r>
    </w:p>
    <w:p w14:paraId="381F4553">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6024880"/>
            <wp:effectExtent l="0" t="0" r="14605"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040000" cy="6025512"/>
                    </a:xfrm>
                    <a:prstGeom prst="rect">
                      <a:avLst/>
                    </a:prstGeom>
                  </pic:spPr>
                </pic:pic>
              </a:graphicData>
            </a:graphic>
          </wp:inline>
        </w:drawing>
      </w:r>
    </w:p>
    <w:p w14:paraId="4859AF7A">
      <w:pPr>
        <w:pStyle w:val="174"/>
        <w:widowControl/>
        <w:ind w:left="0" w:leftChars="0" w:right="0" w:rightChars="0" w:firstLine="0" w:firstLineChars="0"/>
        <w:jc w:val="center"/>
        <w:rPr>
          <w:rFonts w:ascii="黑体" w:eastAsia="黑体"/>
          <w:b w:val="0"/>
          <w:sz w:val="21"/>
        </w:rPr>
      </w:pPr>
      <w:r>
        <w:rPr>
          <w:rFonts w:ascii="黑体" w:eastAsia="黑体"/>
          <w:b w:val="0"/>
          <w:sz w:val="21"/>
        </w:rPr>
        <w:t>图 4-9  逻辑结构设计</w:t>
      </w:r>
    </w:p>
    <w:p w14:paraId="1C2E0E51">
      <w:pPr>
        <w:pStyle w:val="5"/>
        <w:keepNext/>
        <w:widowControl/>
        <w:numPr>
          <w:ilvl w:val="0"/>
          <w:numId w:val="16"/>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物理结构设计</w:t>
      </w:r>
    </w:p>
    <w:p w14:paraId="7E9297A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数据库物理设计阶段是数据库设计的最后阶段，主要任务是在逻辑设计的基础上，确定数据库的具体物理实现细节，包括存储引擎的选择、字符集和排序规则的设置、字段数据类型和长度的确定、索引类型的选择等，以达到最佳的存储效率和查询性能。</w:t>
      </w:r>
    </w:p>
    <w:p w14:paraId="7A77D0D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存储引擎选择上，本系统所有表均采用InnoDB存储引擎。InnoDB是MySQL的默认存储引擎，支持事务（ACID特性）、行级锁定和外键约束，能够保证数据的一致性和完整性，适合并发访问和需要事务支持的应用场景。相比MyISAM等其他存储引擎，InnoDB在数据安全性和并发性能上具有明显优势。</w:t>
      </w:r>
    </w:p>
    <w:p w14:paraId="00D217D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字符集和排序规则的设置上，系统采用utf8mb4字符集和utf8mb4_unicode_ci排序规则。utf8mb4是utf8字符集的超集，完全支持Unicode字符，包括emoji表情符号等四字节字符，能够满足现代Web应用对字符集的需求。utf8mb4_unicode_ci是不区分大小写的排序规则，在字符串比较时忽略大小写，符合一般应用的需求。</w:t>
      </w:r>
    </w:p>
    <w:p w14:paraId="697F3B4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字段数据类型的选择上，系统遵循以下原则：主键id字段统一采用BIGINT类型，占用8字节，取值范围足够大，支持自动递增；字符串字段根据业务需要选择合适的VARCHAR长度，如username字段设置为VARCHAR(50)，password字段设置为VARCHAR(255)以存储加密后的密码，content评价内容字段设置为VARCHAR(1000)，text长文本字段设置为TEXT类型；数值字段根据取值范围选择合适的类型，如price价格字段使用DECIMAL(10,2)保证精度，score评分字段使用TINYINT，status状态字段使用TINYINT；布尔类型字段使用TINYINT(1)，0表示false，1表示true；时间字段统一使用DATETIME类型，精确到秒。</w:t>
      </w:r>
    </w:p>
    <w:p w14:paraId="313B4F7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在字段约束的设置上，主键字段设置PRIMARY KEY约束并设置AUTO_INCREMENT自动递增；外键字段虽然不设置物理外键约束（为了提高性能和灵活性），但在应用层保证引用完整性；非空字段设置NOT NULL约束，如用户名、密码等必填字段；具有唯一性要求的字段设置UNIQUE约束，如用户名username字段；字段设置合理的默认值，如status字段默认值为1表示正常状态，is_deleted字段默认值为0表示未删除。</w:t>
      </w:r>
    </w:p>
    <w:p w14:paraId="7A451CB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索引设计上，除主键自动创建聚簇索引外，在外键字段上创建普通索引（INDEX），使用B+Tree索引结构，加速关联查询和连接操作。在常用查询条件字段上创建索引，提升WHERE子句的查询效率。对于某些组合查询场景，创建联合索引（Composite Index），索引列的顺序遵循最左前缀原则，将区分度高的列放在前面。对于需要全文检索的字段，如评价内容，可以考虑使用FULLTEXT索引，但本系统采用应用层实现的敏感词过滤，未使用MySQL的全文索引。</w:t>
      </w:r>
    </w:p>
    <w:p w14:paraId="74B77D8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下面列出系统各表的详细物理结构设计，包括表名、字段名、数据类型、长度、是否为空、默认值、备注等信息，为数据库的创建和实现提供完整的参考。</w:t>
      </w:r>
    </w:p>
    <w:p w14:paraId="2B52CCF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用户表（user）</w:t>
      </w:r>
    </w:p>
    <w:p w14:paraId="5E09D58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用户表（user），主要存储了本系统用户基本信息和认证信息的相关数据，其中包含用户ID（id）、用户名（username）、密码（password）、昵称（nickname）、头像（avatar）、邮箱（email）、手机号（phone）、角色（role）、状态（status）、创建时间（create_time）、更新时间（update_time）、逻辑删除标记（is_deleted）。用户表的数据库设计如下表，表4-1 用户表 user所示。</w:t>
      </w:r>
    </w:p>
    <w:p w14:paraId="51D2C6AC">
      <w:pPr>
        <w:pStyle w:val="177"/>
        <w:widowControl/>
        <w:ind w:left="0" w:leftChars="0" w:right="0" w:rightChars="0" w:firstLine="0" w:firstLineChars="0"/>
        <w:jc w:val="center"/>
        <w:rPr>
          <w:rFonts w:ascii="黑体" w:eastAsia="黑体"/>
          <w:b w:val="0"/>
          <w:sz w:val="21"/>
        </w:rPr>
      </w:pPr>
      <w:r>
        <w:rPr>
          <w:rFonts w:ascii="黑体" w:eastAsia="黑体"/>
          <w:b w:val="0"/>
          <w:sz w:val="21"/>
        </w:rPr>
        <w:t>表 4-1  用户表（user）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7002C6C4">
        <w:tc>
          <w:tcPr>
            <w:tcW w:w="1733" w:type="dxa"/>
          </w:tcPr>
          <w:p w14:paraId="7E4EF255">
            <w:pPr>
              <w:pStyle w:val="178"/>
              <w:bidi w:val="0"/>
            </w:pPr>
            <w:r>
              <w:rPr>
                <w:rFonts w:hint="eastAsia"/>
              </w:rPr>
              <w:t>字段名</w:t>
            </w:r>
          </w:p>
        </w:tc>
        <w:tc>
          <w:tcPr>
            <w:tcW w:w="1733" w:type="dxa"/>
          </w:tcPr>
          <w:p w14:paraId="11433330">
            <w:pPr>
              <w:pStyle w:val="178"/>
              <w:bidi w:val="0"/>
            </w:pPr>
            <w:r>
              <w:rPr>
                <w:rFonts w:hint="eastAsia"/>
              </w:rPr>
              <w:t>字段中文名</w:t>
            </w:r>
          </w:p>
        </w:tc>
        <w:tc>
          <w:tcPr>
            <w:tcW w:w="1733" w:type="dxa"/>
          </w:tcPr>
          <w:p w14:paraId="1337334B">
            <w:pPr>
              <w:pStyle w:val="178"/>
              <w:bidi w:val="0"/>
            </w:pPr>
            <w:r>
              <w:rPr>
                <w:rFonts w:hint="eastAsia"/>
              </w:rPr>
              <w:t>类型</w:t>
            </w:r>
          </w:p>
        </w:tc>
        <w:tc>
          <w:tcPr>
            <w:tcW w:w="1733" w:type="dxa"/>
          </w:tcPr>
          <w:p w14:paraId="3954DF9C">
            <w:pPr>
              <w:pStyle w:val="178"/>
              <w:bidi w:val="0"/>
            </w:pPr>
            <w:r>
              <w:rPr>
                <w:rFonts w:hint="eastAsia"/>
              </w:rPr>
              <w:t>约束</w:t>
            </w:r>
          </w:p>
        </w:tc>
        <w:tc>
          <w:tcPr>
            <w:tcW w:w="1733" w:type="dxa"/>
          </w:tcPr>
          <w:p w14:paraId="7F08D02A">
            <w:pPr>
              <w:pStyle w:val="178"/>
              <w:bidi w:val="0"/>
            </w:pPr>
            <w:r>
              <w:rPr>
                <w:rFonts w:hint="eastAsia"/>
              </w:rPr>
              <w:t>说明</w:t>
            </w:r>
          </w:p>
        </w:tc>
      </w:tr>
      <w:tr w14:paraId="482CD3EB">
        <w:tc>
          <w:tcPr>
            <w:tcW w:w="1733" w:type="dxa"/>
          </w:tcPr>
          <w:p w14:paraId="7E7FE99C">
            <w:pPr>
              <w:pStyle w:val="178"/>
              <w:bidi w:val="0"/>
            </w:pPr>
            <w:r>
              <w:rPr>
                <w:rFonts w:hint="eastAsia"/>
              </w:rPr>
              <w:t>id</w:t>
            </w:r>
          </w:p>
        </w:tc>
        <w:tc>
          <w:tcPr>
            <w:tcW w:w="1733" w:type="dxa"/>
          </w:tcPr>
          <w:p w14:paraId="263D8F88">
            <w:pPr>
              <w:pStyle w:val="178"/>
              <w:bidi w:val="0"/>
            </w:pPr>
            <w:r>
              <w:rPr>
                <w:rFonts w:hint="eastAsia"/>
              </w:rPr>
              <w:t>编号</w:t>
            </w:r>
          </w:p>
        </w:tc>
        <w:tc>
          <w:tcPr>
            <w:tcW w:w="1733" w:type="dxa"/>
          </w:tcPr>
          <w:p w14:paraId="62F98661">
            <w:pPr>
              <w:pStyle w:val="178"/>
              <w:bidi w:val="0"/>
            </w:pPr>
            <w:r>
              <w:rPr>
                <w:rFonts w:hint="eastAsia"/>
              </w:rPr>
              <w:t>BIGINT</w:t>
            </w:r>
          </w:p>
        </w:tc>
        <w:tc>
          <w:tcPr>
            <w:tcW w:w="1733" w:type="dxa"/>
          </w:tcPr>
          <w:p w14:paraId="6E426822">
            <w:pPr>
              <w:pStyle w:val="178"/>
              <w:bidi w:val="0"/>
            </w:pPr>
            <w:r>
              <w:rPr>
                <w:rFonts w:hint="eastAsia"/>
              </w:rPr>
              <w:t>PK, AUTO_INCREMENT, NOT NULL</w:t>
            </w:r>
          </w:p>
        </w:tc>
        <w:tc>
          <w:tcPr>
            <w:tcW w:w="1733" w:type="dxa"/>
          </w:tcPr>
          <w:p w14:paraId="398D4570">
            <w:pPr>
              <w:pStyle w:val="178"/>
              <w:bidi w:val="0"/>
            </w:pPr>
            <w:r>
              <w:rPr>
                <w:rFonts w:hint="eastAsia"/>
              </w:rPr>
              <w:t>主键ID</w:t>
            </w:r>
          </w:p>
        </w:tc>
      </w:tr>
      <w:tr w14:paraId="278C2718">
        <w:tc>
          <w:tcPr>
            <w:tcW w:w="1733" w:type="dxa"/>
          </w:tcPr>
          <w:p w14:paraId="5F285AE0">
            <w:pPr>
              <w:pStyle w:val="178"/>
              <w:bidi w:val="0"/>
            </w:pPr>
            <w:r>
              <w:rPr>
                <w:rFonts w:hint="eastAsia"/>
              </w:rPr>
              <w:t>username</w:t>
            </w:r>
          </w:p>
        </w:tc>
        <w:tc>
          <w:tcPr>
            <w:tcW w:w="1733" w:type="dxa"/>
          </w:tcPr>
          <w:p w14:paraId="14CABDF9">
            <w:pPr>
              <w:pStyle w:val="178"/>
              <w:bidi w:val="0"/>
            </w:pPr>
            <w:r>
              <w:rPr>
                <w:rFonts w:hint="eastAsia"/>
              </w:rPr>
              <w:t>学号/工号</w:t>
            </w:r>
          </w:p>
        </w:tc>
        <w:tc>
          <w:tcPr>
            <w:tcW w:w="1733" w:type="dxa"/>
          </w:tcPr>
          <w:p w14:paraId="049742BA">
            <w:pPr>
              <w:pStyle w:val="178"/>
              <w:bidi w:val="0"/>
            </w:pPr>
            <w:r>
              <w:rPr>
                <w:rFonts w:hint="eastAsia"/>
              </w:rPr>
              <w:t>VARCHAR(255)</w:t>
            </w:r>
          </w:p>
        </w:tc>
        <w:tc>
          <w:tcPr>
            <w:tcW w:w="1733" w:type="dxa"/>
          </w:tcPr>
          <w:p w14:paraId="1EB58A97">
            <w:pPr>
              <w:pStyle w:val="178"/>
              <w:bidi w:val="0"/>
            </w:pPr>
            <w:r>
              <w:rPr>
                <w:rFonts w:hint="eastAsia"/>
              </w:rPr>
              <w:t>NOT NULL</w:t>
            </w:r>
          </w:p>
        </w:tc>
        <w:tc>
          <w:tcPr>
            <w:tcW w:w="1733" w:type="dxa"/>
          </w:tcPr>
          <w:p w14:paraId="3BD630C1">
            <w:pPr>
              <w:pStyle w:val="178"/>
              <w:bidi w:val="0"/>
            </w:pPr>
            <w:r>
              <w:rPr>
                <w:rFonts w:hint="eastAsia"/>
              </w:rPr>
              <w:t>登录账号，支持多种格式</w:t>
            </w:r>
          </w:p>
        </w:tc>
      </w:tr>
      <w:tr w14:paraId="72684DF7">
        <w:tc>
          <w:tcPr>
            <w:tcW w:w="1733" w:type="dxa"/>
          </w:tcPr>
          <w:p w14:paraId="406C682F">
            <w:pPr>
              <w:pStyle w:val="178"/>
              <w:bidi w:val="0"/>
            </w:pPr>
            <w:r>
              <w:rPr>
                <w:rFonts w:hint="eastAsia"/>
              </w:rPr>
              <w:t>real_name</w:t>
            </w:r>
          </w:p>
        </w:tc>
        <w:tc>
          <w:tcPr>
            <w:tcW w:w="1733" w:type="dxa"/>
          </w:tcPr>
          <w:p w14:paraId="2518CD74">
            <w:pPr>
              <w:pStyle w:val="178"/>
              <w:bidi w:val="0"/>
            </w:pPr>
            <w:r>
              <w:rPr>
                <w:rFonts w:hint="eastAsia"/>
              </w:rPr>
              <w:t>真实姓名</w:t>
            </w:r>
          </w:p>
        </w:tc>
        <w:tc>
          <w:tcPr>
            <w:tcW w:w="1733" w:type="dxa"/>
          </w:tcPr>
          <w:p w14:paraId="1A43E926">
            <w:pPr>
              <w:pStyle w:val="178"/>
              <w:bidi w:val="0"/>
            </w:pPr>
            <w:r>
              <w:rPr>
                <w:rFonts w:hint="eastAsia"/>
              </w:rPr>
              <w:t>VARCHAR(255)</w:t>
            </w:r>
          </w:p>
        </w:tc>
        <w:tc>
          <w:tcPr>
            <w:tcW w:w="1733" w:type="dxa"/>
          </w:tcPr>
          <w:p w14:paraId="7077FCA5">
            <w:pPr>
              <w:spacing w:before="0" w:after="0" w:line="240" w:lineRule="auto"/>
              <w:ind w:left="30" w:right="30" w:firstLine="0"/>
              <w:jc w:val="left"/>
            </w:pPr>
          </w:p>
        </w:tc>
        <w:tc>
          <w:tcPr>
            <w:tcW w:w="1733" w:type="dxa"/>
          </w:tcPr>
          <w:p w14:paraId="36F73B0D">
            <w:pPr>
              <w:pStyle w:val="178"/>
              <w:bidi w:val="0"/>
            </w:pPr>
            <w:r>
              <w:rPr>
                <w:rFonts w:hint="eastAsia"/>
              </w:rPr>
              <w:t>用户真实姓名</w:t>
            </w:r>
          </w:p>
        </w:tc>
      </w:tr>
      <w:tr w14:paraId="468E4201">
        <w:tc>
          <w:tcPr>
            <w:tcW w:w="1733" w:type="dxa"/>
          </w:tcPr>
          <w:p w14:paraId="1CF59D09">
            <w:pPr>
              <w:pStyle w:val="178"/>
              <w:bidi w:val="0"/>
            </w:pPr>
            <w:r>
              <w:rPr>
                <w:rFonts w:hint="eastAsia"/>
              </w:rPr>
              <w:t>password</w:t>
            </w:r>
          </w:p>
        </w:tc>
        <w:tc>
          <w:tcPr>
            <w:tcW w:w="1733" w:type="dxa"/>
          </w:tcPr>
          <w:p w14:paraId="0483D8BE">
            <w:pPr>
              <w:pStyle w:val="178"/>
              <w:bidi w:val="0"/>
            </w:pPr>
            <w:r>
              <w:rPr>
                <w:rFonts w:hint="eastAsia"/>
              </w:rPr>
              <w:t>密码</w:t>
            </w:r>
          </w:p>
        </w:tc>
        <w:tc>
          <w:tcPr>
            <w:tcW w:w="1733" w:type="dxa"/>
          </w:tcPr>
          <w:p w14:paraId="0CC3C9F6">
            <w:pPr>
              <w:pStyle w:val="178"/>
              <w:bidi w:val="0"/>
            </w:pPr>
            <w:r>
              <w:rPr>
                <w:rFonts w:hint="eastAsia"/>
              </w:rPr>
              <w:t>VARCHAR(255)</w:t>
            </w:r>
          </w:p>
        </w:tc>
        <w:tc>
          <w:tcPr>
            <w:tcW w:w="1733" w:type="dxa"/>
          </w:tcPr>
          <w:p w14:paraId="758FA1FC">
            <w:pPr>
              <w:pStyle w:val="178"/>
              <w:bidi w:val="0"/>
            </w:pPr>
            <w:r>
              <w:rPr>
                <w:rFonts w:hint="eastAsia"/>
              </w:rPr>
              <w:t>NOT NULL</w:t>
            </w:r>
          </w:p>
        </w:tc>
        <w:tc>
          <w:tcPr>
            <w:tcW w:w="1733" w:type="dxa"/>
          </w:tcPr>
          <w:p w14:paraId="7573DEE5">
            <w:pPr>
              <w:pStyle w:val="178"/>
              <w:bidi w:val="0"/>
            </w:pPr>
            <w:r>
              <w:rPr>
                <w:rFonts w:hint="eastAsia"/>
              </w:rPr>
              <w:t>BCrypt加密密码</w:t>
            </w:r>
          </w:p>
        </w:tc>
      </w:tr>
      <w:tr w14:paraId="167A4EF5">
        <w:tc>
          <w:tcPr>
            <w:tcW w:w="1733" w:type="dxa"/>
          </w:tcPr>
          <w:p w14:paraId="5AF6C02F">
            <w:pPr>
              <w:pStyle w:val="178"/>
              <w:bidi w:val="0"/>
            </w:pPr>
            <w:r>
              <w:rPr>
                <w:rFonts w:hint="eastAsia"/>
              </w:rPr>
              <w:t>role</w:t>
            </w:r>
          </w:p>
        </w:tc>
        <w:tc>
          <w:tcPr>
            <w:tcW w:w="1733" w:type="dxa"/>
          </w:tcPr>
          <w:p w14:paraId="62CD77FC">
            <w:pPr>
              <w:pStyle w:val="178"/>
              <w:bidi w:val="0"/>
            </w:pPr>
            <w:r>
              <w:rPr>
                <w:rFonts w:hint="eastAsia"/>
              </w:rPr>
              <w:t>角色</w:t>
            </w:r>
          </w:p>
        </w:tc>
        <w:tc>
          <w:tcPr>
            <w:tcW w:w="1733" w:type="dxa"/>
          </w:tcPr>
          <w:p w14:paraId="336732CB">
            <w:pPr>
              <w:pStyle w:val="178"/>
              <w:bidi w:val="0"/>
            </w:pPr>
            <w:r>
              <w:rPr>
                <w:rFonts w:hint="eastAsia"/>
              </w:rPr>
              <w:t>VARCHAR(50)</w:t>
            </w:r>
          </w:p>
        </w:tc>
        <w:tc>
          <w:tcPr>
            <w:tcW w:w="1733" w:type="dxa"/>
          </w:tcPr>
          <w:p w14:paraId="671513C8">
            <w:pPr>
              <w:pStyle w:val="178"/>
              <w:bidi w:val="0"/>
            </w:pPr>
            <w:r>
              <w:rPr>
                <w:rFonts w:hint="eastAsia"/>
              </w:rPr>
              <w:t>NOT NULL</w:t>
            </w:r>
          </w:p>
        </w:tc>
        <w:tc>
          <w:tcPr>
            <w:tcW w:w="1733" w:type="dxa"/>
          </w:tcPr>
          <w:p w14:paraId="76C81715">
            <w:pPr>
              <w:pStyle w:val="178"/>
              <w:bidi w:val="0"/>
            </w:pPr>
            <w:r>
              <w:rPr>
                <w:rFonts w:hint="eastAsia"/>
              </w:rPr>
              <w:t>用户角色：USER-用户，ADMIN-管理员</w:t>
            </w:r>
          </w:p>
        </w:tc>
      </w:tr>
      <w:tr w14:paraId="1AC21FE1">
        <w:tc>
          <w:tcPr>
            <w:tcW w:w="1733" w:type="dxa"/>
          </w:tcPr>
          <w:p w14:paraId="76E19650">
            <w:pPr>
              <w:pStyle w:val="178"/>
              <w:bidi w:val="0"/>
            </w:pPr>
            <w:r>
              <w:rPr>
                <w:rFonts w:hint="eastAsia"/>
              </w:rPr>
              <w:t>created_time</w:t>
            </w:r>
          </w:p>
        </w:tc>
        <w:tc>
          <w:tcPr>
            <w:tcW w:w="1733" w:type="dxa"/>
          </w:tcPr>
          <w:p w14:paraId="7F28680A">
            <w:pPr>
              <w:pStyle w:val="178"/>
              <w:bidi w:val="0"/>
            </w:pPr>
            <w:r>
              <w:rPr>
                <w:rFonts w:hint="eastAsia"/>
              </w:rPr>
              <w:t>创建时间</w:t>
            </w:r>
          </w:p>
        </w:tc>
        <w:tc>
          <w:tcPr>
            <w:tcW w:w="1733" w:type="dxa"/>
          </w:tcPr>
          <w:p w14:paraId="131778EE">
            <w:pPr>
              <w:pStyle w:val="178"/>
              <w:bidi w:val="0"/>
            </w:pPr>
            <w:r>
              <w:rPr>
                <w:rFonts w:hint="eastAsia"/>
              </w:rPr>
              <w:t>DATETIME</w:t>
            </w:r>
          </w:p>
        </w:tc>
        <w:tc>
          <w:tcPr>
            <w:tcW w:w="1733" w:type="dxa"/>
          </w:tcPr>
          <w:p w14:paraId="29183811">
            <w:pPr>
              <w:spacing w:before="0" w:after="0" w:line="240" w:lineRule="auto"/>
              <w:ind w:left="30" w:right="30" w:firstLine="0"/>
              <w:jc w:val="left"/>
            </w:pPr>
          </w:p>
        </w:tc>
        <w:tc>
          <w:tcPr>
            <w:tcW w:w="1733" w:type="dxa"/>
          </w:tcPr>
          <w:p w14:paraId="10C7E8F7">
            <w:pPr>
              <w:pStyle w:val="178"/>
              <w:bidi w:val="0"/>
            </w:pPr>
            <w:r>
              <w:rPr>
                <w:rFonts w:hint="eastAsia"/>
              </w:rPr>
              <w:t>记录创建时间</w:t>
            </w:r>
          </w:p>
        </w:tc>
      </w:tr>
      <w:tr w14:paraId="40AAE6D3">
        <w:tc>
          <w:tcPr>
            <w:tcW w:w="1733" w:type="dxa"/>
          </w:tcPr>
          <w:p w14:paraId="1538A55D">
            <w:pPr>
              <w:pStyle w:val="178"/>
              <w:bidi w:val="0"/>
            </w:pPr>
            <w:r>
              <w:rPr>
                <w:rFonts w:hint="eastAsia"/>
              </w:rPr>
              <w:t>updated_time</w:t>
            </w:r>
          </w:p>
        </w:tc>
        <w:tc>
          <w:tcPr>
            <w:tcW w:w="1733" w:type="dxa"/>
          </w:tcPr>
          <w:p w14:paraId="1864C98B">
            <w:pPr>
              <w:pStyle w:val="178"/>
              <w:bidi w:val="0"/>
            </w:pPr>
            <w:r>
              <w:rPr>
                <w:rFonts w:hint="eastAsia"/>
              </w:rPr>
              <w:t>更新时间</w:t>
            </w:r>
          </w:p>
        </w:tc>
        <w:tc>
          <w:tcPr>
            <w:tcW w:w="1733" w:type="dxa"/>
          </w:tcPr>
          <w:p w14:paraId="18431D29">
            <w:pPr>
              <w:pStyle w:val="178"/>
              <w:bidi w:val="0"/>
            </w:pPr>
            <w:r>
              <w:rPr>
                <w:rFonts w:hint="eastAsia"/>
              </w:rPr>
              <w:t>DATETIME</w:t>
            </w:r>
          </w:p>
        </w:tc>
        <w:tc>
          <w:tcPr>
            <w:tcW w:w="1733" w:type="dxa"/>
          </w:tcPr>
          <w:p w14:paraId="332066B4">
            <w:pPr>
              <w:spacing w:before="0" w:after="0" w:line="240" w:lineRule="auto"/>
              <w:ind w:left="30" w:right="30" w:firstLine="0"/>
              <w:jc w:val="left"/>
            </w:pPr>
          </w:p>
        </w:tc>
        <w:tc>
          <w:tcPr>
            <w:tcW w:w="1733" w:type="dxa"/>
          </w:tcPr>
          <w:p w14:paraId="6E8DA4D3">
            <w:pPr>
              <w:pStyle w:val="178"/>
              <w:bidi w:val="0"/>
            </w:pPr>
            <w:r>
              <w:rPr>
                <w:rFonts w:hint="eastAsia"/>
              </w:rPr>
              <w:t>记录更新时间</w:t>
            </w:r>
          </w:p>
        </w:tc>
      </w:tr>
      <w:tr w14:paraId="1951DD46">
        <w:tc>
          <w:tcPr>
            <w:tcW w:w="1733" w:type="dxa"/>
          </w:tcPr>
          <w:p w14:paraId="03531298">
            <w:pPr>
              <w:pStyle w:val="178"/>
              <w:bidi w:val="0"/>
            </w:pPr>
            <w:r>
              <w:rPr>
                <w:rFonts w:hint="eastAsia"/>
              </w:rPr>
              <w:t>is_deleted</w:t>
            </w:r>
          </w:p>
        </w:tc>
        <w:tc>
          <w:tcPr>
            <w:tcW w:w="1733" w:type="dxa"/>
          </w:tcPr>
          <w:p w14:paraId="09BC5D86">
            <w:pPr>
              <w:pStyle w:val="178"/>
              <w:bidi w:val="0"/>
            </w:pPr>
            <w:r>
              <w:rPr>
                <w:rFonts w:hint="eastAsia"/>
              </w:rPr>
              <w:t>删除标记</w:t>
            </w:r>
          </w:p>
        </w:tc>
        <w:tc>
          <w:tcPr>
            <w:tcW w:w="1733" w:type="dxa"/>
          </w:tcPr>
          <w:p w14:paraId="672600D2">
            <w:pPr>
              <w:pStyle w:val="178"/>
              <w:bidi w:val="0"/>
            </w:pPr>
            <w:r>
              <w:rPr>
                <w:rFonts w:hint="eastAsia"/>
              </w:rPr>
              <w:t>TINYINT(1)</w:t>
            </w:r>
          </w:p>
        </w:tc>
        <w:tc>
          <w:tcPr>
            <w:tcW w:w="1733" w:type="dxa"/>
          </w:tcPr>
          <w:p w14:paraId="14F2D373">
            <w:pPr>
              <w:pStyle w:val="178"/>
              <w:bidi w:val="0"/>
            </w:pPr>
            <w:r>
              <w:rPr>
                <w:rFonts w:hint="eastAsia"/>
              </w:rPr>
              <w:t>DEFAULT 0</w:t>
            </w:r>
          </w:p>
        </w:tc>
        <w:tc>
          <w:tcPr>
            <w:tcW w:w="1733" w:type="dxa"/>
          </w:tcPr>
          <w:p w14:paraId="5058C85D">
            <w:pPr>
              <w:pStyle w:val="178"/>
              <w:bidi w:val="0"/>
            </w:pPr>
            <w:r>
              <w:rPr>
                <w:rFonts w:hint="eastAsia"/>
              </w:rPr>
              <w:t>逻辑删除：0-未删除，1-已删除</w:t>
            </w:r>
          </w:p>
        </w:tc>
      </w:tr>
    </w:tbl>
    <w:p w14:paraId="02A2F2E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食堂表（canteen）</w:t>
      </w:r>
    </w:p>
    <w:p w14:paraId="270344B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食堂表（canteen），主要存储了本系统食堂基本信息的相关数据，其中包含食堂ID（id）、食堂名称（name）、位置（location）、简介（description）、图片（image）、营业时间（opening_hours）、联系电话（phone）、状态（status）、创建时间（create_time）、更新时间（update_time）、逻辑删除标记（is_deleted）。食堂表的数据库设计如下表，表4-2 食堂表 canteen所示。</w:t>
      </w:r>
    </w:p>
    <w:p w14:paraId="72B7D4B6">
      <w:pPr>
        <w:pStyle w:val="177"/>
        <w:widowControl/>
        <w:ind w:left="0" w:leftChars="0" w:right="0" w:rightChars="0" w:firstLine="0" w:firstLineChars="0"/>
        <w:jc w:val="center"/>
        <w:rPr>
          <w:rFonts w:ascii="黑体" w:eastAsia="黑体"/>
          <w:b w:val="0"/>
          <w:sz w:val="21"/>
        </w:rPr>
      </w:pPr>
      <w:r>
        <w:rPr>
          <w:rFonts w:ascii="黑体" w:eastAsia="黑体"/>
          <w:b w:val="0"/>
          <w:sz w:val="21"/>
        </w:rPr>
        <w:t>表 4-2  食堂表（canteen）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629A9E0D">
        <w:tc>
          <w:tcPr>
            <w:tcW w:w="1733" w:type="dxa"/>
          </w:tcPr>
          <w:p w14:paraId="2F7E12D3">
            <w:pPr>
              <w:pStyle w:val="178"/>
              <w:bidi w:val="0"/>
            </w:pPr>
            <w:r>
              <w:rPr>
                <w:rFonts w:hint="eastAsia"/>
              </w:rPr>
              <w:t>字段名</w:t>
            </w:r>
          </w:p>
        </w:tc>
        <w:tc>
          <w:tcPr>
            <w:tcW w:w="1733" w:type="dxa"/>
          </w:tcPr>
          <w:p w14:paraId="687D33C9">
            <w:pPr>
              <w:pStyle w:val="178"/>
              <w:bidi w:val="0"/>
            </w:pPr>
            <w:r>
              <w:rPr>
                <w:rFonts w:hint="eastAsia"/>
              </w:rPr>
              <w:t>字段中文名</w:t>
            </w:r>
          </w:p>
        </w:tc>
        <w:tc>
          <w:tcPr>
            <w:tcW w:w="1733" w:type="dxa"/>
          </w:tcPr>
          <w:p w14:paraId="50E3CCA1">
            <w:pPr>
              <w:pStyle w:val="178"/>
              <w:bidi w:val="0"/>
            </w:pPr>
            <w:r>
              <w:rPr>
                <w:rFonts w:hint="eastAsia"/>
              </w:rPr>
              <w:t>类型</w:t>
            </w:r>
          </w:p>
        </w:tc>
        <w:tc>
          <w:tcPr>
            <w:tcW w:w="1733" w:type="dxa"/>
          </w:tcPr>
          <w:p w14:paraId="39C33D42">
            <w:pPr>
              <w:pStyle w:val="178"/>
              <w:bidi w:val="0"/>
            </w:pPr>
            <w:r>
              <w:rPr>
                <w:rFonts w:hint="eastAsia"/>
              </w:rPr>
              <w:t>约束</w:t>
            </w:r>
          </w:p>
        </w:tc>
        <w:tc>
          <w:tcPr>
            <w:tcW w:w="1733" w:type="dxa"/>
          </w:tcPr>
          <w:p w14:paraId="213F9B56">
            <w:pPr>
              <w:pStyle w:val="178"/>
              <w:bidi w:val="0"/>
            </w:pPr>
            <w:r>
              <w:rPr>
                <w:rFonts w:hint="eastAsia"/>
              </w:rPr>
              <w:t>说明</w:t>
            </w:r>
          </w:p>
        </w:tc>
      </w:tr>
      <w:tr w14:paraId="0B81F8FF">
        <w:tc>
          <w:tcPr>
            <w:tcW w:w="1733" w:type="dxa"/>
          </w:tcPr>
          <w:p w14:paraId="70949E06">
            <w:pPr>
              <w:pStyle w:val="178"/>
              <w:bidi w:val="0"/>
            </w:pPr>
            <w:r>
              <w:rPr>
                <w:rFonts w:hint="eastAsia"/>
              </w:rPr>
              <w:t>id</w:t>
            </w:r>
          </w:p>
        </w:tc>
        <w:tc>
          <w:tcPr>
            <w:tcW w:w="1733" w:type="dxa"/>
          </w:tcPr>
          <w:p w14:paraId="576EF8E7">
            <w:pPr>
              <w:pStyle w:val="178"/>
              <w:bidi w:val="0"/>
            </w:pPr>
            <w:r>
              <w:rPr>
                <w:rFonts w:hint="eastAsia"/>
              </w:rPr>
              <w:t>编号</w:t>
            </w:r>
          </w:p>
        </w:tc>
        <w:tc>
          <w:tcPr>
            <w:tcW w:w="1733" w:type="dxa"/>
          </w:tcPr>
          <w:p w14:paraId="6E64E078">
            <w:pPr>
              <w:pStyle w:val="178"/>
              <w:bidi w:val="0"/>
            </w:pPr>
            <w:r>
              <w:rPr>
                <w:rFonts w:hint="eastAsia"/>
              </w:rPr>
              <w:t>BIGINT</w:t>
            </w:r>
          </w:p>
        </w:tc>
        <w:tc>
          <w:tcPr>
            <w:tcW w:w="1733" w:type="dxa"/>
          </w:tcPr>
          <w:p w14:paraId="72076DB4">
            <w:pPr>
              <w:pStyle w:val="178"/>
              <w:bidi w:val="0"/>
            </w:pPr>
            <w:r>
              <w:rPr>
                <w:rFonts w:hint="eastAsia"/>
              </w:rPr>
              <w:t>PK, AUTO_INCREMENT, NOT NULL</w:t>
            </w:r>
          </w:p>
        </w:tc>
        <w:tc>
          <w:tcPr>
            <w:tcW w:w="1733" w:type="dxa"/>
          </w:tcPr>
          <w:p w14:paraId="28A07C0C">
            <w:pPr>
              <w:pStyle w:val="178"/>
              <w:bidi w:val="0"/>
            </w:pPr>
            <w:r>
              <w:rPr>
                <w:rFonts w:hint="eastAsia"/>
              </w:rPr>
              <w:t>主键ID</w:t>
            </w:r>
          </w:p>
        </w:tc>
      </w:tr>
      <w:tr w14:paraId="296A2B64">
        <w:tc>
          <w:tcPr>
            <w:tcW w:w="1733" w:type="dxa"/>
          </w:tcPr>
          <w:p w14:paraId="3D1BE3AB">
            <w:pPr>
              <w:pStyle w:val="178"/>
              <w:bidi w:val="0"/>
            </w:pPr>
            <w:r>
              <w:rPr>
                <w:rFonts w:hint="eastAsia"/>
              </w:rPr>
              <w:t>name</w:t>
            </w:r>
          </w:p>
        </w:tc>
        <w:tc>
          <w:tcPr>
            <w:tcW w:w="1733" w:type="dxa"/>
          </w:tcPr>
          <w:p w14:paraId="62C90ED9">
            <w:pPr>
              <w:pStyle w:val="178"/>
              <w:bidi w:val="0"/>
            </w:pPr>
            <w:r>
              <w:rPr>
                <w:rFonts w:hint="eastAsia"/>
              </w:rPr>
              <w:t>食堂名称</w:t>
            </w:r>
          </w:p>
        </w:tc>
        <w:tc>
          <w:tcPr>
            <w:tcW w:w="1733" w:type="dxa"/>
          </w:tcPr>
          <w:p w14:paraId="1E7DA9A2">
            <w:pPr>
              <w:pStyle w:val="178"/>
              <w:bidi w:val="0"/>
            </w:pPr>
            <w:r>
              <w:rPr>
                <w:rFonts w:hint="eastAsia"/>
              </w:rPr>
              <w:t>VARCHAR(255)</w:t>
            </w:r>
          </w:p>
        </w:tc>
        <w:tc>
          <w:tcPr>
            <w:tcW w:w="1733" w:type="dxa"/>
          </w:tcPr>
          <w:p w14:paraId="331076AB">
            <w:pPr>
              <w:pStyle w:val="178"/>
              <w:bidi w:val="0"/>
            </w:pPr>
            <w:r>
              <w:rPr>
                <w:rFonts w:hint="eastAsia"/>
              </w:rPr>
              <w:t>NOT NULL</w:t>
            </w:r>
          </w:p>
        </w:tc>
        <w:tc>
          <w:tcPr>
            <w:tcW w:w="1733" w:type="dxa"/>
          </w:tcPr>
          <w:p w14:paraId="3B49CB32">
            <w:pPr>
              <w:pStyle w:val="178"/>
              <w:bidi w:val="0"/>
            </w:pPr>
            <w:r>
              <w:rPr>
                <w:rFonts w:hint="eastAsia"/>
              </w:rPr>
              <w:t>食堂的名称</w:t>
            </w:r>
          </w:p>
        </w:tc>
      </w:tr>
      <w:tr w14:paraId="53A70BE1">
        <w:tc>
          <w:tcPr>
            <w:tcW w:w="1733" w:type="dxa"/>
          </w:tcPr>
          <w:p w14:paraId="02525CB9">
            <w:pPr>
              <w:pStyle w:val="178"/>
              <w:bidi w:val="0"/>
            </w:pPr>
            <w:r>
              <w:rPr>
                <w:rFonts w:hint="eastAsia"/>
              </w:rPr>
              <w:t>location</w:t>
            </w:r>
          </w:p>
        </w:tc>
        <w:tc>
          <w:tcPr>
            <w:tcW w:w="1733" w:type="dxa"/>
          </w:tcPr>
          <w:p w14:paraId="364CE11F">
            <w:pPr>
              <w:pStyle w:val="178"/>
              <w:bidi w:val="0"/>
            </w:pPr>
            <w:r>
              <w:rPr>
                <w:rFonts w:hint="eastAsia"/>
              </w:rPr>
              <w:t>位置信息</w:t>
            </w:r>
          </w:p>
        </w:tc>
        <w:tc>
          <w:tcPr>
            <w:tcW w:w="1733" w:type="dxa"/>
          </w:tcPr>
          <w:p w14:paraId="01CE4F2F">
            <w:pPr>
              <w:pStyle w:val="178"/>
              <w:bidi w:val="0"/>
            </w:pPr>
            <w:r>
              <w:rPr>
                <w:rFonts w:hint="eastAsia"/>
              </w:rPr>
              <w:t>VARCHAR(255)</w:t>
            </w:r>
          </w:p>
        </w:tc>
        <w:tc>
          <w:tcPr>
            <w:tcW w:w="1733" w:type="dxa"/>
          </w:tcPr>
          <w:p w14:paraId="364A31B4">
            <w:pPr>
              <w:spacing w:before="0" w:after="0" w:line="240" w:lineRule="auto"/>
              <w:ind w:left="30" w:right="30" w:firstLine="0"/>
              <w:jc w:val="left"/>
            </w:pPr>
          </w:p>
        </w:tc>
        <w:tc>
          <w:tcPr>
            <w:tcW w:w="1733" w:type="dxa"/>
          </w:tcPr>
          <w:p w14:paraId="2E8CF503">
            <w:pPr>
              <w:pStyle w:val="178"/>
              <w:bidi w:val="0"/>
            </w:pPr>
            <w:r>
              <w:rPr>
                <w:rFonts w:hint="eastAsia"/>
              </w:rPr>
              <w:t>食堂的地理位置描述</w:t>
            </w:r>
          </w:p>
        </w:tc>
      </w:tr>
      <w:tr w14:paraId="42ECF1BE">
        <w:tc>
          <w:tcPr>
            <w:tcW w:w="1733" w:type="dxa"/>
          </w:tcPr>
          <w:p w14:paraId="29575BD1">
            <w:pPr>
              <w:pStyle w:val="178"/>
              <w:bidi w:val="0"/>
            </w:pPr>
            <w:r>
              <w:rPr>
                <w:rFonts w:hint="eastAsia"/>
              </w:rPr>
              <w:t>open_time</w:t>
            </w:r>
          </w:p>
        </w:tc>
        <w:tc>
          <w:tcPr>
            <w:tcW w:w="1733" w:type="dxa"/>
          </w:tcPr>
          <w:p w14:paraId="7DCEF4A9">
            <w:pPr>
              <w:pStyle w:val="178"/>
              <w:bidi w:val="0"/>
            </w:pPr>
            <w:r>
              <w:rPr>
                <w:rFonts w:hint="eastAsia"/>
              </w:rPr>
              <w:t>开放时间</w:t>
            </w:r>
          </w:p>
        </w:tc>
        <w:tc>
          <w:tcPr>
            <w:tcW w:w="1733" w:type="dxa"/>
          </w:tcPr>
          <w:p w14:paraId="31B99959">
            <w:pPr>
              <w:pStyle w:val="178"/>
              <w:bidi w:val="0"/>
            </w:pPr>
            <w:r>
              <w:rPr>
                <w:rFonts w:hint="eastAsia"/>
              </w:rPr>
              <w:t>VARCHAR(50)</w:t>
            </w:r>
          </w:p>
        </w:tc>
        <w:tc>
          <w:tcPr>
            <w:tcW w:w="1733" w:type="dxa"/>
          </w:tcPr>
          <w:p w14:paraId="591BE7B4">
            <w:pPr>
              <w:spacing w:before="0" w:after="0" w:line="240" w:lineRule="auto"/>
              <w:ind w:left="30" w:right="30" w:firstLine="0"/>
              <w:jc w:val="left"/>
            </w:pPr>
          </w:p>
        </w:tc>
        <w:tc>
          <w:tcPr>
            <w:tcW w:w="1733" w:type="dxa"/>
          </w:tcPr>
          <w:p w14:paraId="4F0F8B9B">
            <w:pPr>
              <w:pStyle w:val="178"/>
              <w:bidi w:val="0"/>
            </w:pPr>
            <w:r>
              <w:rPr>
                <w:rFonts w:hint="eastAsia"/>
              </w:rPr>
              <w:t>食堂营业开始时间</w:t>
            </w:r>
          </w:p>
        </w:tc>
      </w:tr>
      <w:tr w14:paraId="2E942A30">
        <w:tc>
          <w:tcPr>
            <w:tcW w:w="1733" w:type="dxa"/>
          </w:tcPr>
          <w:p w14:paraId="27B7273E">
            <w:pPr>
              <w:pStyle w:val="178"/>
              <w:bidi w:val="0"/>
            </w:pPr>
            <w:r>
              <w:rPr>
                <w:rFonts w:hint="eastAsia"/>
              </w:rPr>
              <w:t>close_time</w:t>
            </w:r>
          </w:p>
        </w:tc>
        <w:tc>
          <w:tcPr>
            <w:tcW w:w="1733" w:type="dxa"/>
          </w:tcPr>
          <w:p w14:paraId="4BEDBBFE">
            <w:pPr>
              <w:pStyle w:val="178"/>
              <w:bidi w:val="0"/>
            </w:pPr>
            <w:r>
              <w:rPr>
                <w:rFonts w:hint="eastAsia"/>
              </w:rPr>
              <w:t>关闭时间</w:t>
            </w:r>
          </w:p>
        </w:tc>
        <w:tc>
          <w:tcPr>
            <w:tcW w:w="1733" w:type="dxa"/>
          </w:tcPr>
          <w:p w14:paraId="6611966A">
            <w:pPr>
              <w:pStyle w:val="178"/>
              <w:bidi w:val="0"/>
            </w:pPr>
            <w:r>
              <w:rPr>
                <w:rFonts w:hint="eastAsia"/>
              </w:rPr>
              <w:t>VARCHAR(50)</w:t>
            </w:r>
          </w:p>
        </w:tc>
        <w:tc>
          <w:tcPr>
            <w:tcW w:w="1733" w:type="dxa"/>
          </w:tcPr>
          <w:p w14:paraId="5C98B8B1">
            <w:pPr>
              <w:spacing w:before="0" w:after="0" w:line="240" w:lineRule="auto"/>
              <w:ind w:left="30" w:right="30" w:firstLine="0"/>
              <w:jc w:val="left"/>
            </w:pPr>
          </w:p>
        </w:tc>
        <w:tc>
          <w:tcPr>
            <w:tcW w:w="1733" w:type="dxa"/>
          </w:tcPr>
          <w:p w14:paraId="71DC94EA">
            <w:pPr>
              <w:pStyle w:val="178"/>
              <w:bidi w:val="0"/>
            </w:pPr>
            <w:r>
              <w:rPr>
                <w:rFonts w:hint="eastAsia"/>
              </w:rPr>
              <w:t>食堂营业结束时间</w:t>
            </w:r>
          </w:p>
        </w:tc>
      </w:tr>
      <w:tr w14:paraId="564596FA">
        <w:tc>
          <w:tcPr>
            <w:tcW w:w="1733" w:type="dxa"/>
          </w:tcPr>
          <w:p w14:paraId="2A862E98">
            <w:pPr>
              <w:pStyle w:val="178"/>
              <w:bidi w:val="0"/>
            </w:pPr>
            <w:r>
              <w:rPr>
                <w:rFonts w:hint="eastAsia"/>
              </w:rPr>
              <w:t>created_time</w:t>
            </w:r>
          </w:p>
        </w:tc>
        <w:tc>
          <w:tcPr>
            <w:tcW w:w="1733" w:type="dxa"/>
          </w:tcPr>
          <w:p w14:paraId="23F5702C">
            <w:pPr>
              <w:pStyle w:val="178"/>
              <w:bidi w:val="0"/>
            </w:pPr>
            <w:r>
              <w:rPr>
                <w:rFonts w:hint="eastAsia"/>
              </w:rPr>
              <w:t>创建时间</w:t>
            </w:r>
          </w:p>
        </w:tc>
        <w:tc>
          <w:tcPr>
            <w:tcW w:w="1733" w:type="dxa"/>
          </w:tcPr>
          <w:p w14:paraId="48C06C02">
            <w:pPr>
              <w:pStyle w:val="178"/>
              <w:bidi w:val="0"/>
            </w:pPr>
            <w:r>
              <w:rPr>
                <w:rFonts w:hint="eastAsia"/>
              </w:rPr>
              <w:t>DATETIME</w:t>
            </w:r>
          </w:p>
        </w:tc>
        <w:tc>
          <w:tcPr>
            <w:tcW w:w="1733" w:type="dxa"/>
          </w:tcPr>
          <w:p w14:paraId="0F5FCD08">
            <w:pPr>
              <w:spacing w:before="0" w:after="0" w:line="240" w:lineRule="auto"/>
              <w:ind w:left="30" w:right="30" w:firstLine="0"/>
              <w:jc w:val="left"/>
            </w:pPr>
          </w:p>
        </w:tc>
        <w:tc>
          <w:tcPr>
            <w:tcW w:w="1733" w:type="dxa"/>
          </w:tcPr>
          <w:p w14:paraId="1F29C292">
            <w:pPr>
              <w:pStyle w:val="178"/>
              <w:bidi w:val="0"/>
            </w:pPr>
            <w:r>
              <w:rPr>
                <w:rFonts w:hint="eastAsia"/>
              </w:rPr>
              <w:t>记录创建时间</w:t>
            </w:r>
          </w:p>
        </w:tc>
      </w:tr>
      <w:tr w14:paraId="5368D8F8">
        <w:tc>
          <w:tcPr>
            <w:tcW w:w="1733" w:type="dxa"/>
          </w:tcPr>
          <w:p w14:paraId="201F6770">
            <w:pPr>
              <w:pStyle w:val="178"/>
              <w:bidi w:val="0"/>
            </w:pPr>
            <w:r>
              <w:rPr>
                <w:rFonts w:hint="eastAsia"/>
              </w:rPr>
              <w:t>updated_time</w:t>
            </w:r>
          </w:p>
        </w:tc>
        <w:tc>
          <w:tcPr>
            <w:tcW w:w="1733" w:type="dxa"/>
          </w:tcPr>
          <w:p w14:paraId="7CB2AEE0">
            <w:pPr>
              <w:pStyle w:val="178"/>
              <w:bidi w:val="0"/>
            </w:pPr>
            <w:r>
              <w:rPr>
                <w:rFonts w:hint="eastAsia"/>
              </w:rPr>
              <w:t>更新时间</w:t>
            </w:r>
          </w:p>
        </w:tc>
        <w:tc>
          <w:tcPr>
            <w:tcW w:w="1733" w:type="dxa"/>
          </w:tcPr>
          <w:p w14:paraId="3A904EC0">
            <w:pPr>
              <w:pStyle w:val="178"/>
              <w:bidi w:val="0"/>
            </w:pPr>
            <w:r>
              <w:rPr>
                <w:rFonts w:hint="eastAsia"/>
              </w:rPr>
              <w:t>DATETIME</w:t>
            </w:r>
          </w:p>
        </w:tc>
        <w:tc>
          <w:tcPr>
            <w:tcW w:w="1733" w:type="dxa"/>
          </w:tcPr>
          <w:p w14:paraId="6BC2467B">
            <w:pPr>
              <w:spacing w:before="0" w:after="0" w:line="240" w:lineRule="auto"/>
              <w:ind w:left="30" w:right="30" w:firstLine="0"/>
              <w:jc w:val="left"/>
            </w:pPr>
          </w:p>
        </w:tc>
        <w:tc>
          <w:tcPr>
            <w:tcW w:w="1733" w:type="dxa"/>
          </w:tcPr>
          <w:p w14:paraId="7BE512EF">
            <w:pPr>
              <w:pStyle w:val="178"/>
              <w:bidi w:val="0"/>
            </w:pPr>
            <w:r>
              <w:rPr>
                <w:rFonts w:hint="eastAsia"/>
              </w:rPr>
              <w:t>记录更新时间</w:t>
            </w:r>
          </w:p>
        </w:tc>
      </w:tr>
      <w:tr w14:paraId="2783A63C">
        <w:tc>
          <w:tcPr>
            <w:tcW w:w="1733" w:type="dxa"/>
          </w:tcPr>
          <w:p w14:paraId="5703BFEC">
            <w:pPr>
              <w:pStyle w:val="178"/>
              <w:bidi w:val="0"/>
            </w:pPr>
            <w:r>
              <w:rPr>
                <w:rFonts w:hint="eastAsia"/>
              </w:rPr>
              <w:t>is_deleted</w:t>
            </w:r>
          </w:p>
        </w:tc>
        <w:tc>
          <w:tcPr>
            <w:tcW w:w="1733" w:type="dxa"/>
          </w:tcPr>
          <w:p w14:paraId="264DB935">
            <w:pPr>
              <w:pStyle w:val="178"/>
              <w:bidi w:val="0"/>
            </w:pPr>
            <w:r>
              <w:rPr>
                <w:rFonts w:hint="eastAsia"/>
              </w:rPr>
              <w:t>删除标记</w:t>
            </w:r>
          </w:p>
        </w:tc>
        <w:tc>
          <w:tcPr>
            <w:tcW w:w="1733" w:type="dxa"/>
          </w:tcPr>
          <w:p w14:paraId="4D352A26">
            <w:pPr>
              <w:pStyle w:val="178"/>
              <w:bidi w:val="0"/>
            </w:pPr>
            <w:r>
              <w:rPr>
                <w:rFonts w:hint="eastAsia"/>
              </w:rPr>
              <w:t>TINYINT(1)</w:t>
            </w:r>
          </w:p>
        </w:tc>
        <w:tc>
          <w:tcPr>
            <w:tcW w:w="1733" w:type="dxa"/>
          </w:tcPr>
          <w:p w14:paraId="459E3779">
            <w:pPr>
              <w:pStyle w:val="178"/>
              <w:bidi w:val="0"/>
            </w:pPr>
            <w:r>
              <w:rPr>
                <w:rFonts w:hint="eastAsia"/>
              </w:rPr>
              <w:t>DEFAULT 0</w:t>
            </w:r>
          </w:p>
        </w:tc>
        <w:tc>
          <w:tcPr>
            <w:tcW w:w="1733" w:type="dxa"/>
          </w:tcPr>
          <w:p w14:paraId="1F0BD9AE">
            <w:pPr>
              <w:pStyle w:val="178"/>
              <w:bidi w:val="0"/>
            </w:pPr>
            <w:r>
              <w:rPr>
                <w:rFonts w:hint="eastAsia"/>
              </w:rPr>
              <w:t>逻辑删除：0-未删除，1-已删除</w:t>
            </w:r>
          </w:p>
        </w:tc>
      </w:tr>
    </w:tbl>
    <w:p w14:paraId="7E66870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档口表（stall）</w:t>
      </w:r>
    </w:p>
    <w:p w14:paraId="0FE043D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档口表（stall），主要存储了本系统档口信息的相关数据，其中包含档口ID（id）、档口名称（name）、所属食堂ID（canteen_id）、简介（description）、图片（image）、位置（location）、联系方式（contact）、状态（status）、创建时间（create_time）、更新时间（update_time）、逻辑删除标记（is_deleted）。档口表的数据库设计如下表，表4-3 档口表 stall所示。</w:t>
      </w:r>
    </w:p>
    <w:p w14:paraId="77BE0D19">
      <w:pPr>
        <w:pStyle w:val="177"/>
        <w:widowControl/>
        <w:ind w:left="0" w:leftChars="0" w:right="0" w:rightChars="0" w:firstLine="0" w:firstLineChars="0"/>
        <w:jc w:val="center"/>
        <w:rPr>
          <w:rFonts w:ascii="黑体" w:eastAsia="黑体"/>
          <w:b w:val="0"/>
          <w:sz w:val="21"/>
        </w:rPr>
      </w:pPr>
      <w:r>
        <w:rPr>
          <w:rFonts w:ascii="黑体" w:eastAsia="黑体"/>
          <w:b w:val="0"/>
          <w:sz w:val="21"/>
        </w:rPr>
        <w:t>表 4-3  档口表（stall）</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026F05B3">
        <w:tc>
          <w:tcPr>
            <w:tcW w:w="1733" w:type="dxa"/>
          </w:tcPr>
          <w:p w14:paraId="3D79835A">
            <w:pPr>
              <w:pStyle w:val="178"/>
              <w:bidi w:val="0"/>
            </w:pPr>
            <w:r>
              <w:rPr>
                <w:rFonts w:hint="eastAsia"/>
              </w:rPr>
              <w:t>字段名</w:t>
            </w:r>
          </w:p>
        </w:tc>
        <w:tc>
          <w:tcPr>
            <w:tcW w:w="1733" w:type="dxa"/>
          </w:tcPr>
          <w:p w14:paraId="482EFE54">
            <w:pPr>
              <w:pStyle w:val="178"/>
              <w:bidi w:val="0"/>
            </w:pPr>
            <w:r>
              <w:rPr>
                <w:rFonts w:hint="eastAsia"/>
              </w:rPr>
              <w:t>字段中文名</w:t>
            </w:r>
          </w:p>
        </w:tc>
        <w:tc>
          <w:tcPr>
            <w:tcW w:w="1733" w:type="dxa"/>
          </w:tcPr>
          <w:p w14:paraId="0C9F9A0E">
            <w:pPr>
              <w:pStyle w:val="178"/>
              <w:bidi w:val="0"/>
            </w:pPr>
            <w:r>
              <w:rPr>
                <w:rFonts w:hint="eastAsia"/>
              </w:rPr>
              <w:t>类型</w:t>
            </w:r>
          </w:p>
        </w:tc>
        <w:tc>
          <w:tcPr>
            <w:tcW w:w="1733" w:type="dxa"/>
          </w:tcPr>
          <w:p w14:paraId="000D87AE">
            <w:pPr>
              <w:pStyle w:val="178"/>
              <w:bidi w:val="0"/>
            </w:pPr>
            <w:r>
              <w:rPr>
                <w:rFonts w:hint="eastAsia"/>
              </w:rPr>
              <w:t>约束</w:t>
            </w:r>
          </w:p>
        </w:tc>
        <w:tc>
          <w:tcPr>
            <w:tcW w:w="1733" w:type="dxa"/>
          </w:tcPr>
          <w:p w14:paraId="38068734">
            <w:pPr>
              <w:pStyle w:val="178"/>
              <w:bidi w:val="0"/>
            </w:pPr>
            <w:r>
              <w:rPr>
                <w:rFonts w:hint="eastAsia"/>
              </w:rPr>
              <w:t>说明</w:t>
            </w:r>
          </w:p>
        </w:tc>
      </w:tr>
      <w:tr w14:paraId="6638A3F8">
        <w:tc>
          <w:tcPr>
            <w:tcW w:w="1733" w:type="dxa"/>
          </w:tcPr>
          <w:p w14:paraId="440B5290">
            <w:pPr>
              <w:pStyle w:val="178"/>
              <w:bidi w:val="0"/>
            </w:pPr>
            <w:r>
              <w:rPr>
                <w:rFonts w:hint="eastAsia"/>
              </w:rPr>
              <w:t>id</w:t>
            </w:r>
          </w:p>
        </w:tc>
        <w:tc>
          <w:tcPr>
            <w:tcW w:w="1733" w:type="dxa"/>
          </w:tcPr>
          <w:p w14:paraId="5CC9EAF1">
            <w:pPr>
              <w:pStyle w:val="178"/>
              <w:bidi w:val="0"/>
            </w:pPr>
            <w:r>
              <w:rPr>
                <w:rFonts w:hint="eastAsia"/>
              </w:rPr>
              <w:t>编号</w:t>
            </w:r>
          </w:p>
        </w:tc>
        <w:tc>
          <w:tcPr>
            <w:tcW w:w="1733" w:type="dxa"/>
          </w:tcPr>
          <w:p w14:paraId="42538D6D">
            <w:pPr>
              <w:pStyle w:val="178"/>
              <w:bidi w:val="0"/>
            </w:pPr>
            <w:r>
              <w:rPr>
                <w:rFonts w:hint="eastAsia"/>
              </w:rPr>
              <w:t>BIGINT</w:t>
            </w:r>
          </w:p>
        </w:tc>
        <w:tc>
          <w:tcPr>
            <w:tcW w:w="1733" w:type="dxa"/>
          </w:tcPr>
          <w:p w14:paraId="4891C072">
            <w:pPr>
              <w:pStyle w:val="178"/>
              <w:bidi w:val="0"/>
            </w:pPr>
            <w:r>
              <w:rPr>
                <w:rFonts w:hint="eastAsia"/>
              </w:rPr>
              <w:t>PK, AUTO_INCREMENT, NOT NULL</w:t>
            </w:r>
          </w:p>
        </w:tc>
        <w:tc>
          <w:tcPr>
            <w:tcW w:w="1733" w:type="dxa"/>
          </w:tcPr>
          <w:p w14:paraId="3FB467BB">
            <w:pPr>
              <w:pStyle w:val="178"/>
              <w:bidi w:val="0"/>
            </w:pPr>
            <w:r>
              <w:rPr>
                <w:rFonts w:hint="eastAsia"/>
              </w:rPr>
              <w:t>主键ID</w:t>
            </w:r>
          </w:p>
        </w:tc>
      </w:tr>
      <w:tr w14:paraId="03EF99CA">
        <w:tc>
          <w:tcPr>
            <w:tcW w:w="1733" w:type="dxa"/>
          </w:tcPr>
          <w:p w14:paraId="76392D87">
            <w:pPr>
              <w:pStyle w:val="178"/>
              <w:bidi w:val="0"/>
            </w:pPr>
            <w:r>
              <w:rPr>
                <w:rFonts w:hint="eastAsia"/>
              </w:rPr>
              <w:t>canteen_id</w:t>
            </w:r>
          </w:p>
        </w:tc>
        <w:tc>
          <w:tcPr>
            <w:tcW w:w="1733" w:type="dxa"/>
          </w:tcPr>
          <w:p w14:paraId="5E5B2AAD">
            <w:pPr>
              <w:pStyle w:val="178"/>
              <w:bidi w:val="0"/>
            </w:pPr>
            <w:r>
              <w:rPr>
                <w:rFonts w:hint="eastAsia"/>
              </w:rPr>
              <w:t>食堂编号</w:t>
            </w:r>
          </w:p>
        </w:tc>
        <w:tc>
          <w:tcPr>
            <w:tcW w:w="1733" w:type="dxa"/>
          </w:tcPr>
          <w:p w14:paraId="353248D9">
            <w:pPr>
              <w:pStyle w:val="178"/>
              <w:bidi w:val="0"/>
            </w:pPr>
            <w:r>
              <w:rPr>
                <w:rFonts w:hint="eastAsia"/>
              </w:rPr>
              <w:t>BIGINT</w:t>
            </w:r>
          </w:p>
        </w:tc>
        <w:tc>
          <w:tcPr>
            <w:tcW w:w="1733" w:type="dxa"/>
          </w:tcPr>
          <w:p w14:paraId="3EF763DC">
            <w:pPr>
              <w:pStyle w:val="178"/>
              <w:bidi w:val="0"/>
            </w:pPr>
            <w:r>
              <w:rPr>
                <w:rFonts w:hint="eastAsia"/>
              </w:rPr>
              <w:t>NOT NULL</w:t>
            </w:r>
          </w:p>
        </w:tc>
        <w:tc>
          <w:tcPr>
            <w:tcW w:w="1733" w:type="dxa"/>
          </w:tcPr>
          <w:p w14:paraId="06D0DC14">
            <w:pPr>
              <w:pStyle w:val="178"/>
              <w:bidi w:val="0"/>
            </w:pPr>
            <w:r>
              <w:rPr>
                <w:rFonts w:hint="eastAsia"/>
              </w:rPr>
              <w:t>所属食堂的ID</w:t>
            </w:r>
          </w:p>
        </w:tc>
      </w:tr>
      <w:tr w14:paraId="27939F60">
        <w:tc>
          <w:tcPr>
            <w:tcW w:w="1733" w:type="dxa"/>
          </w:tcPr>
          <w:p w14:paraId="6AEE9044">
            <w:pPr>
              <w:pStyle w:val="178"/>
              <w:bidi w:val="0"/>
            </w:pPr>
            <w:r>
              <w:rPr>
                <w:rFonts w:hint="eastAsia"/>
              </w:rPr>
              <w:t>name</w:t>
            </w:r>
          </w:p>
        </w:tc>
        <w:tc>
          <w:tcPr>
            <w:tcW w:w="1733" w:type="dxa"/>
          </w:tcPr>
          <w:p w14:paraId="78B1DC9F">
            <w:pPr>
              <w:pStyle w:val="178"/>
              <w:bidi w:val="0"/>
            </w:pPr>
            <w:r>
              <w:rPr>
                <w:rFonts w:hint="eastAsia"/>
              </w:rPr>
              <w:t>档口名称</w:t>
            </w:r>
          </w:p>
        </w:tc>
        <w:tc>
          <w:tcPr>
            <w:tcW w:w="1733" w:type="dxa"/>
          </w:tcPr>
          <w:p w14:paraId="73DD0B80">
            <w:pPr>
              <w:pStyle w:val="178"/>
              <w:bidi w:val="0"/>
            </w:pPr>
            <w:r>
              <w:rPr>
                <w:rFonts w:hint="eastAsia"/>
              </w:rPr>
              <w:t>VARCHAR(255)</w:t>
            </w:r>
          </w:p>
        </w:tc>
        <w:tc>
          <w:tcPr>
            <w:tcW w:w="1733" w:type="dxa"/>
          </w:tcPr>
          <w:p w14:paraId="2125C3E8">
            <w:pPr>
              <w:pStyle w:val="178"/>
              <w:bidi w:val="0"/>
            </w:pPr>
            <w:r>
              <w:rPr>
                <w:rFonts w:hint="eastAsia"/>
              </w:rPr>
              <w:t>NOT NULL</w:t>
            </w:r>
          </w:p>
        </w:tc>
        <w:tc>
          <w:tcPr>
            <w:tcW w:w="1733" w:type="dxa"/>
          </w:tcPr>
          <w:p w14:paraId="4E3FE290">
            <w:pPr>
              <w:pStyle w:val="178"/>
              <w:bidi w:val="0"/>
            </w:pPr>
            <w:r>
              <w:rPr>
                <w:rFonts w:hint="eastAsia"/>
              </w:rPr>
              <w:t>档口的名称</w:t>
            </w:r>
          </w:p>
        </w:tc>
      </w:tr>
      <w:tr w14:paraId="1DB55CC4">
        <w:tc>
          <w:tcPr>
            <w:tcW w:w="1733" w:type="dxa"/>
          </w:tcPr>
          <w:p w14:paraId="1D59A6BF">
            <w:pPr>
              <w:pStyle w:val="178"/>
              <w:bidi w:val="0"/>
            </w:pPr>
            <w:r>
              <w:rPr>
                <w:rFonts w:hint="eastAsia"/>
              </w:rPr>
              <w:t>description</w:t>
            </w:r>
          </w:p>
        </w:tc>
        <w:tc>
          <w:tcPr>
            <w:tcW w:w="1733" w:type="dxa"/>
          </w:tcPr>
          <w:p w14:paraId="333A2D75">
            <w:pPr>
              <w:pStyle w:val="178"/>
              <w:bidi w:val="0"/>
            </w:pPr>
            <w:r>
              <w:rPr>
                <w:rFonts w:hint="eastAsia"/>
              </w:rPr>
              <w:t>档口描述</w:t>
            </w:r>
          </w:p>
        </w:tc>
        <w:tc>
          <w:tcPr>
            <w:tcW w:w="1733" w:type="dxa"/>
          </w:tcPr>
          <w:p w14:paraId="11A46E63">
            <w:pPr>
              <w:pStyle w:val="178"/>
              <w:bidi w:val="0"/>
            </w:pPr>
            <w:r>
              <w:rPr>
                <w:rFonts w:hint="eastAsia"/>
              </w:rPr>
              <w:t>TEXT</w:t>
            </w:r>
          </w:p>
        </w:tc>
        <w:tc>
          <w:tcPr>
            <w:tcW w:w="1733" w:type="dxa"/>
          </w:tcPr>
          <w:p w14:paraId="1B67B5E4">
            <w:pPr>
              <w:spacing w:before="0" w:after="0" w:line="240" w:lineRule="auto"/>
              <w:ind w:left="30" w:right="30" w:firstLine="0"/>
              <w:jc w:val="left"/>
            </w:pPr>
          </w:p>
        </w:tc>
        <w:tc>
          <w:tcPr>
            <w:tcW w:w="1733" w:type="dxa"/>
          </w:tcPr>
          <w:p w14:paraId="52D80016">
            <w:pPr>
              <w:pStyle w:val="178"/>
              <w:bidi w:val="0"/>
            </w:pPr>
            <w:r>
              <w:rPr>
                <w:rFonts w:hint="eastAsia"/>
              </w:rPr>
              <w:t>档口的详细描述信息</w:t>
            </w:r>
          </w:p>
        </w:tc>
      </w:tr>
      <w:tr w14:paraId="4F2BB13B">
        <w:tc>
          <w:tcPr>
            <w:tcW w:w="1733" w:type="dxa"/>
          </w:tcPr>
          <w:p w14:paraId="5380E3FB">
            <w:pPr>
              <w:pStyle w:val="178"/>
              <w:bidi w:val="0"/>
            </w:pPr>
            <w:r>
              <w:rPr>
                <w:rFonts w:hint="eastAsia"/>
              </w:rPr>
              <w:t>created_time</w:t>
            </w:r>
          </w:p>
        </w:tc>
        <w:tc>
          <w:tcPr>
            <w:tcW w:w="1733" w:type="dxa"/>
          </w:tcPr>
          <w:p w14:paraId="5F93A213">
            <w:pPr>
              <w:pStyle w:val="178"/>
              <w:bidi w:val="0"/>
            </w:pPr>
            <w:r>
              <w:rPr>
                <w:rFonts w:hint="eastAsia"/>
              </w:rPr>
              <w:t>创建时间</w:t>
            </w:r>
          </w:p>
        </w:tc>
        <w:tc>
          <w:tcPr>
            <w:tcW w:w="1733" w:type="dxa"/>
          </w:tcPr>
          <w:p w14:paraId="165485FC">
            <w:pPr>
              <w:pStyle w:val="178"/>
              <w:bidi w:val="0"/>
            </w:pPr>
            <w:r>
              <w:rPr>
                <w:rFonts w:hint="eastAsia"/>
              </w:rPr>
              <w:t>DATETIME</w:t>
            </w:r>
          </w:p>
        </w:tc>
        <w:tc>
          <w:tcPr>
            <w:tcW w:w="1733" w:type="dxa"/>
          </w:tcPr>
          <w:p w14:paraId="24957311">
            <w:pPr>
              <w:spacing w:before="0" w:after="0" w:line="240" w:lineRule="auto"/>
              <w:ind w:left="30" w:right="30" w:firstLine="0"/>
              <w:jc w:val="left"/>
            </w:pPr>
          </w:p>
        </w:tc>
        <w:tc>
          <w:tcPr>
            <w:tcW w:w="1733" w:type="dxa"/>
          </w:tcPr>
          <w:p w14:paraId="22EE9723">
            <w:pPr>
              <w:pStyle w:val="178"/>
              <w:bidi w:val="0"/>
            </w:pPr>
            <w:r>
              <w:rPr>
                <w:rFonts w:hint="eastAsia"/>
              </w:rPr>
              <w:t>记录创建时间</w:t>
            </w:r>
          </w:p>
        </w:tc>
      </w:tr>
      <w:tr w14:paraId="3417C333">
        <w:tc>
          <w:tcPr>
            <w:tcW w:w="1733" w:type="dxa"/>
          </w:tcPr>
          <w:p w14:paraId="72F5A3D6">
            <w:pPr>
              <w:pStyle w:val="178"/>
              <w:bidi w:val="0"/>
            </w:pPr>
            <w:r>
              <w:rPr>
                <w:rFonts w:hint="eastAsia"/>
              </w:rPr>
              <w:t>updated_time</w:t>
            </w:r>
          </w:p>
        </w:tc>
        <w:tc>
          <w:tcPr>
            <w:tcW w:w="1733" w:type="dxa"/>
          </w:tcPr>
          <w:p w14:paraId="12CFF30B">
            <w:pPr>
              <w:pStyle w:val="178"/>
              <w:bidi w:val="0"/>
            </w:pPr>
            <w:r>
              <w:rPr>
                <w:rFonts w:hint="eastAsia"/>
              </w:rPr>
              <w:t>更新时间</w:t>
            </w:r>
          </w:p>
        </w:tc>
        <w:tc>
          <w:tcPr>
            <w:tcW w:w="1733" w:type="dxa"/>
          </w:tcPr>
          <w:p w14:paraId="4A12358F">
            <w:pPr>
              <w:pStyle w:val="178"/>
              <w:bidi w:val="0"/>
            </w:pPr>
            <w:r>
              <w:rPr>
                <w:rFonts w:hint="eastAsia"/>
              </w:rPr>
              <w:t>DATETIME</w:t>
            </w:r>
          </w:p>
        </w:tc>
        <w:tc>
          <w:tcPr>
            <w:tcW w:w="1733" w:type="dxa"/>
          </w:tcPr>
          <w:p w14:paraId="5C178DCF">
            <w:pPr>
              <w:spacing w:before="0" w:after="0" w:line="240" w:lineRule="auto"/>
              <w:ind w:left="30" w:right="30" w:firstLine="0"/>
              <w:jc w:val="left"/>
            </w:pPr>
          </w:p>
        </w:tc>
        <w:tc>
          <w:tcPr>
            <w:tcW w:w="1733" w:type="dxa"/>
          </w:tcPr>
          <w:p w14:paraId="205787B8">
            <w:pPr>
              <w:pStyle w:val="178"/>
              <w:bidi w:val="0"/>
            </w:pPr>
            <w:r>
              <w:rPr>
                <w:rFonts w:hint="eastAsia"/>
              </w:rPr>
              <w:t>记录更新时间</w:t>
            </w:r>
          </w:p>
        </w:tc>
      </w:tr>
      <w:tr w14:paraId="4D8C959D">
        <w:tc>
          <w:tcPr>
            <w:tcW w:w="1733" w:type="dxa"/>
          </w:tcPr>
          <w:p w14:paraId="3BE5F2EE">
            <w:pPr>
              <w:pStyle w:val="178"/>
              <w:bidi w:val="0"/>
            </w:pPr>
            <w:r>
              <w:rPr>
                <w:rFonts w:hint="eastAsia"/>
              </w:rPr>
              <w:t>is_deleted</w:t>
            </w:r>
          </w:p>
        </w:tc>
        <w:tc>
          <w:tcPr>
            <w:tcW w:w="1733" w:type="dxa"/>
          </w:tcPr>
          <w:p w14:paraId="1A1AF359">
            <w:pPr>
              <w:pStyle w:val="178"/>
              <w:bidi w:val="0"/>
            </w:pPr>
            <w:r>
              <w:rPr>
                <w:rFonts w:hint="eastAsia"/>
              </w:rPr>
              <w:t>删除标记</w:t>
            </w:r>
          </w:p>
        </w:tc>
        <w:tc>
          <w:tcPr>
            <w:tcW w:w="1733" w:type="dxa"/>
          </w:tcPr>
          <w:p w14:paraId="0436DED3">
            <w:pPr>
              <w:pStyle w:val="178"/>
              <w:bidi w:val="0"/>
            </w:pPr>
            <w:r>
              <w:rPr>
                <w:rFonts w:hint="eastAsia"/>
              </w:rPr>
              <w:t>TINYINT(1)</w:t>
            </w:r>
          </w:p>
        </w:tc>
        <w:tc>
          <w:tcPr>
            <w:tcW w:w="1733" w:type="dxa"/>
          </w:tcPr>
          <w:p w14:paraId="463B7D6B">
            <w:pPr>
              <w:pStyle w:val="178"/>
              <w:bidi w:val="0"/>
            </w:pPr>
            <w:r>
              <w:rPr>
                <w:rFonts w:hint="eastAsia"/>
              </w:rPr>
              <w:t>DEFAULT 0</w:t>
            </w:r>
          </w:p>
        </w:tc>
        <w:tc>
          <w:tcPr>
            <w:tcW w:w="1733" w:type="dxa"/>
          </w:tcPr>
          <w:p w14:paraId="05EDCFE5">
            <w:pPr>
              <w:pStyle w:val="178"/>
              <w:bidi w:val="0"/>
            </w:pPr>
            <w:r>
              <w:rPr>
                <w:rFonts w:hint="eastAsia"/>
              </w:rPr>
              <w:t>逻辑删除：0-未删除，1-已删除</w:t>
            </w:r>
          </w:p>
        </w:tc>
      </w:tr>
    </w:tbl>
    <w:p w14:paraId="3AF2141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菜品表（dish）</w:t>
      </w:r>
    </w:p>
    <w:p w14:paraId="2317C8E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菜品表（dish），主要存储了本系统菜品信息的相关数据，其中包含菜品ID（id）、菜品名称（name）、所属档口ID（stall_id）、分类（category）、价格（price）、图片（image）、描述（description）、是否推荐（is_recommended）、上架状态（status）、创建时间（create_time）、更新时间（update_time）、逻辑删除标记（is_deleted）。菜品表的数据库设计如下表，表4-4 菜品表 dish所示。</w:t>
      </w:r>
    </w:p>
    <w:p w14:paraId="5FE4B773">
      <w:pPr>
        <w:pStyle w:val="177"/>
        <w:widowControl/>
        <w:ind w:left="0" w:leftChars="0" w:right="0" w:rightChars="0" w:firstLine="0" w:firstLineChars="0"/>
        <w:jc w:val="center"/>
        <w:rPr>
          <w:rFonts w:ascii="黑体" w:eastAsia="黑体"/>
          <w:b w:val="0"/>
          <w:sz w:val="21"/>
        </w:rPr>
      </w:pPr>
      <w:r>
        <w:rPr>
          <w:rFonts w:ascii="黑体" w:eastAsia="黑体"/>
          <w:b w:val="0"/>
          <w:sz w:val="21"/>
        </w:rPr>
        <w:t>表 4-4  菜品表（dish）</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044E31F1">
        <w:tc>
          <w:tcPr>
            <w:tcW w:w="1733" w:type="dxa"/>
          </w:tcPr>
          <w:p w14:paraId="23A42593">
            <w:pPr>
              <w:pStyle w:val="178"/>
              <w:bidi w:val="0"/>
            </w:pPr>
            <w:r>
              <w:rPr>
                <w:rFonts w:hint="eastAsia"/>
              </w:rPr>
              <w:t>字段名</w:t>
            </w:r>
          </w:p>
        </w:tc>
        <w:tc>
          <w:tcPr>
            <w:tcW w:w="1733" w:type="dxa"/>
          </w:tcPr>
          <w:p w14:paraId="2AA15DE8">
            <w:pPr>
              <w:pStyle w:val="178"/>
              <w:bidi w:val="0"/>
            </w:pPr>
            <w:r>
              <w:rPr>
                <w:rFonts w:hint="eastAsia"/>
              </w:rPr>
              <w:t>字段中文名</w:t>
            </w:r>
          </w:p>
        </w:tc>
        <w:tc>
          <w:tcPr>
            <w:tcW w:w="1733" w:type="dxa"/>
          </w:tcPr>
          <w:p w14:paraId="5ABDFB0B">
            <w:pPr>
              <w:pStyle w:val="178"/>
              <w:bidi w:val="0"/>
            </w:pPr>
            <w:r>
              <w:rPr>
                <w:rFonts w:hint="eastAsia"/>
              </w:rPr>
              <w:t>类型</w:t>
            </w:r>
          </w:p>
        </w:tc>
        <w:tc>
          <w:tcPr>
            <w:tcW w:w="1733" w:type="dxa"/>
          </w:tcPr>
          <w:p w14:paraId="73773C5C">
            <w:pPr>
              <w:pStyle w:val="178"/>
              <w:bidi w:val="0"/>
            </w:pPr>
            <w:r>
              <w:rPr>
                <w:rFonts w:hint="eastAsia"/>
              </w:rPr>
              <w:t>约束</w:t>
            </w:r>
          </w:p>
        </w:tc>
        <w:tc>
          <w:tcPr>
            <w:tcW w:w="1733" w:type="dxa"/>
          </w:tcPr>
          <w:p w14:paraId="27DBD797">
            <w:pPr>
              <w:pStyle w:val="178"/>
              <w:bidi w:val="0"/>
            </w:pPr>
            <w:r>
              <w:rPr>
                <w:rFonts w:hint="eastAsia"/>
              </w:rPr>
              <w:t>说明</w:t>
            </w:r>
          </w:p>
        </w:tc>
      </w:tr>
      <w:tr w14:paraId="6576D558">
        <w:tc>
          <w:tcPr>
            <w:tcW w:w="1733" w:type="dxa"/>
          </w:tcPr>
          <w:p w14:paraId="16B5D383">
            <w:pPr>
              <w:pStyle w:val="178"/>
              <w:bidi w:val="0"/>
            </w:pPr>
            <w:r>
              <w:rPr>
                <w:rFonts w:hint="eastAsia"/>
              </w:rPr>
              <w:t>id</w:t>
            </w:r>
          </w:p>
        </w:tc>
        <w:tc>
          <w:tcPr>
            <w:tcW w:w="1733" w:type="dxa"/>
          </w:tcPr>
          <w:p w14:paraId="676316D3">
            <w:pPr>
              <w:pStyle w:val="178"/>
              <w:bidi w:val="0"/>
            </w:pPr>
            <w:r>
              <w:rPr>
                <w:rFonts w:hint="eastAsia"/>
              </w:rPr>
              <w:t>编号</w:t>
            </w:r>
          </w:p>
        </w:tc>
        <w:tc>
          <w:tcPr>
            <w:tcW w:w="1733" w:type="dxa"/>
          </w:tcPr>
          <w:p w14:paraId="63F3CA21">
            <w:pPr>
              <w:pStyle w:val="178"/>
              <w:bidi w:val="0"/>
            </w:pPr>
            <w:r>
              <w:rPr>
                <w:rFonts w:hint="eastAsia"/>
              </w:rPr>
              <w:t>BIGINT</w:t>
            </w:r>
          </w:p>
        </w:tc>
        <w:tc>
          <w:tcPr>
            <w:tcW w:w="1733" w:type="dxa"/>
          </w:tcPr>
          <w:p w14:paraId="5D608D32">
            <w:pPr>
              <w:pStyle w:val="178"/>
              <w:bidi w:val="0"/>
            </w:pPr>
            <w:r>
              <w:rPr>
                <w:rFonts w:hint="eastAsia"/>
              </w:rPr>
              <w:t>PK, AUTO_INCREMENT, NOT NULL</w:t>
            </w:r>
          </w:p>
        </w:tc>
        <w:tc>
          <w:tcPr>
            <w:tcW w:w="1733" w:type="dxa"/>
          </w:tcPr>
          <w:p w14:paraId="6E9A9DAC">
            <w:pPr>
              <w:pStyle w:val="178"/>
              <w:bidi w:val="0"/>
            </w:pPr>
            <w:r>
              <w:rPr>
                <w:rFonts w:hint="eastAsia"/>
              </w:rPr>
              <w:t>主键ID</w:t>
            </w:r>
          </w:p>
        </w:tc>
      </w:tr>
      <w:tr w14:paraId="62D392E1">
        <w:tc>
          <w:tcPr>
            <w:tcW w:w="1733" w:type="dxa"/>
          </w:tcPr>
          <w:p w14:paraId="28863CF1">
            <w:pPr>
              <w:pStyle w:val="178"/>
              <w:bidi w:val="0"/>
            </w:pPr>
            <w:r>
              <w:rPr>
                <w:rFonts w:hint="eastAsia"/>
              </w:rPr>
              <w:t>name</w:t>
            </w:r>
          </w:p>
        </w:tc>
        <w:tc>
          <w:tcPr>
            <w:tcW w:w="1733" w:type="dxa"/>
          </w:tcPr>
          <w:p w14:paraId="4E189517">
            <w:pPr>
              <w:pStyle w:val="178"/>
              <w:bidi w:val="0"/>
            </w:pPr>
            <w:r>
              <w:rPr>
                <w:rFonts w:hint="eastAsia"/>
              </w:rPr>
              <w:t>菜品名称</w:t>
            </w:r>
          </w:p>
        </w:tc>
        <w:tc>
          <w:tcPr>
            <w:tcW w:w="1733" w:type="dxa"/>
          </w:tcPr>
          <w:p w14:paraId="09511D3E">
            <w:pPr>
              <w:pStyle w:val="178"/>
              <w:bidi w:val="0"/>
            </w:pPr>
            <w:r>
              <w:rPr>
                <w:rFonts w:hint="eastAsia"/>
              </w:rPr>
              <w:t>VARCHAR(255)</w:t>
            </w:r>
          </w:p>
        </w:tc>
        <w:tc>
          <w:tcPr>
            <w:tcW w:w="1733" w:type="dxa"/>
          </w:tcPr>
          <w:p w14:paraId="1D19B465">
            <w:pPr>
              <w:pStyle w:val="178"/>
              <w:bidi w:val="0"/>
            </w:pPr>
            <w:r>
              <w:rPr>
                <w:rFonts w:hint="eastAsia"/>
              </w:rPr>
              <w:t>NOT NULL</w:t>
            </w:r>
          </w:p>
        </w:tc>
        <w:tc>
          <w:tcPr>
            <w:tcW w:w="1733" w:type="dxa"/>
          </w:tcPr>
          <w:p w14:paraId="5CE9A67E">
            <w:pPr>
              <w:pStyle w:val="178"/>
              <w:bidi w:val="0"/>
            </w:pPr>
            <w:r>
              <w:rPr>
                <w:rFonts w:hint="eastAsia"/>
              </w:rPr>
              <w:t>菜品的名称</w:t>
            </w:r>
          </w:p>
        </w:tc>
      </w:tr>
      <w:tr w14:paraId="0ACB01C9">
        <w:tc>
          <w:tcPr>
            <w:tcW w:w="1733" w:type="dxa"/>
          </w:tcPr>
          <w:p w14:paraId="1A141392">
            <w:pPr>
              <w:pStyle w:val="178"/>
              <w:bidi w:val="0"/>
            </w:pPr>
            <w:r>
              <w:rPr>
                <w:rFonts w:hint="eastAsia"/>
              </w:rPr>
              <w:t>stall_id</w:t>
            </w:r>
          </w:p>
        </w:tc>
        <w:tc>
          <w:tcPr>
            <w:tcW w:w="1733" w:type="dxa"/>
          </w:tcPr>
          <w:p w14:paraId="15239422">
            <w:pPr>
              <w:pStyle w:val="178"/>
              <w:bidi w:val="0"/>
            </w:pPr>
            <w:r>
              <w:rPr>
                <w:rFonts w:hint="eastAsia"/>
              </w:rPr>
              <w:t>档口编号</w:t>
            </w:r>
          </w:p>
        </w:tc>
        <w:tc>
          <w:tcPr>
            <w:tcW w:w="1733" w:type="dxa"/>
          </w:tcPr>
          <w:p w14:paraId="3C2B5ECC">
            <w:pPr>
              <w:pStyle w:val="178"/>
              <w:bidi w:val="0"/>
            </w:pPr>
            <w:r>
              <w:rPr>
                <w:rFonts w:hint="eastAsia"/>
              </w:rPr>
              <w:t>BIGINT</w:t>
            </w:r>
          </w:p>
        </w:tc>
        <w:tc>
          <w:tcPr>
            <w:tcW w:w="1733" w:type="dxa"/>
          </w:tcPr>
          <w:p w14:paraId="1ABE7390">
            <w:pPr>
              <w:pStyle w:val="178"/>
              <w:bidi w:val="0"/>
            </w:pPr>
            <w:r>
              <w:rPr>
                <w:rFonts w:hint="eastAsia"/>
              </w:rPr>
              <w:t>NOT NULL</w:t>
            </w:r>
          </w:p>
        </w:tc>
        <w:tc>
          <w:tcPr>
            <w:tcW w:w="1733" w:type="dxa"/>
          </w:tcPr>
          <w:p w14:paraId="54C63200">
            <w:pPr>
              <w:pStyle w:val="178"/>
              <w:bidi w:val="0"/>
            </w:pPr>
            <w:r>
              <w:rPr>
                <w:rFonts w:hint="eastAsia"/>
              </w:rPr>
              <w:t>所属档口的ID</w:t>
            </w:r>
          </w:p>
        </w:tc>
      </w:tr>
      <w:tr w14:paraId="075D6AA5">
        <w:tc>
          <w:tcPr>
            <w:tcW w:w="1733" w:type="dxa"/>
          </w:tcPr>
          <w:p w14:paraId="5ECFDE36">
            <w:pPr>
              <w:pStyle w:val="178"/>
              <w:bidi w:val="0"/>
            </w:pPr>
            <w:r>
              <w:rPr>
                <w:rFonts w:hint="eastAsia"/>
              </w:rPr>
              <w:t>publish_date</w:t>
            </w:r>
          </w:p>
        </w:tc>
        <w:tc>
          <w:tcPr>
            <w:tcW w:w="1733" w:type="dxa"/>
          </w:tcPr>
          <w:p w14:paraId="0A967026">
            <w:pPr>
              <w:pStyle w:val="178"/>
              <w:bidi w:val="0"/>
            </w:pPr>
            <w:r>
              <w:rPr>
                <w:rFonts w:hint="eastAsia"/>
              </w:rPr>
              <w:t>发布日期</w:t>
            </w:r>
          </w:p>
        </w:tc>
        <w:tc>
          <w:tcPr>
            <w:tcW w:w="1733" w:type="dxa"/>
          </w:tcPr>
          <w:p w14:paraId="41670BE1">
            <w:pPr>
              <w:pStyle w:val="178"/>
              <w:bidi w:val="0"/>
            </w:pPr>
            <w:r>
              <w:rPr>
                <w:rFonts w:hint="eastAsia"/>
              </w:rPr>
              <w:t>DATE</w:t>
            </w:r>
          </w:p>
        </w:tc>
        <w:tc>
          <w:tcPr>
            <w:tcW w:w="1733" w:type="dxa"/>
          </w:tcPr>
          <w:p w14:paraId="5C60DD06">
            <w:pPr>
              <w:spacing w:before="0" w:after="0" w:line="240" w:lineRule="auto"/>
              <w:ind w:left="30" w:right="30" w:firstLine="0"/>
              <w:jc w:val="left"/>
            </w:pPr>
          </w:p>
        </w:tc>
        <w:tc>
          <w:tcPr>
            <w:tcW w:w="1733" w:type="dxa"/>
          </w:tcPr>
          <w:p w14:paraId="4D2067F6">
            <w:pPr>
              <w:pStyle w:val="178"/>
              <w:bidi w:val="0"/>
            </w:pPr>
            <w:r>
              <w:rPr>
                <w:rFonts w:hint="eastAsia"/>
              </w:rPr>
              <w:t>菜品发布日期，用于标识今日新品</w:t>
            </w:r>
          </w:p>
        </w:tc>
      </w:tr>
      <w:tr w14:paraId="215BB6CA">
        <w:tc>
          <w:tcPr>
            <w:tcW w:w="1733" w:type="dxa"/>
          </w:tcPr>
          <w:p w14:paraId="1317037D">
            <w:pPr>
              <w:pStyle w:val="178"/>
              <w:bidi w:val="0"/>
            </w:pPr>
            <w:r>
              <w:rPr>
                <w:rFonts w:hint="eastAsia"/>
              </w:rPr>
              <w:t>price</w:t>
            </w:r>
          </w:p>
        </w:tc>
        <w:tc>
          <w:tcPr>
            <w:tcW w:w="1733" w:type="dxa"/>
          </w:tcPr>
          <w:p w14:paraId="44BA9FD6">
            <w:pPr>
              <w:pStyle w:val="178"/>
              <w:bidi w:val="0"/>
            </w:pPr>
            <w:r>
              <w:rPr>
                <w:rFonts w:hint="eastAsia"/>
              </w:rPr>
              <w:t>菜品价格</w:t>
            </w:r>
          </w:p>
        </w:tc>
        <w:tc>
          <w:tcPr>
            <w:tcW w:w="1733" w:type="dxa"/>
          </w:tcPr>
          <w:p w14:paraId="35A36D75">
            <w:pPr>
              <w:pStyle w:val="178"/>
              <w:bidi w:val="0"/>
            </w:pPr>
            <w:r>
              <w:rPr>
                <w:rFonts w:hint="eastAsia"/>
              </w:rPr>
              <w:t>DECIMAL(10,2)</w:t>
            </w:r>
          </w:p>
        </w:tc>
        <w:tc>
          <w:tcPr>
            <w:tcW w:w="1733" w:type="dxa"/>
          </w:tcPr>
          <w:p w14:paraId="3BCEA222">
            <w:pPr>
              <w:spacing w:before="0" w:after="0" w:line="240" w:lineRule="auto"/>
              <w:ind w:left="30" w:right="30" w:firstLine="0"/>
              <w:jc w:val="left"/>
            </w:pPr>
          </w:p>
        </w:tc>
        <w:tc>
          <w:tcPr>
            <w:tcW w:w="1733" w:type="dxa"/>
          </w:tcPr>
          <w:p w14:paraId="1C051D1A">
            <w:pPr>
              <w:pStyle w:val="178"/>
              <w:bidi w:val="0"/>
            </w:pPr>
            <w:r>
              <w:rPr>
                <w:rFonts w:hint="eastAsia"/>
              </w:rPr>
              <w:t>菜品的价格</w:t>
            </w:r>
          </w:p>
        </w:tc>
      </w:tr>
      <w:tr w14:paraId="0BBB6EA3">
        <w:tc>
          <w:tcPr>
            <w:tcW w:w="1733" w:type="dxa"/>
          </w:tcPr>
          <w:p w14:paraId="26B02872">
            <w:pPr>
              <w:pStyle w:val="178"/>
              <w:bidi w:val="0"/>
            </w:pPr>
            <w:r>
              <w:rPr>
                <w:rFonts w:hint="eastAsia"/>
              </w:rPr>
              <w:t>description</w:t>
            </w:r>
          </w:p>
        </w:tc>
        <w:tc>
          <w:tcPr>
            <w:tcW w:w="1733" w:type="dxa"/>
          </w:tcPr>
          <w:p w14:paraId="2D464FBD">
            <w:pPr>
              <w:pStyle w:val="178"/>
              <w:bidi w:val="0"/>
            </w:pPr>
            <w:r>
              <w:rPr>
                <w:rFonts w:hint="eastAsia"/>
              </w:rPr>
              <w:t>菜品描述</w:t>
            </w:r>
          </w:p>
        </w:tc>
        <w:tc>
          <w:tcPr>
            <w:tcW w:w="1733" w:type="dxa"/>
          </w:tcPr>
          <w:p w14:paraId="289DF936">
            <w:pPr>
              <w:pStyle w:val="178"/>
              <w:bidi w:val="0"/>
            </w:pPr>
            <w:r>
              <w:rPr>
                <w:rFonts w:hint="eastAsia"/>
              </w:rPr>
              <w:t>TEXT</w:t>
            </w:r>
          </w:p>
        </w:tc>
        <w:tc>
          <w:tcPr>
            <w:tcW w:w="1733" w:type="dxa"/>
          </w:tcPr>
          <w:p w14:paraId="796EBCC0">
            <w:pPr>
              <w:spacing w:before="0" w:after="0" w:line="240" w:lineRule="auto"/>
              <w:ind w:left="30" w:right="30" w:firstLine="0"/>
              <w:jc w:val="left"/>
            </w:pPr>
          </w:p>
        </w:tc>
        <w:tc>
          <w:tcPr>
            <w:tcW w:w="1733" w:type="dxa"/>
          </w:tcPr>
          <w:p w14:paraId="0713DA56">
            <w:pPr>
              <w:pStyle w:val="178"/>
              <w:bidi w:val="0"/>
            </w:pPr>
            <w:r>
              <w:rPr>
                <w:rFonts w:hint="eastAsia"/>
              </w:rPr>
              <w:t>菜品的详细描述</w:t>
            </w:r>
          </w:p>
        </w:tc>
      </w:tr>
      <w:tr w14:paraId="033FD3A4">
        <w:tc>
          <w:tcPr>
            <w:tcW w:w="1733" w:type="dxa"/>
          </w:tcPr>
          <w:p w14:paraId="2CB94271">
            <w:pPr>
              <w:pStyle w:val="178"/>
              <w:bidi w:val="0"/>
            </w:pPr>
            <w:r>
              <w:rPr>
                <w:rFonts w:hint="eastAsia"/>
              </w:rPr>
              <w:t>image_path</w:t>
            </w:r>
          </w:p>
        </w:tc>
        <w:tc>
          <w:tcPr>
            <w:tcW w:w="1733" w:type="dxa"/>
          </w:tcPr>
          <w:p w14:paraId="24EF45AD">
            <w:pPr>
              <w:pStyle w:val="178"/>
              <w:bidi w:val="0"/>
            </w:pPr>
            <w:r>
              <w:rPr>
                <w:rFonts w:hint="eastAsia"/>
              </w:rPr>
              <w:t>图片路径</w:t>
            </w:r>
          </w:p>
        </w:tc>
        <w:tc>
          <w:tcPr>
            <w:tcW w:w="1733" w:type="dxa"/>
          </w:tcPr>
          <w:p w14:paraId="48EBB1AA">
            <w:pPr>
              <w:pStyle w:val="178"/>
              <w:bidi w:val="0"/>
            </w:pPr>
            <w:r>
              <w:rPr>
                <w:rFonts w:hint="eastAsia"/>
              </w:rPr>
              <w:t>VARCHAR(500)</w:t>
            </w:r>
          </w:p>
        </w:tc>
        <w:tc>
          <w:tcPr>
            <w:tcW w:w="1733" w:type="dxa"/>
          </w:tcPr>
          <w:p w14:paraId="5279D7B1">
            <w:pPr>
              <w:spacing w:before="0" w:after="0" w:line="240" w:lineRule="auto"/>
              <w:ind w:left="30" w:right="30" w:firstLine="0"/>
              <w:jc w:val="left"/>
            </w:pPr>
          </w:p>
        </w:tc>
        <w:tc>
          <w:tcPr>
            <w:tcW w:w="1733" w:type="dxa"/>
          </w:tcPr>
          <w:p w14:paraId="51BBBC3F">
            <w:pPr>
              <w:pStyle w:val="178"/>
              <w:bidi w:val="0"/>
            </w:pPr>
            <w:r>
              <w:rPr>
                <w:rFonts w:hint="eastAsia"/>
              </w:rPr>
              <w:t>菜品图片的存储路径</w:t>
            </w:r>
          </w:p>
        </w:tc>
      </w:tr>
      <w:tr w14:paraId="123514F2">
        <w:tc>
          <w:tcPr>
            <w:tcW w:w="1733" w:type="dxa"/>
          </w:tcPr>
          <w:p w14:paraId="5425F41D">
            <w:pPr>
              <w:pStyle w:val="178"/>
              <w:bidi w:val="0"/>
            </w:pPr>
            <w:r>
              <w:rPr>
                <w:rFonts w:hint="eastAsia"/>
              </w:rPr>
              <w:t>average_rating</w:t>
            </w:r>
          </w:p>
        </w:tc>
        <w:tc>
          <w:tcPr>
            <w:tcW w:w="1733" w:type="dxa"/>
          </w:tcPr>
          <w:p w14:paraId="5548B881">
            <w:pPr>
              <w:pStyle w:val="178"/>
              <w:bidi w:val="0"/>
            </w:pPr>
            <w:r>
              <w:rPr>
                <w:rFonts w:hint="eastAsia"/>
              </w:rPr>
              <w:t>平均评分</w:t>
            </w:r>
          </w:p>
        </w:tc>
        <w:tc>
          <w:tcPr>
            <w:tcW w:w="1733" w:type="dxa"/>
          </w:tcPr>
          <w:p w14:paraId="0ADB0A32">
            <w:pPr>
              <w:pStyle w:val="178"/>
              <w:bidi w:val="0"/>
            </w:pPr>
            <w:r>
              <w:rPr>
                <w:rFonts w:hint="eastAsia"/>
              </w:rPr>
              <w:t>DECIMAL(3,2)</w:t>
            </w:r>
          </w:p>
        </w:tc>
        <w:tc>
          <w:tcPr>
            <w:tcW w:w="1733" w:type="dxa"/>
          </w:tcPr>
          <w:p w14:paraId="6F9CFA7E">
            <w:pPr>
              <w:pStyle w:val="178"/>
              <w:bidi w:val="0"/>
            </w:pPr>
            <w:r>
              <w:rPr>
                <w:rFonts w:hint="eastAsia"/>
              </w:rPr>
              <w:t>DEFAULT 0.00</w:t>
            </w:r>
          </w:p>
        </w:tc>
        <w:tc>
          <w:tcPr>
            <w:tcW w:w="1733" w:type="dxa"/>
          </w:tcPr>
          <w:p w14:paraId="187FD73C">
            <w:pPr>
              <w:pStyle w:val="178"/>
              <w:bidi w:val="0"/>
            </w:pPr>
            <w:r>
              <w:rPr>
                <w:rFonts w:hint="eastAsia"/>
              </w:rPr>
              <w:t>菜品的平均评分（1-5分）</w:t>
            </w:r>
          </w:p>
        </w:tc>
      </w:tr>
      <w:tr w14:paraId="15E93887">
        <w:tc>
          <w:tcPr>
            <w:tcW w:w="1733" w:type="dxa"/>
          </w:tcPr>
          <w:p w14:paraId="4D19C542">
            <w:pPr>
              <w:pStyle w:val="178"/>
              <w:bidi w:val="0"/>
            </w:pPr>
            <w:r>
              <w:rPr>
                <w:rFonts w:hint="eastAsia"/>
              </w:rPr>
              <w:t>rating_count</w:t>
            </w:r>
          </w:p>
        </w:tc>
        <w:tc>
          <w:tcPr>
            <w:tcW w:w="1733" w:type="dxa"/>
          </w:tcPr>
          <w:p w14:paraId="434BA01B">
            <w:pPr>
              <w:pStyle w:val="178"/>
              <w:bidi w:val="0"/>
            </w:pPr>
            <w:r>
              <w:rPr>
                <w:rFonts w:hint="eastAsia"/>
              </w:rPr>
              <w:t>评价数量</w:t>
            </w:r>
          </w:p>
        </w:tc>
        <w:tc>
          <w:tcPr>
            <w:tcW w:w="1733" w:type="dxa"/>
          </w:tcPr>
          <w:p w14:paraId="0049F299">
            <w:pPr>
              <w:pStyle w:val="178"/>
              <w:bidi w:val="0"/>
            </w:pPr>
            <w:r>
              <w:rPr>
                <w:rFonts w:hint="eastAsia"/>
              </w:rPr>
              <w:t>INT</w:t>
            </w:r>
          </w:p>
        </w:tc>
        <w:tc>
          <w:tcPr>
            <w:tcW w:w="1733" w:type="dxa"/>
          </w:tcPr>
          <w:p w14:paraId="24163B98">
            <w:pPr>
              <w:pStyle w:val="178"/>
              <w:bidi w:val="0"/>
            </w:pPr>
            <w:r>
              <w:rPr>
                <w:rFonts w:hint="eastAsia"/>
              </w:rPr>
              <w:t>DEFAULT 0</w:t>
            </w:r>
          </w:p>
        </w:tc>
        <w:tc>
          <w:tcPr>
            <w:tcW w:w="1733" w:type="dxa"/>
          </w:tcPr>
          <w:p w14:paraId="799B10A6">
            <w:pPr>
              <w:pStyle w:val="178"/>
              <w:bidi w:val="0"/>
            </w:pPr>
            <w:r>
              <w:rPr>
                <w:rFonts w:hint="eastAsia"/>
              </w:rPr>
              <w:t>菜品的评价总数</w:t>
            </w:r>
          </w:p>
        </w:tc>
      </w:tr>
      <w:tr w14:paraId="22957A18">
        <w:tc>
          <w:tcPr>
            <w:tcW w:w="1733" w:type="dxa"/>
          </w:tcPr>
          <w:p w14:paraId="02C8B916">
            <w:pPr>
              <w:pStyle w:val="178"/>
              <w:bidi w:val="0"/>
            </w:pPr>
            <w:r>
              <w:rPr>
                <w:rFonts w:hint="eastAsia"/>
              </w:rPr>
              <w:t>created_time</w:t>
            </w:r>
          </w:p>
        </w:tc>
        <w:tc>
          <w:tcPr>
            <w:tcW w:w="1733" w:type="dxa"/>
          </w:tcPr>
          <w:p w14:paraId="79D8136B">
            <w:pPr>
              <w:pStyle w:val="178"/>
              <w:bidi w:val="0"/>
            </w:pPr>
            <w:r>
              <w:rPr>
                <w:rFonts w:hint="eastAsia"/>
              </w:rPr>
              <w:t>创建时间</w:t>
            </w:r>
          </w:p>
        </w:tc>
        <w:tc>
          <w:tcPr>
            <w:tcW w:w="1733" w:type="dxa"/>
          </w:tcPr>
          <w:p w14:paraId="2EA915F8">
            <w:pPr>
              <w:pStyle w:val="178"/>
              <w:bidi w:val="0"/>
            </w:pPr>
            <w:r>
              <w:rPr>
                <w:rFonts w:hint="eastAsia"/>
              </w:rPr>
              <w:t>DATETIME</w:t>
            </w:r>
          </w:p>
        </w:tc>
        <w:tc>
          <w:tcPr>
            <w:tcW w:w="1733" w:type="dxa"/>
          </w:tcPr>
          <w:p w14:paraId="6B9024AE">
            <w:pPr>
              <w:spacing w:before="0" w:after="0" w:line="240" w:lineRule="auto"/>
              <w:ind w:left="30" w:right="30" w:firstLine="0"/>
              <w:jc w:val="left"/>
            </w:pPr>
          </w:p>
        </w:tc>
        <w:tc>
          <w:tcPr>
            <w:tcW w:w="1733" w:type="dxa"/>
          </w:tcPr>
          <w:p w14:paraId="64671B7A">
            <w:pPr>
              <w:pStyle w:val="178"/>
              <w:bidi w:val="0"/>
            </w:pPr>
            <w:r>
              <w:rPr>
                <w:rFonts w:hint="eastAsia"/>
              </w:rPr>
              <w:t>记录创建时间</w:t>
            </w:r>
          </w:p>
        </w:tc>
      </w:tr>
      <w:tr w14:paraId="1771CB98">
        <w:tc>
          <w:tcPr>
            <w:tcW w:w="1733" w:type="dxa"/>
          </w:tcPr>
          <w:p w14:paraId="39754DE9">
            <w:pPr>
              <w:pStyle w:val="178"/>
              <w:bidi w:val="0"/>
            </w:pPr>
            <w:r>
              <w:rPr>
                <w:rFonts w:hint="eastAsia"/>
              </w:rPr>
              <w:t>updated_time</w:t>
            </w:r>
          </w:p>
        </w:tc>
        <w:tc>
          <w:tcPr>
            <w:tcW w:w="1733" w:type="dxa"/>
          </w:tcPr>
          <w:p w14:paraId="4C164076">
            <w:pPr>
              <w:pStyle w:val="178"/>
              <w:bidi w:val="0"/>
            </w:pPr>
            <w:r>
              <w:rPr>
                <w:rFonts w:hint="eastAsia"/>
              </w:rPr>
              <w:t>更新时间</w:t>
            </w:r>
          </w:p>
        </w:tc>
        <w:tc>
          <w:tcPr>
            <w:tcW w:w="1733" w:type="dxa"/>
          </w:tcPr>
          <w:p w14:paraId="17C90A06">
            <w:pPr>
              <w:pStyle w:val="178"/>
              <w:bidi w:val="0"/>
            </w:pPr>
            <w:r>
              <w:rPr>
                <w:rFonts w:hint="eastAsia"/>
              </w:rPr>
              <w:t>DATETIME</w:t>
            </w:r>
          </w:p>
        </w:tc>
        <w:tc>
          <w:tcPr>
            <w:tcW w:w="1733" w:type="dxa"/>
          </w:tcPr>
          <w:p w14:paraId="205EFA82">
            <w:pPr>
              <w:spacing w:before="0" w:after="0" w:line="240" w:lineRule="auto"/>
              <w:ind w:left="30" w:right="30" w:firstLine="0"/>
              <w:jc w:val="left"/>
            </w:pPr>
          </w:p>
        </w:tc>
        <w:tc>
          <w:tcPr>
            <w:tcW w:w="1733" w:type="dxa"/>
          </w:tcPr>
          <w:p w14:paraId="05B362F4">
            <w:pPr>
              <w:pStyle w:val="178"/>
              <w:bidi w:val="0"/>
            </w:pPr>
            <w:r>
              <w:rPr>
                <w:rFonts w:hint="eastAsia"/>
              </w:rPr>
              <w:t>记录更新时间</w:t>
            </w:r>
          </w:p>
        </w:tc>
      </w:tr>
      <w:tr w14:paraId="7426A1A3">
        <w:tc>
          <w:tcPr>
            <w:tcW w:w="1733" w:type="dxa"/>
          </w:tcPr>
          <w:p w14:paraId="5CCF1D90">
            <w:pPr>
              <w:pStyle w:val="178"/>
              <w:bidi w:val="0"/>
            </w:pPr>
            <w:r>
              <w:rPr>
                <w:rFonts w:hint="eastAsia"/>
              </w:rPr>
              <w:t>is_deleted</w:t>
            </w:r>
          </w:p>
        </w:tc>
        <w:tc>
          <w:tcPr>
            <w:tcW w:w="1733" w:type="dxa"/>
          </w:tcPr>
          <w:p w14:paraId="387480A1">
            <w:pPr>
              <w:pStyle w:val="178"/>
              <w:bidi w:val="0"/>
            </w:pPr>
            <w:r>
              <w:rPr>
                <w:rFonts w:hint="eastAsia"/>
              </w:rPr>
              <w:t>删除标记</w:t>
            </w:r>
          </w:p>
        </w:tc>
        <w:tc>
          <w:tcPr>
            <w:tcW w:w="1733" w:type="dxa"/>
          </w:tcPr>
          <w:p w14:paraId="7315EE72">
            <w:pPr>
              <w:pStyle w:val="178"/>
              <w:bidi w:val="0"/>
            </w:pPr>
            <w:r>
              <w:rPr>
                <w:rFonts w:hint="eastAsia"/>
              </w:rPr>
              <w:t>TINYINT(1)</w:t>
            </w:r>
          </w:p>
        </w:tc>
        <w:tc>
          <w:tcPr>
            <w:tcW w:w="1733" w:type="dxa"/>
          </w:tcPr>
          <w:p w14:paraId="19F02075">
            <w:pPr>
              <w:pStyle w:val="178"/>
              <w:bidi w:val="0"/>
            </w:pPr>
            <w:r>
              <w:rPr>
                <w:rFonts w:hint="eastAsia"/>
              </w:rPr>
              <w:t>DEFAULT 0</w:t>
            </w:r>
          </w:p>
        </w:tc>
        <w:tc>
          <w:tcPr>
            <w:tcW w:w="1733" w:type="dxa"/>
          </w:tcPr>
          <w:p w14:paraId="7F27ED8B">
            <w:pPr>
              <w:pStyle w:val="178"/>
              <w:bidi w:val="0"/>
            </w:pPr>
            <w:r>
              <w:rPr>
                <w:rFonts w:hint="eastAsia"/>
              </w:rPr>
              <w:t>逻辑删除：0-未删除，1-已删除</w:t>
            </w:r>
          </w:p>
        </w:tc>
      </w:tr>
    </w:tbl>
    <w:p w14:paraId="5BA378F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评价表（rating）</w:t>
      </w:r>
    </w:p>
    <w:p w14:paraId="7C18677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评价表（rating），主要存储了本系统用户评价信息的相关数据，其中包含评价ID（id）、用户ID（user_id）、菜品ID（dish_id）、评分（score）、评价内容（content）、图片（images）、审核状态（status）、创建时间（create_time）、更新时间（update_time）、逻辑删除标记（is_deleted）。评价表的数据库设计如下表，表4-5 评价表 rating所示。</w:t>
      </w:r>
    </w:p>
    <w:p w14:paraId="4488578E">
      <w:pPr>
        <w:pStyle w:val="177"/>
        <w:widowControl/>
        <w:ind w:left="0" w:leftChars="0" w:right="0" w:rightChars="0" w:firstLine="0" w:firstLineChars="0"/>
        <w:jc w:val="center"/>
        <w:rPr>
          <w:rFonts w:ascii="黑体" w:eastAsia="黑体"/>
          <w:b w:val="0"/>
          <w:sz w:val="21"/>
        </w:rPr>
      </w:pPr>
      <w:r>
        <w:rPr>
          <w:rFonts w:ascii="黑体" w:eastAsia="黑体"/>
          <w:b w:val="0"/>
          <w:sz w:val="21"/>
        </w:rPr>
        <w:t>表 4-5  评价表（rating）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0F1C3168">
        <w:tc>
          <w:tcPr>
            <w:tcW w:w="1733" w:type="dxa"/>
          </w:tcPr>
          <w:p w14:paraId="5C36EE8A">
            <w:pPr>
              <w:pStyle w:val="178"/>
              <w:bidi w:val="0"/>
            </w:pPr>
            <w:r>
              <w:rPr>
                <w:rFonts w:hint="eastAsia"/>
              </w:rPr>
              <w:t>字段名</w:t>
            </w:r>
          </w:p>
        </w:tc>
        <w:tc>
          <w:tcPr>
            <w:tcW w:w="1733" w:type="dxa"/>
          </w:tcPr>
          <w:p w14:paraId="0EF2ECE6">
            <w:pPr>
              <w:pStyle w:val="178"/>
              <w:bidi w:val="0"/>
            </w:pPr>
            <w:r>
              <w:rPr>
                <w:rFonts w:hint="eastAsia"/>
              </w:rPr>
              <w:t>字段中文名</w:t>
            </w:r>
          </w:p>
        </w:tc>
        <w:tc>
          <w:tcPr>
            <w:tcW w:w="1733" w:type="dxa"/>
          </w:tcPr>
          <w:p w14:paraId="42A334F0">
            <w:pPr>
              <w:pStyle w:val="178"/>
              <w:bidi w:val="0"/>
            </w:pPr>
            <w:r>
              <w:rPr>
                <w:rFonts w:hint="eastAsia"/>
              </w:rPr>
              <w:t>类型</w:t>
            </w:r>
          </w:p>
        </w:tc>
        <w:tc>
          <w:tcPr>
            <w:tcW w:w="1733" w:type="dxa"/>
          </w:tcPr>
          <w:p w14:paraId="3EF5F96A">
            <w:pPr>
              <w:pStyle w:val="178"/>
              <w:bidi w:val="0"/>
            </w:pPr>
            <w:r>
              <w:rPr>
                <w:rFonts w:hint="eastAsia"/>
              </w:rPr>
              <w:t>约束</w:t>
            </w:r>
          </w:p>
        </w:tc>
        <w:tc>
          <w:tcPr>
            <w:tcW w:w="1733" w:type="dxa"/>
          </w:tcPr>
          <w:p w14:paraId="7FAC33AB">
            <w:pPr>
              <w:pStyle w:val="178"/>
              <w:bidi w:val="0"/>
            </w:pPr>
            <w:r>
              <w:rPr>
                <w:rFonts w:hint="eastAsia"/>
              </w:rPr>
              <w:t>说明</w:t>
            </w:r>
          </w:p>
        </w:tc>
      </w:tr>
      <w:tr w14:paraId="59E52AB8">
        <w:tc>
          <w:tcPr>
            <w:tcW w:w="1733" w:type="dxa"/>
          </w:tcPr>
          <w:p w14:paraId="329A3E78">
            <w:pPr>
              <w:pStyle w:val="178"/>
              <w:bidi w:val="0"/>
            </w:pPr>
            <w:r>
              <w:rPr>
                <w:rFonts w:hint="eastAsia"/>
              </w:rPr>
              <w:t>id</w:t>
            </w:r>
          </w:p>
        </w:tc>
        <w:tc>
          <w:tcPr>
            <w:tcW w:w="1733" w:type="dxa"/>
          </w:tcPr>
          <w:p w14:paraId="3E9E32E7">
            <w:pPr>
              <w:pStyle w:val="178"/>
              <w:bidi w:val="0"/>
            </w:pPr>
            <w:r>
              <w:rPr>
                <w:rFonts w:hint="eastAsia"/>
              </w:rPr>
              <w:t>编号</w:t>
            </w:r>
          </w:p>
        </w:tc>
        <w:tc>
          <w:tcPr>
            <w:tcW w:w="1733" w:type="dxa"/>
          </w:tcPr>
          <w:p w14:paraId="7823C21C">
            <w:pPr>
              <w:pStyle w:val="178"/>
              <w:bidi w:val="0"/>
            </w:pPr>
            <w:r>
              <w:rPr>
                <w:rFonts w:hint="eastAsia"/>
              </w:rPr>
              <w:t>BIGINT</w:t>
            </w:r>
          </w:p>
        </w:tc>
        <w:tc>
          <w:tcPr>
            <w:tcW w:w="1733" w:type="dxa"/>
          </w:tcPr>
          <w:p w14:paraId="5A07BA09">
            <w:pPr>
              <w:pStyle w:val="178"/>
              <w:bidi w:val="0"/>
            </w:pPr>
            <w:r>
              <w:rPr>
                <w:rFonts w:hint="eastAsia"/>
              </w:rPr>
              <w:t>PK, AUTO_INCREMENT, NOT NULL</w:t>
            </w:r>
          </w:p>
        </w:tc>
        <w:tc>
          <w:tcPr>
            <w:tcW w:w="1733" w:type="dxa"/>
          </w:tcPr>
          <w:p w14:paraId="1D785F8A">
            <w:pPr>
              <w:pStyle w:val="178"/>
              <w:bidi w:val="0"/>
            </w:pPr>
            <w:r>
              <w:rPr>
                <w:rFonts w:hint="eastAsia"/>
              </w:rPr>
              <w:t>主键ID</w:t>
            </w:r>
          </w:p>
        </w:tc>
      </w:tr>
      <w:tr w14:paraId="3BA75E7C">
        <w:tc>
          <w:tcPr>
            <w:tcW w:w="1733" w:type="dxa"/>
          </w:tcPr>
          <w:p w14:paraId="3F016436">
            <w:pPr>
              <w:pStyle w:val="178"/>
              <w:bidi w:val="0"/>
            </w:pPr>
            <w:r>
              <w:rPr>
                <w:rFonts w:hint="eastAsia"/>
              </w:rPr>
              <w:t>user_id</w:t>
            </w:r>
          </w:p>
        </w:tc>
        <w:tc>
          <w:tcPr>
            <w:tcW w:w="1733" w:type="dxa"/>
          </w:tcPr>
          <w:p w14:paraId="53942DD8">
            <w:pPr>
              <w:pStyle w:val="178"/>
              <w:bidi w:val="0"/>
            </w:pPr>
            <w:r>
              <w:rPr>
                <w:rFonts w:hint="eastAsia"/>
              </w:rPr>
              <w:t>用户编号</w:t>
            </w:r>
          </w:p>
        </w:tc>
        <w:tc>
          <w:tcPr>
            <w:tcW w:w="1733" w:type="dxa"/>
          </w:tcPr>
          <w:p w14:paraId="782241BF">
            <w:pPr>
              <w:pStyle w:val="178"/>
              <w:bidi w:val="0"/>
            </w:pPr>
            <w:r>
              <w:rPr>
                <w:rFonts w:hint="eastAsia"/>
              </w:rPr>
              <w:t>BIGINT</w:t>
            </w:r>
          </w:p>
        </w:tc>
        <w:tc>
          <w:tcPr>
            <w:tcW w:w="1733" w:type="dxa"/>
          </w:tcPr>
          <w:p w14:paraId="2DCD89F2">
            <w:pPr>
              <w:pStyle w:val="178"/>
              <w:bidi w:val="0"/>
            </w:pPr>
            <w:r>
              <w:rPr>
                <w:rFonts w:hint="eastAsia"/>
              </w:rPr>
              <w:t>NOT NULL</w:t>
            </w:r>
          </w:p>
        </w:tc>
        <w:tc>
          <w:tcPr>
            <w:tcW w:w="1733" w:type="dxa"/>
          </w:tcPr>
          <w:p w14:paraId="3DF4B9B1">
            <w:pPr>
              <w:pStyle w:val="178"/>
              <w:bidi w:val="0"/>
            </w:pPr>
            <w:r>
              <w:rPr>
                <w:rFonts w:hint="eastAsia"/>
              </w:rPr>
              <w:t>评价用户的ID</w:t>
            </w:r>
          </w:p>
        </w:tc>
      </w:tr>
      <w:tr w14:paraId="026DB126">
        <w:tc>
          <w:tcPr>
            <w:tcW w:w="1733" w:type="dxa"/>
          </w:tcPr>
          <w:p w14:paraId="796551AA">
            <w:pPr>
              <w:pStyle w:val="178"/>
              <w:bidi w:val="0"/>
            </w:pPr>
            <w:r>
              <w:rPr>
                <w:rFonts w:hint="eastAsia"/>
              </w:rPr>
              <w:t>dish_id</w:t>
            </w:r>
          </w:p>
        </w:tc>
        <w:tc>
          <w:tcPr>
            <w:tcW w:w="1733" w:type="dxa"/>
          </w:tcPr>
          <w:p w14:paraId="2076B7B8">
            <w:pPr>
              <w:pStyle w:val="178"/>
              <w:bidi w:val="0"/>
            </w:pPr>
            <w:r>
              <w:rPr>
                <w:rFonts w:hint="eastAsia"/>
              </w:rPr>
              <w:t>菜品编号</w:t>
            </w:r>
          </w:p>
        </w:tc>
        <w:tc>
          <w:tcPr>
            <w:tcW w:w="1733" w:type="dxa"/>
          </w:tcPr>
          <w:p w14:paraId="06D4BB43">
            <w:pPr>
              <w:pStyle w:val="178"/>
              <w:bidi w:val="0"/>
            </w:pPr>
            <w:r>
              <w:rPr>
                <w:rFonts w:hint="eastAsia"/>
              </w:rPr>
              <w:t>BIGINT</w:t>
            </w:r>
          </w:p>
        </w:tc>
        <w:tc>
          <w:tcPr>
            <w:tcW w:w="1733" w:type="dxa"/>
          </w:tcPr>
          <w:p w14:paraId="0E2B8EA0">
            <w:pPr>
              <w:pStyle w:val="178"/>
              <w:bidi w:val="0"/>
            </w:pPr>
            <w:r>
              <w:rPr>
                <w:rFonts w:hint="eastAsia"/>
              </w:rPr>
              <w:t>NOT NULL</w:t>
            </w:r>
          </w:p>
        </w:tc>
        <w:tc>
          <w:tcPr>
            <w:tcW w:w="1733" w:type="dxa"/>
          </w:tcPr>
          <w:p w14:paraId="43F0FB26">
            <w:pPr>
              <w:pStyle w:val="178"/>
              <w:bidi w:val="0"/>
            </w:pPr>
            <w:r>
              <w:rPr>
                <w:rFonts w:hint="eastAsia"/>
              </w:rPr>
              <w:t>被评价菜品的ID</w:t>
            </w:r>
          </w:p>
        </w:tc>
      </w:tr>
      <w:tr w14:paraId="26C742AE">
        <w:tc>
          <w:tcPr>
            <w:tcW w:w="1733" w:type="dxa"/>
          </w:tcPr>
          <w:p w14:paraId="5F2B8BA6">
            <w:pPr>
              <w:pStyle w:val="178"/>
              <w:bidi w:val="0"/>
            </w:pPr>
            <w:r>
              <w:rPr>
                <w:rFonts w:hint="eastAsia"/>
              </w:rPr>
              <w:t>score</w:t>
            </w:r>
          </w:p>
        </w:tc>
        <w:tc>
          <w:tcPr>
            <w:tcW w:w="1733" w:type="dxa"/>
          </w:tcPr>
          <w:p w14:paraId="549726DA">
            <w:pPr>
              <w:pStyle w:val="178"/>
              <w:bidi w:val="0"/>
            </w:pPr>
            <w:r>
              <w:rPr>
                <w:rFonts w:hint="eastAsia"/>
              </w:rPr>
              <w:t>评分</w:t>
            </w:r>
          </w:p>
        </w:tc>
        <w:tc>
          <w:tcPr>
            <w:tcW w:w="1733" w:type="dxa"/>
          </w:tcPr>
          <w:p w14:paraId="3A9EB560">
            <w:pPr>
              <w:pStyle w:val="178"/>
              <w:bidi w:val="0"/>
            </w:pPr>
            <w:r>
              <w:rPr>
                <w:rFonts w:hint="eastAsia"/>
              </w:rPr>
              <w:t>INT</w:t>
            </w:r>
          </w:p>
        </w:tc>
        <w:tc>
          <w:tcPr>
            <w:tcW w:w="1733" w:type="dxa"/>
          </w:tcPr>
          <w:p w14:paraId="5540E5E0">
            <w:pPr>
              <w:pStyle w:val="178"/>
              <w:bidi w:val="0"/>
            </w:pPr>
            <w:r>
              <w:rPr>
                <w:rFonts w:hint="eastAsia"/>
              </w:rPr>
              <w:t>NOT NULL</w:t>
            </w:r>
          </w:p>
        </w:tc>
        <w:tc>
          <w:tcPr>
            <w:tcW w:w="1733" w:type="dxa"/>
          </w:tcPr>
          <w:p w14:paraId="6F70B347">
            <w:pPr>
              <w:pStyle w:val="178"/>
              <w:bidi w:val="0"/>
            </w:pPr>
            <w:r>
              <w:rPr>
                <w:rFonts w:hint="eastAsia"/>
              </w:rPr>
              <w:t>评分值（1-5分）</w:t>
            </w:r>
          </w:p>
        </w:tc>
      </w:tr>
      <w:tr w14:paraId="4DD5B5BB">
        <w:tc>
          <w:tcPr>
            <w:tcW w:w="1733" w:type="dxa"/>
          </w:tcPr>
          <w:p w14:paraId="69EA67DA">
            <w:pPr>
              <w:pStyle w:val="178"/>
              <w:bidi w:val="0"/>
            </w:pPr>
            <w:r>
              <w:rPr>
                <w:rFonts w:hint="eastAsia"/>
              </w:rPr>
              <w:t>comment</w:t>
            </w:r>
          </w:p>
        </w:tc>
        <w:tc>
          <w:tcPr>
            <w:tcW w:w="1733" w:type="dxa"/>
          </w:tcPr>
          <w:p w14:paraId="39F86C50">
            <w:pPr>
              <w:pStyle w:val="178"/>
              <w:bidi w:val="0"/>
            </w:pPr>
            <w:r>
              <w:rPr>
                <w:rFonts w:hint="eastAsia"/>
              </w:rPr>
              <w:t>评论内容</w:t>
            </w:r>
          </w:p>
        </w:tc>
        <w:tc>
          <w:tcPr>
            <w:tcW w:w="1733" w:type="dxa"/>
          </w:tcPr>
          <w:p w14:paraId="1B7E9A17">
            <w:pPr>
              <w:pStyle w:val="178"/>
              <w:bidi w:val="0"/>
            </w:pPr>
            <w:r>
              <w:rPr>
                <w:rFonts w:hint="eastAsia"/>
              </w:rPr>
              <w:t>TEXT</w:t>
            </w:r>
          </w:p>
        </w:tc>
        <w:tc>
          <w:tcPr>
            <w:tcW w:w="1733" w:type="dxa"/>
          </w:tcPr>
          <w:p w14:paraId="6230CCC4">
            <w:pPr>
              <w:spacing w:before="0" w:after="0" w:line="240" w:lineRule="auto"/>
              <w:ind w:left="30" w:right="30" w:firstLine="0"/>
              <w:jc w:val="left"/>
            </w:pPr>
          </w:p>
        </w:tc>
        <w:tc>
          <w:tcPr>
            <w:tcW w:w="1733" w:type="dxa"/>
          </w:tcPr>
          <w:p w14:paraId="6332682A">
            <w:pPr>
              <w:pStyle w:val="178"/>
              <w:bidi w:val="0"/>
            </w:pPr>
            <w:r>
              <w:rPr>
                <w:rFonts w:hint="eastAsia"/>
              </w:rPr>
              <w:t>文字评论内容</w:t>
            </w:r>
          </w:p>
        </w:tc>
      </w:tr>
      <w:tr w14:paraId="2C11F7AA">
        <w:tc>
          <w:tcPr>
            <w:tcW w:w="1733" w:type="dxa"/>
          </w:tcPr>
          <w:p w14:paraId="75603475">
            <w:pPr>
              <w:pStyle w:val="178"/>
              <w:bidi w:val="0"/>
            </w:pPr>
            <w:r>
              <w:rPr>
                <w:rFonts w:hint="eastAsia"/>
              </w:rPr>
              <w:t>image_path</w:t>
            </w:r>
          </w:p>
        </w:tc>
        <w:tc>
          <w:tcPr>
            <w:tcW w:w="1733" w:type="dxa"/>
          </w:tcPr>
          <w:p w14:paraId="2966D095">
            <w:pPr>
              <w:pStyle w:val="178"/>
              <w:bidi w:val="0"/>
            </w:pPr>
            <w:r>
              <w:rPr>
                <w:rFonts w:hint="eastAsia"/>
              </w:rPr>
              <w:t>图片路径</w:t>
            </w:r>
          </w:p>
        </w:tc>
        <w:tc>
          <w:tcPr>
            <w:tcW w:w="1733" w:type="dxa"/>
          </w:tcPr>
          <w:p w14:paraId="7BE9D03E">
            <w:pPr>
              <w:pStyle w:val="178"/>
              <w:bidi w:val="0"/>
            </w:pPr>
            <w:r>
              <w:rPr>
                <w:rFonts w:hint="eastAsia"/>
              </w:rPr>
              <w:t>VARCHAR(500)</w:t>
            </w:r>
          </w:p>
        </w:tc>
        <w:tc>
          <w:tcPr>
            <w:tcW w:w="1733" w:type="dxa"/>
          </w:tcPr>
          <w:p w14:paraId="734072DF">
            <w:pPr>
              <w:spacing w:before="0" w:after="0" w:line="240" w:lineRule="auto"/>
              <w:ind w:left="30" w:right="30" w:firstLine="0"/>
              <w:jc w:val="left"/>
            </w:pPr>
          </w:p>
        </w:tc>
        <w:tc>
          <w:tcPr>
            <w:tcW w:w="1733" w:type="dxa"/>
          </w:tcPr>
          <w:p w14:paraId="1CB97049">
            <w:pPr>
              <w:pStyle w:val="178"/>
              <w:bidi w:val="0"/>
            </w:pPr>
            <w:r>
              <w:rPr>
                <w:rFonts w:hint="eastAsia"/>
              </w:rPr>
              <w:t>上传图片的存储路径</w:t>
            </w:r>
          </w:p>
        </w:tc>
      </w:tr>
      <w:tr w14:paraId="0D465F59">
        <w:tc>
          <w:tcPr>
            <w:tcW w:w="1733" w:type="dxa"/>
          </w:tcPr>
          <w:p w14:paraId="44DAEBE4">
            <w:pPr>
              <w:pStyle w:val="178"/>
              <w:bidi w:val="0"/>
            </w:pPr>
            <w:r>
              <w:rPr>
                <w:rFonts w:hint="eastAsia"/>
              </w:rPr>
              <w:t>rating_date</w:t>
            </w:r>
          </w:p>
        </w:tc>
        <w:tc>
          <w:tcPr>
            <w:tcW w:w="1733" w:type="dxa"/>
          </w:tcPr>
          <w:p w14:paraId="08258FD5">
            <w:pPr>
              <w:pStyle w:val="178"/>
              <w:bidi w:val="0"/>
            </w:pPr>
            <w:r>
              <w:rPr>
                <w:rFonts w:hint="eastAsia"/>
              </w:rPr>
              <w:t>评价日期</w:t>
            </w:r>
          </w:p>
        </w:tc>
        <w:tc>
          <w:tcPr>
            <w:tcW w:w="1733" w:type="dxa"/>
          </w:tcPr>
          <w:p w14:paraId="5750576A">
            <w:pPr>
              <w:pStyle w:val="178"/>
              <w:bidi w:val="0"/>
            </w:pPr>
            <w:r>
              <w:rPr>
                <w:rFonts w:hint="eastAsia"/>
              </w:rPr>
              <w:t>DATE</w:t>
            </w:r>
          </w:p>
        </w:tc>
        <w:tc>
          <w:tcPr>
            <w:tcW w:w="1733" w:type="dxa"/>
          </w:tcPr>
          <w:p w14:paraId="5C7D54AE">
            <w:pPr>
              <w:spacing w:before="0" w:after="0" w:line="240" w:lineRule="auto"/>
              <w:ind w:left="30" w:right="30" w:firstLine="0"/>
              <w:jc w:val="left"/>
            </w:pPr>
          </w:p>
        </w:tc>
        <w:tc>
          <w:tcPr>
            <w:tcW w:w="1733" w:type="dxa"/>
          </w:tcPr>
          <w:p w14:paraId="4D41B108">
            <w:pPr>
              <w:pStyle w:val="178"/>
              <w:bidi w:val="0"/>
            </w:pPr>
            <w:r>
              <w:rPr>
                <w:rFonts w:hint="eastAsia"/>
              </w:rPr>
              <w:t>评价日期，用于每日限评约束</w:t>
            </w:r>
          </w:p>
        </w:tc>
      </w:tr>
      <w:tr w14:paraId="728176FF">
        <w:tc>
          <w:tcPr>
            <w:tcW w:w="1733" w:type="dxa"/>
          </w:tcPr>
          <w:p w14:paraId="1D00FD5A">
            <w:pPr>
              <w:pStyle w:val="178"/>
              <w:bidi w:val="0"/>
            </w:pPr>
            <w:r>
              <w:rPr>
                <w:rFonts w:hint="eastAsia"/>
              </w:rPr>
              <w:t>created_time</w:t>
            </w:r>
          </w:p>
        </w:tc>
        <w:tc>
          <w:tcPr>
            <w:tcW w:w="1733" w:type="dxa"/>
          </w:tcPr>
          <w:p w14:paraId="458E929B">
            <w:pPr>
              <w:pStyle w:val="178"/>
              <w:bidi w:val="0"/>
            </w:pPr>
            <w:r>
              <w:rPr>
                <w:rFonts w:hint="eastAsia"/>
              </w:rPr>
              <w:t>创建时间</w:t>
            </w:r>
          </w:p>
        </w:tc>
        <w:tc>
          <w:tcPr>
            <w:tcW w:w="1733" w:type="dxa"/>
          </w:tcPr>
          <w:p w14:paraId="17923705">
            <w:pPr>
              <w:pStyle w:val="178"/>
              <w:bidi w:val="0"/>
            </w:pPr>
            <w:r>
              <w:rPr>
                <w:rFonts w:hint="eastAsia"/>
              </w:rPr>
              <w:t>DATETIME</w:t>
            </w:r>
          </w:p>
        </w:tc>
        <w:tc>
          <w:tcPr>
            <w:tcW w:w="1733" w:type="dxa"/>
          </w:tcPr>
          <w:p w14:paraId="3FE08B53">
            <w:pPr>
              <w:spacing w:before="0" w:after="0" w:line="240" w:lineRule="auto"/>
              <w:ind w:left="30" w:right="30" w:firstLine="0"/>
              <w:jc w:val="left"/>
            </w:pPr>
          </w:p>
        </w:tc>
        <w:tc>
          <w:tcPr>
            <w:tcW w:w="1733" w:type="dxa"/>
          </w:tcPr>
          <w:p w14:paraId="450B9333">
            <w:pPr>
              <w:pStyle w:val="178"/>
              <w:bidi w:val="0"/>
            </w:pPr>
            <w:r>
              <w:rPr>
                <w:rFonts w:hint="eastAsia"/>
              </w:rPr>
              <w:t>记录创建时间</w:t>
            </w:r>
          </w:p>
        </w:tc>
      </w:tr>
      <w:tr w14:paraId="65153B76">
        <w:tc>
          <w:tcPr>
            <w:tcW w:w="1733" w:type="dxa"/>
          </w:tcPr>
          <w:p w14:paraId="21308328">
            <w:pPr>
              <w:pStyle w:val="178"/>
              <w:bidi w:val="0"/>
            </w:pPr>
            <w:r>
              <w:rPr>
                <w:rFonts w:hint="eastAsia"/>
              </w:rPr>
              <w:t>updated_time</w:t>
            </w:r>
          </w:p>
        </w:tc>
        <w:tc>
          <w:tcPr>
            <w:tcW w:w="1733" w:type="dxa"/>
          </w:tcPr>
          <w:p w14:paraId="5CD2F1B8">
            <w:pPr>
              <w:pStyle w:val="178"/>
              <w:bidi w:val="0"/>
            </w:pPr>
            <w:r>
              <w:rPr>
                <w:rFonts w:hint="eastAsia"/>
              </w:rPr>
              <w:t>更新时间</w:t>
            </w:r>
          </w:p>
        </w:tc>
        <w:tc>
          <w:tcPr>
            <w:tcW w:w="1733" w:type="dxa"/>
          </w:tcPr>
          <w:p w14:paraId="0A087979">
            <w:pPr>
              <w:pStyle w:val="178"/>
              <w:bidi w:val="0"/>
            </w:pPr>
            <w:r>
              <w:rPr>
                <w:rFonts w:hint="eastAsia"/>
              </w:rPr>
              <w:t>DATETIME</w:t>
            </w:r>
          </w:p>
        </w:tc>
        <w:tc>
          <w:tcPr>
            <w:tcW w:w="1733" w:type="dxa"/>
          </w:tcPr>
          <w:p w14:paraId="37CD3037">
            <w:pPr>
              <w:spacing w:before="0" w:after="0" w:line="240" w:lineRule="auto"/>
              <w:ind w:left="30" w:right="30" w:firstLine="0"/>
              <w:jc w:val="left"/>
            </w:pPr>
          </w:p>
        </w:tc>
        <w:tc>
          <w:tcPr>
            <w:tcW w:w="1733" w:type="dxa"/>
          </w:tcPr>
          <w:p w14:paraId="3EA69688">
            <w:pPr>
              <w:pStyle w:val="178"/>
              <w:bidi w:val="0"/>
            </w:pPr>
            <w:r>
              <w:rPr>
                <w:rFonts w:hint="eastAsia"/>
              </w:rPr>
              <w:t>记录更新时间</w:t>
            </w:r>
          </w:p>
        </w:tc>
      </w:tr>
      <w:tr w14:paraId="01D4C412">
        <w:tc>
          <w:tcPr>
            <w:tcW w:w="1733" w:type="dxa"/>
          </w:tcPr>
          <w:p w14:paraId="0DEAFC1A">
            <w:pPr>
              <w:pStyle w:val="178"/>
              <w:bidi w:val="0"/>
            </w:pPr>
            <w:r>
              <w:rPr>
                <w:rFonts w:hint="eastAsia"/>
              </w:rPr>
              <w:t>is_deleted</w:t>
            </w:r>
          </w:p>
        </w:tc>
        <w:tc>
          <w:tcPr>
            <w:tcW w:w="1733" w:type="dxa"/>
          </w:tcPr>
          <w:p w14:paraId="601898F5">
            <w:pPr>
              <w:pStyle w:val="178"/>
              <w:bidi w:val="0"/>
            </w:pPr>
            <w:r>
              <w:rPr>
                <w:rFonts w:hint="eastAsia"/>
              </w:rPr>
              <w:t>删除标记</w:t>
            </w:r>
          </w:p>
        </w:tc>
        <w:tc>
          <w:tcPr>
            <w:tcW w:w="1733" w:type="dxa"/>
          </w:tcPr>
          <w:p w14:paraId="42BD8EC0">
            <w:pPr>
              <w:pStyle w:val="178"/>
              <w:bidi w:val="0"/>
            </w:pPr>
            <w:r>
              <w:rPr>
                <w:rFonts w:hint="eastAsia"/>
              </w:rPr>
              <w:t>TINYINT(1)</w:t>
            </w:r>
          </w:p>
        </w:tc>
        <w:tc>
          <w:tcPr>
            <w:tcW w:w="1733" w:type="dxa"/>
          </w:tcPr>
          <w:p w14:paraId="01B674D2">
            <w:pPr>
              <w:pStyle w:val="178"/>
              <w:bidi w:val="0"/>
            </w:pPr>
            <w:r>
              <w:rPr>
                <w:rFonts w:hint="eastAsia"/>
              </w:rPr>
              <w:t>DEFAULT 0</w:t>
            </w:r>
          </w:p>
        </w:tc>
        <w:tc>
          <w:tcPr>
            <w:tcW w:w="1733" w:type="dxa"/>
          </w:tcPr>
          <w:p w14:paraId="5C406883">
            <w:pPr>
              <w:pStyle w:val="178"/>
              <w:bidi w:val="0"/>
            </w:pPr>
            <w:r>
              <w:rPr>
                <w:rFonts w:hint="eastAsia"/>
              </w:rPr>
              <w:t>逻辑删除：0-未删除，1-已删除</w:t>
            </w:r>
          </w:p>
        </w:tc>
      </w:tr>
    </w:tbl>
    <w:p w14:paraId="059CEE7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投诉表（complaint）</w:t>
      </w:r>
    </w:p>
    <w:p w14:paraId="509E0C4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投诉表（complaint），主要存储了本系统用户投诉信息的相关数据，其中包含投诉ID（id）、用户ID（user_id）、投诉类型（type）、投诉对象ID（target_id）、投诉内容（content）、图片（images）、处理状态（status）、处理结果（result）、处理时间（handle_time）、创建时间（create_time）、更新时间（update_time）、逻辑删除标记（is_deleted）。投诉表的数据库设计如下表，表4-6 投诉表 complaint所示。</w:t>
      </w:r>
    </w:p>
    <w:tbl>
      <w:tblPr>
        <w:tblStyle w:val="33"/>
        <w:tblpPr w:leftFromText="180" w:rightFromText="180" w:vertAnchor="text" w:horzAnchor="page" w:tblpX="1397" w:tblpY="26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1774"/>
        <w:gridCol w:w="1733"/>
      </w:tblGrid>
      <w:tr w14:paraId="1DFD8E2A">
        <w:tc>
          <w:tcPr>
            <w:tcW w:w="1733" w:type="dxa"/>
          </w:tcPr>
          <w:p w14:paraId="6B0DC63F">
            <w:pPr>
              <w:pStyle w:val="178"/>
              <w:wordWrap w:val="0"/>
              <w:bidi w:val="0"/>
              <w:spacing w:after="0"/>
              <w:rPr>
                <w:rFonts w:hint="eastAsia"/>
                <w:lang w:val="en-US" w:eastAsia="zh-CN"/>
              </w:rPr>
            </w:pPr>
            <w:r>
              <w:rPr>
                <w:rFonts w:hint="eastAsia" w:ascii="宋体" w:hAnsi="宋体" w:eastAsia="宋体" w:cs="宋体"/>
                <w:sz w:val="21"/>
                <w:szCs w:val="21"/>
                <w:lang w:val="en-US" w:eastAsia="zh-CN"/>
              </w:rPr>
              <w:t>字段名</w:t>
            </w:r>
          </w:p>
        </w:tc>
        <w:tc>
          <w:tcPr>
            <w:tcW w:w="1733" w:type="dxa"/>
          </w:tcPr>
          <w:p w14:paraId="305489AA">
            <w:pPr>
              <w:pStyle w:val="178"/>
              <w:wordWrap w:val="0"/>
              <w:bidi w:val="0"/>
              <w:spacing w:after="0"/>
              <w:rPr>
                <w:rFonts w:hint="eastAsia"/>
                <w:lang w:val="en-US" w:eastAsia="zh-CN"/>
              </w:rPr>
            </w:pPr>
            <w:r>
              <w:rPr>
                <w:rFonts w:hint="eastAsia" w:ascii="宋体" w:hAnsi="宋体" w:eastAsia="宋体" w:cs="宋体"/>
                <w:sz w:val="21"/>
                <w:szCs w:val="21"/>
                <w:lang w:val="en-US" w:eastAsia="zh-CN"/>
              </w:rPr>
              <w:t>字段中文名</w:t>
            </w:r>
          </w:p>
        </w:tc>
        <w:tc>
          <w:tcPr>
            <w:tcW w:w="1733" w:type="dxa"/>
          </w:tcPr>
          <w:p w14:paraId="12058136">
            <w:pPr>
              <w:pStyle w:val="178"/>
              <w:wordWrap w:val="0"/>
              <w:bidi w:val="0"/>
              <w:spacing w:after="0"/>
              <w:rPr>
                <w:rFonts w:hint="eastAsia"/>
                <w:lang w:val="en-US" w:eastAsia="zh-CN"/>
              </w:rPr>
            </w:pPr>
            <w:r>
              <w:rPr>
                <w:rFonts w:hint="eastAsia" w:ascii="宋体" w:hAnsi="宋体" w:eastAsia="宋体" w:cs="宋体"/>
                <w:sz w:val="21"/>
                <w:szCs w:val="21"/>
                <w:lang w:val="en-US" w:eastAsia="zh-CN"/>
              </w:rPr>
              <w:t>类型</w:t>
            </w:r>
          </w:p>
        </w:tc>
        <w:tc>
          <w:tcPr>
            <w:tcW w:w="1774" w:type="dxa"/>
          </w:tcPr>
          <w:p w14:paraId="1C552514">
            <w:pPr>
              <w:pStyle w:val="178"/>
              <w:wordWrap w:val="0"/>
              <w:bidi w:val="0"/>
              <w:spacing w:after="0"/>
              <w:rPr>
                <w:rFonts w:hint="eastAsia"/>
                <w:lang w:val="en-US" w:eastAsia="zh-CN"/>
              </w:rPr>
            </w:pPr>
            <w:r>
              <w:rPr>
                <w:rFonts w:hint="eastAsia" w:ascii="宋体" w:hAnsi="宋体" w:eastAsia="宋体" w:cs="宋体"/>
                <w:sz w:val="21"/>
                <w:szCs w:val="21"/>
                <w:lang w:val="en-US" w:eastAsia="zh-CN"/>
              </w:rPr>
              <w:t>约束</w:t>
            </w:r>
          </w:p>
        </w:tc>
        <w:tc>
          <w:tcPr>
            <w:tcW w:w="1733" w:type="dxa"/>
          </w:tcPr>
          <w:p w14:paraId="33E41354">
            <w:pPr>
              <w:pStyle w:val="178"/>
              <w:wordWrap w:val="0"/>
              <w:bidi w:val="0"/>
              <w:spacing w:after="0"/>
              <w:rPr>
                <w:rFonts w:hint="eastAsia"/>
                <w:lang w:val="en-US" w:eastAsia="zh-CN"/>
              </w:rPr>
            </w:pPr>
            <w:r>
              <w:rPr>
                <w:rFonts w:hint="eastAsia" w:ascii="宋体" w:hAnsi="宋体" w:eastAsia="宋体" w:cs="宋体"/>
                <w:sz w:val="21"/>
                <w:szCs w:val="21"/>
                <w:lang w:val="en-US" w:eastAsia="zh-CN"/>
              </w:rPr>
              <w:t>说明</w:t>
            </w:r>
          </w:p>
        </w:tc>
      </w:tr>
      <w:tr w14:paraId="743025C7">
        <w:tc>
          <w:tcPr>
            <w:tcW w:w="1733" w:type="dxa"/>
          </w:tcPr>
          <w:p w14:paraId="1932508B">
            <w:pPr>
              <w:pStyle w:val="178"/>
              <w:wordWrap w:val="0"/>
              <w:bidi w:val="0"/>
              <w:spacing w:after="0"/>
              <w:rPr>
                <w:rFonts w:hint="eastAsia"/>
                <w:lang w:val="en-US" w:eastAsia="zh-CN"/>
              </w:rPr>
            </w:pPr>
            <w:r>
              <w:rPr>
                <w:rFonts w:hint="eastAsia" w:ascii="宋体" w:hAnsi="宋体" w:eastAsia="宋体" w:cs="宋体"/>
                <w:sz w:val="21"/>
                <w:szCs w:val="21"/>
                <w:lang w:val="en-US" w:eastAsia="zh-CN"/>
              </w:rPr>
              <w:t>id</w:t>
            </w:r>
          </w:p>
        </w:tc>
        <w:tc>
          <w:tcPr>
            <w:tcW w:w="1733" w:type="dxa"/>
          </w:tcPr>
          <w:p w14:paraId="1DB498EE">
            <w:pPr>
              <w:pStyle w:val="178"/>
              <w:wordWrap w:val="0"/>
              <w:bidi w:val="0"/>
              <w:spacing w:after="0"/>
              <w:rPr>
                <w:rFonts w:hint="eastAsia"/>
                <w:lang w:val="en-US" w:eastAsia="zh-CN"/>
              </w:rPr>
            </w:pPr>
            <w:r>
              <w:rPr>
                <w:rFonts w:hint="eastAsia" w:ascii="宋体" w:hAnsi="宋体" w:eastAsia="宋体" w:cs="宋体"/>
                <w:sz w:val="21"/>
                <w:szCs w:val="21"/>
                <w:lang w:val="en-US" w:eastAsia="zh-CN"/>
              </w:rPr>
              <w:t>编号</w:t>
            </w:r>
          </w:p>
        </w:tc>
        <w:tc>
          <w:tcPr>
            <w:tcW w:w="1733" w:type="dxa"/>
          </w:tcPr>
          <w:p w14:paraId="7AD067E5">
            <w:pPr>
              <w:pStyle w:val="178"/>
              <w:wordWrap w:val="0"/>
              <w:bidi w:val="0"/>
              <w:spacing w:after="0"/>
              <w:rPr>
                <w:rFonts w:hint="eastAsia"/>
                <w:lang w:val="en-US" w:eastAsia="zh-CN"/>
              </w:rPr>
            </w:pPr>
            <w:r>
              <w:rPr>
                <w:rFonts w:hint="eastAsia" w:ascii="宋体" w:hAnsi="宋体" w:eastAsia="宋体" w:cs="宋体"/>
                <w:sz w:val="21"/>
                <w:szCs w:val="21"/>
                <w:lang w:val="en-US" w:eastAsia="zh-CN"/>
              </w:rPr>
              <w:t>BIGINT</w:t>
            </w:r>
          </w:p>
        </w:tc>
        <w:tc>
          <w:tcPr>
            <w:tcW w:w="1774" w:type="dxa"/>
          </w:tcPr>
          <w:p w14:paraId="1E9C7442">
            <w:pPr>
              <w:pStyle w:val="178"/>
              <w:wordWrap w:val="0"/>
              <w:bidi w:val="0"/>
              <w:spacing w:after="0"/>
              <w:rPr>
                <w:rFonts w:hint="eastAsia"/>
                <w:lang w:val="en-US" w:eastAsia="zh-CN"/>
              </w:rPr>
            </w:pPr>
            <w:r>
              <w:rPr>
                <w:rFonts w:hint="eastAsia" w:ascii="宋体" w:hAnsi="宋体" w:eastAsia="宋体" w:cs="宋体"/>
                <w:sz w:val="21"/>
                <w:szCs w:val="21"/>
                <w:lang w:val="en-US" w:eastAsia="zh-CN"/>
              </w:rPr>
              <w:t>PK, AUTO_INCREMENT, NOT NULL</w:t>
            </w:r>
          </w:p>
        </w:tc>
        <w:tc>
          <w:tcPr>
            <w:tcW w:w="1733" w:type="dxa"/>
          </w:tcPr>
          <w:p w14:paraId="071FAA21">
            <w:pPr>
              <w:pStyle w:val="178"/>
              <w:wordWrap w:val="0"/>
              <w:bidi w:val="0"/>
              <w:spacing w:after="0"/>
              <w:rPr>
                <w:rFonts w:hint="eastAsia"/>
                <w:lang w:val="en-US" w:eastAsia="zh-CN"/>
              </w:rPr>
            </w:pPr>
            <w:r>
              <w:rPr>
                <w:rFonts w:hint="eastAsia" w:ascii="宋体" w:hAnsi="宋体" w:eastAsia="宋体" w:cs="宋体"/>
                <w:sz w:val="21"/>
                <w:szCs w:val="21"/>
                <w:lang w:val="en-US" w:eastAsia="zh-CN"/>
              </w:rPr>
              <w:t>主键ID</w:t>
            </w:r>
          </w:p>
        </w:tc>
      </w:tr>
      <w:tr w14:paraId="73B24EA1">
        <w:tc>
          <w:tcPr>
            <w:tcW w:w="1733" w:type="dxa"/>
          </w:tcPr>
          <w:p w14:paraId="0A659630">
            <w:pPr>
              <w:pStyle w:val="178"/>
              <w:wordWrap w:val="0"/>
              <w:bidi w:val="0"/>
              <w:spacing w:after="0"/>
              <w:rPr>
                <w:rFonts w:hint="eastAsia"/>
                <w:lang w:val="en-US" w:eastAsia="zh-CN"/>
              </w:rPr>
            </w:pPr>
            <w:r>
              <w:rPr>
                <w:rFonts w:hint="eastAsia" w:ascii="宋体" w:hAnsi="宋体" w:eastAsia="宋体" w:cs="宋体"/>
                <w:sz w:val="21"/>
                <w:szCs w:val="21"/>
                <w:lang w:val="en-US" w:eastAsia="zh-CN"/>
              </w:rPr>
              <w:t>user_id</w:t>
            </w:r>
          </w:p>
        </w:tc>
        <w:tc>
          <w:tcPr>
            <w:tcW w:w="1733" w:type="dxa"/>
          </w:tcPr>
          <w:p w14:paraId="5637800C">
            <w:pPr>
              <w:pStyle w:val="178"/>
              <w:wordWrap w:val="0"/>
              <w:bidi w:val="0"/>
              <w:spacing w:after="0"/>
              <w:rPr>
                <w:rFonts w:hint="eastAsia"/>
                <w:lang w:val="en-US" w:eastAsia="zh-CN"/>
              </w:rPr>
            </w:pPr>
            <w:r>
              <w:rPr>
                <w:rFonts w:hint="eastAsia" w:ascii="宋体" w:hAnsi="宋体" w:eastAsia="宋体" w:cs="宋体"/>
                <w:sz w:val="21"/>
                <w:szCs w:val="21"/>
                <w:lang w:val="en-US" w:eastAsia="zh-CN"/>
              </w:rPr>
              <w:t>用户编号</w:t>
            </w:r>
          </w:p>
        </w:tc>
        <w:tc>
          <w:tcPr>
            <w:tcW w:w="1733" w:type="dxa"/>
          </w:tcPr>
          <w:p w14:paraId="6ED86B84">
            <w:pPr>
              <w:pStyle w:val="178"/>
              <w:wordWrap w:val="0"/>
              <w:bidi w:val="0"/>
              <w:spacing w:after="0"/>
              <w:rPr>
                <w:rFonts w:hint="eastAsia"/>
                <w:lang w:val="en-US" w:eastAsia="zh-CN"/>
              </w:rPr>
            </w:pPr>
            <w:r>
              <w:rPr>
                <w:rFonts w:hint="eastAsia" w:ascii="宋体" w:hAnsi="宋体" w:eastAsia="宋体" w:cs="宋体"/>
                <w:sz w:val="21"/>
                <w:szCs w:val="21"/>
                <w:lang w:val="en-US" w:eastAsia="zh-CN"/>
              </w:rPr>
              <w:t>BIGINT</w:t>
            </w:r>
          </w:p>
        </w:tc>
        <w:tc>
          <w:tcPr>
            <w:tcW w:w="1774" w:type="dxa"/>
          </w:tcPr>
          <w:p w14:paraId="0793F7C8">
            <w:pPr>
              <w:pStyle w:val="178"/>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66EB0BB4">
            <w:pPr>
              <w:pStyle w:val="178"/>
              <w:wordWrap w:val="0"/>
              <w:bidi w:val="0"/>
              <w:spacing w:after="0"/>
              <w:rPr>
                <w:rFonts w:hint="eastAsia"/>
                <w:lang w:val="en-US" w:eastAsia="zh-CN"/>
              </w:rPr>
            </w:pPr>
            <w:r>
              <w:rPr>
                <w:rFonts w:hint="eastAsia" w:ascii="宋体" w:hAnsi="宋体" w:eastAsia="宋体" w:cs="宋体"/>
                <w:sz w:val="21"/>
                <w:szCs w:val="21"/>
                <w:lang w:val="en-US" w:eastAsia="zh-CN"/>
              </w:rPr>
              <w:t>提交用户的ID</w:t>
            </w:r>
          </w:p>
        </w:tc>
      </w:tr>
      <w:tr w14:paraId="797A3DCF">
        <w:tc>
          <w:tcPr>
            <w:tcW w:w="1733" w:type="dxa"/>
          </w:tcPr>
          <w:p w14:paraId="47FD5547">
            <w:pPr>
              <w:pStyle w:val="178"/>
              <w:wordWrap w:val="0"/>
              <w:bidi w:val="0"/>
              <w:spacing w:after="0"/>
              <w:rPr>
                <w:rFonts w:hint="eastAsia"/>
                <w:lang w:val="en-US" w:eastAsia="zh-CN"/>
              </w:rPr>
            </w:pPr>
            <w:r>
              <w:rPr>
                <w:rFonts w:hint="eastAsia" w:ascii="宋体" w:hAnsi="宋体" w:eastAsia="宋体" w:cs="宋体"/>
                <w:sz w:val="21"/>
                <w:szCs w:val="21"/>
                <w:lang w:val="en-US" w:eastAsia="zh-CN"/>
              </w:rPr>
              <w:t>stall_id</w:t>
            </w:r>
          </w:p>
        </w:tc>
        <w:tc>
          <w:tcPr>
            <w:tcW w:w="1733" w:type="dxa"/>
          </w:tcPr>
          <w:p w14:paraId="4DB8C6A4">
            <w:pPr>
              <w:pStyle w:val="178"/>
              <w:wordWrap w:val="0"/>
              <w:bidi w:val="0"/>
              <w:spacing w:after="0"/>
              <w:rPr>
                <w:rFonts w:hint="eastAsia"/>
                <w:lang w:val="en-US" w:eastAsia="zh-CN"/>
              </w:rPr>
            </w:pPr>
            <w:r>
              <w:rPr>
                <w:rFonts w:hint="eastAsia" w:ascii="宋体" w:hAnsi="宋体" w:eastAsia="宋体" w:cs="宋体"/>
                <w:sz w:val="21"/>
                <w:szCs w:val="21"/>
                <w:lang w:val="en-US" w:eastAsia="zh-CN"/>
              </w:rPr>
              <w:t>档口编号</w:t>
            </w:r>
          </w:p>
        </w:tc>
        <w:tc>
          <w:tcPr>
            <w:tcW w:w="1733" w:type="dxa"/>
          </w:tcPr>
          <w:p w14:paraId="79C26880">
            <w:pPr>
              <w:pStyle w:val="178"/>
              <w:wordWrap w:val="0"/>
              <w:bidi w:val="0"/>
              <w:spacing w:after="0"/>
              <w:rPr>
                <w:rFonts w:hint="eastAsia"/>
                <w:lang w:val="en-US" w:eastAsia="zh-CN"/>
              </w:rPr>
            </w:pPr>
            <w:r>
              <w:rPr>
                <w:rFonts w:hint="eastAsia" w:ascii="宋体" w:hAnsi="宋体" w:eastAsia="宋体" w:cs="宋体"/>
                <w:sz w:val="21"/>
                <w:szCs w:val="21"/>
                <w:lang w:val="en-US" w:eastAsia="zh-CN"/>
              </w:rPr>
              <w:t>BIGINT</w:t>
            </w:r>
          </w:p>
        </w:tc>
        <w:tc>
          <w:tcPr>
            <w:tcW w:w="1774" w:type="dxa"/>
          </w:tcPr>
          <w:p w14:paraId="10E1FFB7">
            <w:pPr>
              <w:pStyle w:val="178"/>
              <w:wordWrap w:val="0"/>
              <w:bidi w:val="0"/>
              <w:spacing w:after="0"/>
              <w:rPr>
                <w:rFonts w:hint="eastAsia"/>
                <w:lang w:val="en-US" w:eastAsia="zh-CN"/>
              </w:rPr>
            </w:pPr>
          </w:p>
        </w:tc>
        <w:tc>
          <w:tcPr>
            <w:tcW w:w="1733" w:type="dxa"/>
          </w:tcPr>
          <w:p w14:paraId="1D76B2D5">
            <w:pPr>
              <w:pStyle w:val="178"/>
              <w:wordWrap w:val="0"/>
              <w:bidi w:val="0"/>
              <w:spacing w:after="0"/>
              <w:rPr>
                <w:rFonts w:hint="eastAsia"/>
                <w:lang w:val="en-US" w:eastAsia="zh-CN"/>
              </w:rPr>
            </w:pPr>
            <w:r>
              <w:rPr>
                <w:rFonts w:hint="eastAsia" w:ascii="宋体" w:hAnsi="宋体" w:eastAsia="宋体" w:cs="宋体"/>
                <w:sz w:val="21"/>
                <w:szCs w:val="21"/>
                <w:lang w:val="en-US" w:eastAsia="zh-CN"/>
              </w:rPr>
              <w:t>关联档口的ID（可为空）</w:t>
            </w:r>
          </w:p>
        </w:tc>
      </w:tr>
      <w:tr w14:paraId="35F84AE9">
        <w:tc>
          <w:tcPr>
            <w:tcW w:w="1733" w:type="dxa"/>
          </w:tcPr>
          <w:p w14:paraId="6B5E7FC6">
            <w:pPr>
              <w:pStyle w:val="178"/>
              <w:wordWrap w:val="0"/>
              <w:bidi w:val="0"/>
              <w:spacing w:after="0"/>
              <w:rPr>
                <w:rFonts w:hint="eastAsia"/>
                <w:lang w:val="en-US" w:eastAsia="zh-CN"/>
              </w:rPr>
            </w:pPr>
            <w:r>
              <w:rPr>
                <w:rFonts w:hint="eastAsia" w:ascii="宋体" w:hAnsi="宋体" w:eastAsia="宋体" w:cs="宋体"/>
                <w:sz w:val="21"/>
                <w:szCs w:val="21"/>
                <w:lang w:val="en-US" w:eastAsia="zh-CN"/>
              </w:rPr>
              <w:t>type</w:t>
            </w:r>
          </w:p>
        </w:tc>
        <w:tc>
          <w:tcPr>
            <w:tcW w:w="1733" w:type="dxa"/>
          </w:tcPr>
          <w:p w14:paraId="0D68A8FE">
            <w:pPr>
              <w:pStyle w:val="178"/>
              <w:wordWrap w:val="0"/>
              <w:bidi w:val="0"/>
              <w:spacing w:after="0"/>
              <w:rPr>
                <w:rFonts w:hint="eastAsia"/>
                <w:lang w:val="en-US" w:eastAsia="zh-CN"/>
              </w:rPr>
            </w:pPr>
            <w:r>
              <w:rPr>
                <w:rFonts w:hint="eastAsia" w:ascii="宋体" w:hAnsi="宋体" w:eastAsia="宋体" w:cs="宋体"/>
                <w:sz w:val="21"/>
                <w:szCs w:val="21"/>
                <w:lang w:val="en-US" w:eastAsia="zh-CN"/>
              </w:rPr>
              <w:t>类型</w:t>
            </w:r>
          </w:p>
        </w:tc>
        <w:tc>
          <w:tcPr>
            <w:tcW w:w="1733" w:type="dxa"/>
          </w:tcPr>
          <w:p w14:paraId="39239E85">
            <w:pPr>
              <w:pStyle w:val="178"/>
              <w:wordWrap w:val="0"/>
              <w:bidi w:val="0"/>
              <w:spacing w:after="0"/>
              <w:rPr>
                <w:rFonts w:hint="eastAsia"/>
                <w:lang w:val="en-US" w:eastAsia="zh-CN"/>
              </w:rPr>
            </w:pPr>
            <w:r>
              <w:rPr>
                <w:rFonts w:hint="eastAsia" w:ascii="宋体" w:hAnsi="宋体" w:eastAsia="宋体" w:cs="宋体"/>
                <w:sz w:val="21"/>
                <w:szCs w:val="21"/>
                <w:lang w:val="en-US" w:eastAsia="zh-CN"/>
              </w:rPr>
              <w:t>VARCHAR(50)</w:t>
            </w:r>
          </w:p>
        </w:tc>
        <w:tc>
          <w:tcPr>
            <w:tcW w:w="1774" w:type="dxa"/>
          </w:tcPr>
          <w:p w14:paraId="5A5AF6B9">
            <w:pPr>
              <w:pStyle w:val="178"/>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37677C11">
            <w:pPr>
              <w:pStyle w:val="178"/>
              <w:wordWrap w:val="0"/>
              <w:bidi w:val="0"/>
              <w:spacing w:after="0"/>
              <w:rPr>
                <w:rFonts w:hint="eastAsia"/>
                <w:lang w:val="en-US" w:eastAsia="zh-CN"/>
              </w:rPr>
            </w:pPr>
            <w:r>
              <w:rPr>
                <w:rFonts w:hint="eastAsia" w:ascii="宋体" w:hAnsi="宋体" w:eastAsia="宋体" w:cs="宋体"/>
                <w:sz w:val="21"/>
                <w:szCs w:val="21"/>
                <w:lang w:val="en-US" w:eastAsia="zh-CN"/>
              </w:rPr>
              <w:t>类型：COMPLAINT-投诉，SUGGESTION-建议</w:t>
            </w:r>
          </w:p>
        </w:tc>
      </w:tr>
      <w:tr w14:paraId="443FCAA4">
        <w:tc>
          <w:tcPr>
            <w:tcW w:w="1733" w:type="dxa"/>
          </w:tcPr>
          <w:p w14:paraId="5F54278D">
            <w:pPr>
              <w:pStyle w:val="178"/>
              <w:wordWrap w:val="0"/>
              <w:bidi w:val="0"/>
              <w:spacing w:after="0"/>
              <w:rPr>
                <w:rFonts w:hint="eastAsia"/>
                <w:lang w:val="en-US" w:eastAsia="zh-CN"/>
              </w:rPr>
            </w:pPr>
            <w:r>
              <w:rPr>
                <w:rFonts w:hint="eastAsia" w:ascii="宋体" w:hAnsi="宋体" w:eastAsia="宋体" w:cs="宋体"/>
                <w:sz w:val="21"/>
                <w:szCs w:val="21"/>
                <w:lang w:val="en-US" w:eastAsia="zh-CN"/>
              </w:rPr>
              <w:t>title</w:t>
            </w:r>
          </w:p>
        </w:tc>
        <w:tc>
          <w:tcPr>
            <w:tcW w:w="1733" w:type="dxa"/>
          </w:tcPr>
          <w:p w14:paraId="2AECB661">
            <w:pPr>
              <w:pStyle w:val="178"/>
              <w:wordWrap w:val="0"/>
              <w:bidi w:val="0"/>
              <w:spacing w:after="0"/>
              <w:rPr>
                <w:rFonts w:hint="eastAsia"/>
                <w:lang w:val="en-US" w:eastAsia="zh-CN"/>
              </w:rPr>
            </w:pPr>
            <w:r>
              <w:rPr>
                <w:rFonts w:hint="eastAsia" w:ascii="宋体" w:hAnsi="宋体" w:eastAsia="宋体" w:cs="宋体"/>
                <w:sz w:val="21"/>
                <w:szCs w:val="21"/>
                <w:lang w:val="en-US" w:eastAsia="zh-CN"/>
              </w:rPr>
              <w:t>标题</w:t>
            </w:r>
          </w:p>
        </w:tc>
        <w:tc>
          <w:tcPr>
            <w:tcW w:w="1733" w:type="dxa"/>
          </w:tcPr>
          <w:p w14:paraId="2A6F1E75">
            <w:pPr>
              <w:pStyle w:val="178"/>
              <w:wordWrap w:val="0"/>
              <w:bidi w:val="0"/>
              <w:spacing w:after="0"/>
              <w:rPr>
                <w:rFonts w:hint="eastAsia"/>
                <w:lang w:val="en-US" w:eastAsia="zh-CN"/>
              </w:rPr>
            </w:pPr>
            <w:r>
              <w:rPr>
                <w:rFonts w:hint="eastAsia" w:ascii="宋体" w:hAnsi="宋体" w:eastAsia="宋体" w:cs="宋体"/>
                <w:sz w:val="21"/>
                <w:szCs w:val="21"/>
                <w:lang w:val="en-US" w:eastAsia="zh-CN"/>
              </w:rPr>
              <w:t>VARCHAR(255)</w:t>
            </w:r>
          </w:p>
        </w:tc>
        <w:tc>
          <w:tcPr>
            <w:tcW w:w="1774" w:type="dxa"/>
          </w:tcPr>
          <w:p w14:paraId="14DBE6B4">
            <w:pPr>
              <w:pStyle w:val="178"/>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2F1284FE">
            <w:pPr>
              <w:pStyle w:val="178"/>
              <w:wordWrap w:val="0"/>
              <w:bidi w:val="0"/>
              <w:spacing w:after="0"/>
              <w:rPr>
                <w:rFonts w:hint="eastAsia"/>
                <w:lang w:val="en-US" w:eastAsia="zh-CN"/>
              </w:rPr>
            </w:pPr>
            <w:r>
              <w:rPr>
                <w:rFonts w:hint="eastAsia" w:ascii="宋体" w:hAnsi="宋体" w:eastAsia="宋体" w:cs="宋体"/>
                <w:sz w:val="21"/>
                <w:szCs w:val="21"/>
                <w:lang w:val="en-US" w:eastAsia="zh-CN"/>
              </w:rPr>
              <w:t>投诉建议的标题</w:t>
            </w:r>
          </w:p>
        </w:tc>
      </w:tr>
      <w:tr w14:paraId="73C6CD32">
        <w:tc>
          <w:tcPr>
            <w:tcW w:w="1733" w:type="dxa"/>
          </w:tcPr>
          <w:p w14:paraId="517A8AC7">
            <w:pPr>
              <w:pStyle w:val="178"/>
              <w:wordWrap w:val="0"/>
              <w:bidi w:val="0"/>
              <w:spacing w:after="0"/>
              <w:rPr>
                <w:rFonts w:hint="eastAsia"/>
                <w:lang w:val="en-US" w:eastAsia="zh-CN"/>
              </w:rPr>
            </w:pPr>
            <w:r>
              <w:rPr>
                <w:rFonts w:hint="eastAsia" w:ascii="宋体" w:hAnsi="宋体" w:eastAsia="宋体" w:cs="宋体"/>
                <w:sz w:val="21"/>
                <w:szCs w:val="21"/>
                <w:lang w:val="en-US" w:eastAsia="zh-CN"/>
              </w:rPr>
              <w:t>content</w:t>
            </w:r>
          </w:p>
        </w:tc>
        <w:tc>
          <w:tcPr>
            <w:tcW w:w="1733" w:type="dxa"/>
          </w:tcPr>
          <w:p w14:paraId="6274DB83">
            <w:pPr>
              <w:pStyle w:val="178"/>
              <w:wordWrap w:val="0"/>
              <w:bidi w:val="0"/>
              <w:spacing w:after="0"/>
              <w:rPr>
                <w:rFonts w:hint="eastAsia"/>
                <w:lang w:val="en-US" w:eastAsia="zh-CN"/>
              </w:rPr>
            </w:pPr>
            <w:r>
              <w:rPr>
                <w:rFonts w:hint="eastAsia" w:ascii="宋体" w:hAnsi="宋体" w:eastAsia="宋体" w:cs="宋体"/>
                <w:sz w:val="21"/>
                <w:szCs w:val="21"/>
                <w:lang w:val="en-US" w:eastAsia="zh-CN"/>
              </w:rPr>
              <w:t>内容</w:t>
            </w:r>
          </w:p>
        </w:tc>
        <w:tc>
          <w:tcPr>
            <w:tcW w:w="1733" w:type="dxa"/>
          </w:tcPr>
          <w:p w14:paraId="09D8FBEA">
            <w:pPr>
              <w:pStyle w:val="178"/>
              <w:wordWrap w:val="0"/>
              <w:bidi w:val="0"/>
              <w:spacing w:after="0"/>
              <w:rPr>
                <w:rFonts w:hint="eastAsia"/>
                <w:lang w:val="en-US" w:eastAsia="zh-CN"/>
              </w:rPr>
            </w:pPr>
            <w:r>
              <w:rPr>
                <w:rFonts w:hint="eastAsia" w:ascii="宋体" w:hAnsi="宋体" w:eastAsia="宋体" w:cs="宋体"/>
                <w:sz w:val="21"/>
                <w:szCs w:val="21"/>
                <w:lang w:val="en-US" w:eastAsia="zh-CN"/>
              </w:rPr>
              <w:t>TEXT</w:t>
            </w:r>
          </w:p>
        </w:tc>
        <w:tc>
          <w:tcPr>
            <w:tcW w:w="1774" w:type="dxa"/>
          </w:tcPr>
          <w:p w14:paraId="6301D83E">
            <w:pPr>
              <w:pStyle w:val="178"/>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63AFFE9D">
            <w:pPr>
              <w:pStyle w:val="178"/>
              <w:wordWrap w:val="0"/>
              <w:bidi w:val="0"/>
              <w:spacing w:after="0"/>
              <w:rPr>
                <w:rFonts w:hint="eastAsia"/>
                <w:lang w:val="en-US" w:eastAsia="zh-CN"/>
              </w:rPr>
            </w:pPr>
            <w:r>
              <w:rPr>
                <w:rFonts w:hint="eastAsia" w:ascii="宋体" w:hAnsi="宋体" w:eastAsia="宋体" w:cs="宋体"/>
                <w:sz w:val="21"/>
                <w:szCs w:val="21"/>
                <w:lang w:val="en-US" w:eastAsia="zh-CN"/>
              </w:rPr>
              <w:t>投诉建议的详细内容</w:t>
            </w:r>
          </w:p>
        </w:tc>
      </w:tr>
      <w:tr w14:paraId="1FE593AD">
        <w:tc>
          <w:tcPr>
            <w:tcW w:w="1733" w:type="dxa"/>
          </w:tcPr>
          <w:p w14:paraId="012D847F">
            <w:pPr>
              <w:pStyle w:val="178"/>
              <w:wordWrap w:val="0"/>
              <w:bidi w:val="0"/>
              <w:spacing w:after="0"/>
              <w:rPr>
                <w:rFonts w:hint="eastAsia"/>
                <w:lang w:val="en-US" w:eastAsia="zh-CN"/>
              </w:rPr>
            </w:pPr>
            <w:r>
              <w:rPr>
                <w:rFonts w:hint="eastAsia" w:ascii="宋体" w:hAnsi="宋体" w:eastAsia="宋体" w:cs="宋体"/>
                <w:sz w:val="21"/>
                <w:szCs w:val="21"/>
                <w:lang w:val="en-US" w:eastAsia="zh-CN"/>
              </w:rPr>
              <w:t>status</w:t>
            </w:r>
          </w:p>
        </w:tc>
        <w:tc>
          <w:tcPr>
            <w:tcW w:w="1733" w:type="dxa"/>
          </w:tcPr>
          <w:p w14:paraId="468EF020">
            <w:pPr>
              <w:pStyle w:val="178"/>
              <w:wordWrap w:val="0"/>
              <w:bidi w:val="0"/>
              <w:spacing w:after="0"/>
              <w:rPr>
                <w:rFonts w:hint="eastAsia"/>
                <w:lang w:val="en-US" w:eastAsia="zh-CN"/>
              </w:rPr>
            </w:pPr>
            <w:r>
              <w:rPr>
                <w:rFonts w:hint="eastAsia" w:ascii="宋体" w:hAnsi="宋体" w:eastAsia="宋体" w:cs="宋体"/>
                <w:sz w:val="21"/>
                <w:szCs w:val="21"/>
                <w:lang w:val="en-US" w:eastAsia="zh-CN"/>
              </w:rPr>
              <w:t>状态</w:t>
            </w:r>
          </w:p>
        </w:tc>
        <w:tc>
          <w:tcPr>
            <w:tcW w:w="1733" w:type="dxa"/>
          </w:tcPr>
          <w:p w14:paraId="1DC39A8C">
            <w:pPr>
              <w:pStyle w:val="178"/>
              <w:wordWrap w:val="0"/>
              <w:bidi w:val="0"/>
              <w:spacing w:after="0"/>
              <w:rPr>
                <w:rFonts w:hint="eastAsia"/>
                <w:lang w:val="en-US" w:eastAsia="zh-CN"/>
              </w:rPr>
            </w:pPr>
            <w:r>
              <w:rPr>
                <w:rFonts w:hint="eastAsia" w:ascii="宋体" w:hAnsi="宋体" w:eastAsia="宋体" w:cs="宋体"/>
                <w:sz w:val="21"/>
                <w:szCs w:val="21"/>
                <w:lang w:val="en-US" w:eastAsia="zh-CN"/>
              </w:rPr>
              <w:t>VARCHAR(50)</w:t>
            </w:r>
          </w:p>
        </w:tc>
        <w:tc>
          <w:tcPr>
            <w:tcW w:w="1774" w:type="dxa"/>
          </w:tcPr>
          <w:p w14:paraId="1E53B583">
            <w:pPr>
              <w:pStyle w:val="178"/>
              <w:wordWrap w:val="0"/>
              <w:bidi w:val="0"/>
              <w:spacing w:after="0"/>
              <w:rPr>
                <w:rFonts w:hint="eastAsia"/>
                <w:lang w:val="en-US" w:eastAsia="zh-CN"/>
              </w:rPr>
            </w:pPr>
            <w:r>
              <w:rPr>
                <w:rFonts w:hint="eastAsia" w:ascii="宋体" w:hAnsi="宋体" w:eastAsia="宋体" w:cs="宋体"/>
                <w:sz w:val="21"/>
                <w:szCs w:val="21"/>
                <w:lang w:val="en-US" w:eastAsia="zh-CN"/>
              </w:rPr>
              <w:t>NOT NULL</w:t>
            </w:r>
          </w:p>
        </w:tc>
        <w:tc>
          <w:tcPr>
            <w:tcW w:w="1733" w:type="dxa"/>
          </w:tcPr>
          <w:p w14:paraId="14D6F6AF">
            <w:pPr>
              <w:pStyle w:val="178"/>
              <w:wordWrap w:val="0"/>
              <w:bidi w:val="0"/>
              <w:spacing w:after="0"/>
              <w:rPr>
                <w:rFonts w:hint="eastAsia"/>
                <w:lang w:val="en-US" w:eastAsia="zh-CN"/>
              </w:rPr>
            </w:pPr>
            <w:r>
              <w:rPr>
                <w:rFonts w:hint="eastAsia" w:ascii="宋体" w:hAnsi="宋体" w:eastAsia="宋体" w:cs="宋体"/>
                <w:sz w:val="21"/>
                <w:szCs w:val="21"/>
                <w:lang w:val="en-US" w:eastAsia="zh-CN"/>
              </w:rPr>
              <w:t>处理状态：PENDING-待处理，PROCESSING-处理中，RESOLVED-已解决，REJECTED-已拒绝</w:t>
            </w:r>
          </w:p>
        </w:tc>
      </w:tr>
      <w:tr w14:paraId="0D089F0C">
        <w:tc>
          <w:tcPr>
            <w:tcW w:w="1733" w:type="dxa"/>
          </w:tcPr>
          <w:p w14:paraId="42D926C7">
            <w:pPr>
              <w:pStyle w:val="178"/>
              <w:wordWrap w:val="0"/>
              <w:bidi w:val="0"/>
              <w:spacing w:after="0"/>
              <w:rPr>
                <w:rFonts w:hint="eastAsia"/>
                <w:lang w:val="en-US" w:eastAsia="zh-CN"/>
              </w:rPr>
            </w:pPr>
            <w:r>
              <w:rPr>
                <w:rFonts w:hint="eastAsia" w:ascii="宋体" w:hAnsi="宋体" w:eastAsia="宋体" w:cs="宋体"/>
                <w:sz w:val="21"/>
                <w:szCs w:val="21"/>
                <w:lang w:val="en-US" w:eastAsia="zh-CN"/>
              </w:rPr>
              <w:t>admin_reply</w:t>
            </w:r>
          </w:p>
        </w:tc>
        <w:tc>
          <w:tcPr>
            <w:tcW w:w="1733" w:type="dxa"/>
          </w:tcPr>
          <w:p w14:paraId="6999A6F0">
            <w:pPr>
              <w:pStyle w:val="178"/>
              <w:wordWrap w:val="0"/>
              <w:bidi w:val="0"/>
              <w:spacing w:after="0"/>
              <w:rPr>
                <w:rFonts w:hint="eastAsia"/>
                <w:lang w:val="en-US" w:eastAsia="zh-CN"/>
              </w:rPr>
            </w:pPr>
            <w:r>
              <w:rPr>
                <w:rFonts w:hint="eastAsia" w:ascii="宋体" w:hAnsi="宋体" w:eastAsia="宋体" w:cs="宋体"/>
                <w:sz w:val="21"/>
                <w:szCs w:val="21"/>
                <w:lang w:val="en-US" w:eastAsia="zh-CN"/>
              </w:rPr>
              <w:t>管理员回复</w:t>
            </w:r>
          </w:p>
        </w:tc>
        <w:tc>
          <w:tcPr>
            <w:tcW w:w="1733" w:type="dxa"/>
          </w:tcPr>
          <w:p w14:paraId="43E3451A">
            <w:pPr>
              <w:pStyle w:val="178"/>
              <w:wordWrap w:val="0"/>
              <w:bidi w:val="0"/>
              <w:spacing w:after="0"/>
              <w:rPr>
                <w:rFonts w:hint="eastAsia"/>
                <w:lang w:val="en-US" w:eastAsia="zh-CN"/>
              </w:rPr>
            </w:pPr>
            <w:r>
              <w:rPr>
                <w:rFonts w:hint="eastAsia" w:ascii="宋体" w:hAnsi="宋体" w:eastAsia="宋体" w:cs="宋体"/>
                <w:sz w:val="21"/>
                <w:szCs w:val="21"/>
                <w:lang w:val="en-US" w:eastAsia="zh-CN"/>
              </w:rPr>
              <w:t>TEXT</w:t>
            </w:r>
          </w:p>
        </w:tc>
        <w:tc>
          <w:tcPr>
            <w:tcW w:w="1774" w:type="dxa"/>
          </w:tcPr>
          <w:p w14:paraId="3EA87418">
            <w:pPr>
              <w:pStyle w:val="178"/>
              <w:wordWrap w:val="0"/>
              <w:bidi w:val="0"/>
              <w:spacing w:after="0"/>
              <w:rPr>
                <w:rFonts w:hint="eastAsia"/>
                <w:lang w:val="en-US" w:eastAsia="zh-CN"/>
              </w:rPr>
            </w:pPr>
          </w:p>
        </w:tc>
        <w:tc>
          <w:tcPr>
            <w:tcW w:w="1733" w:type="dxa"/>
          </w:tcPr>
          <w:p w14:paraId="14BFC20D">
            <w:pPr>
              <w:pStyle w:val="178"/>
              <w:wordWrap w:val="0"/>
              <w:bidi w:val="0"/>
              <w:spacing w:after="0"/>
              <w:rPr>
                <w:rFonts w:hint="eastAsia"/>
                <w:lang w:val="en-US" w:eastAsia="zh-CN"/>
              </w:rPr>
            </w:pPr>
            <w:r>
              <w:rPr>
                <w:rFonts w:hint="eastAsia" w:ascii="宋体" w:hAnsi="宋体" w:eastAsia="宋体" w:cs="宋体"/>
                <w:sz w:val="21"/>
                <w:szCs w:val="21"/>
                <w:lang w:val="en-US" w:eastAsia="zh-CN"/>
              </w:rPr>
              <w:t>管理员的回复内容</w:t>
            </w:r>
          </w:p>
        </w:tc>
      </w:tr>
      <w:tr w14:paraId="04DD6026">
        <w:tc>
          <w:tcPr>
            <w:tcW w:w="1733" w:type="dxa"/>
          </w:tcPr>
          <w:p w14:paraId="34B0752F">
            <w:pPr>
              <w:pStyle w:val="178"/>
              <w:wordWrap w:val="0"/>
              <w:bidi w:val="0"/>
              <w:spacing w:after="0"/>
              <w:rPr>
                <w:rFonts w:hint="eastAsia"/>
                <w:lang w:val="en-US" w:eastAsia="zh-CN"/>
              </w:rPr>
            </w:pPr>
            <w:r>
              <w:rPr>
                <w:rFonts w:hint="eastAsia" w:ascii="宋体" w:hAnsi="宋体" w:eastAsia="宋体" w:cs="宋体"/>
                <w:sz w:val="21"/>
                <w:szCs w:val="21"/>
                <w:lang w:val="en-US" w:eastAsia="zh-CN"/>
              </w:rPr>
              <w:t>created_time</w:t>
            </w:r>
          </w:p>
        </w:tc>
        <w:tc>
          <w:tcPr>
            <w:tcW w:w="1733" w:type="dxa"/>
          </w:tcPr>
          <w:p w14:paraId="11A56087">
            <w:pPr>
              <w:pStyle w:val="178"/>
              <w:wordWrap w:val="0"/>
              <w:bidi w:val="0"/>
              <w:spacing w:after="0"/>
              <w:rPr>
                <w:rFonts w:hint="eastAsia"/>
                <w:lang w:val="en-US" w:eastAsia="zh-CN"/>
              </w:rPr>
            </w:pPr>
            <w:r>
              <w:rPr>
                <w:rFonts w:hint="eastAsia" w:ascii="宋体" w:hAnsi="宋体" w:eastAsia="宋体" w:cs="宋体"/>
                <w:sz w:val="21"/>
                <w:szCs w:val="21"/>
                <w:lang w:val="en-US" w:eastAsia="zh-CN"/>
              </w:rPr>
              <w:t>创建时间</w:t>
            </w:r>
          </w:p>
        </w:tc>
        <w:tc>
          <w:tcPr>
            <w:tcW w:w="1733" w:type="dxa"/>
          </w:tcPr>
          <w:p w14:paraId="214D0A0A">
            <w:pPr>
              <w:pStyle w:val="178"/>
              <w:wordWrap w:val="0"/>
              <w:bidi w:val="0"/>
              <w:spacing w:after="0"/>
              <w:rPr>
                <w:rFonts w:hint="eastAsia"/>
                <w:lang w:val="en-US" w:eastAsia="zh-CN"/>
              </w:rPr>
            </w:pPr>
            <w:r>
              <w:rPr>
                <w:rFonts w:hint="eastAsia" w:ascii="宋体" w:hAnsi="宋体" w:eastAsia="宋体" w:cs="宋体"/>
                <w:sz w:val="21"/>
                <w:szCs w:val="21"/>
                <w:lang w:val="en-US" w:eastAsia="zh-CN"/>
              </w:rPr>
              <w:t>DATETIME</w:t>
            </w:r>
          </w:p>
        </w:tc>
        <w:tc>
          <w:tcPr>
            <w:tcW w:w="1774" w:type="dxa"/>
          </w:tcPr>
          <w:p w14:paraId="299C1889">
            <w:pPr>
              <w:pStyle w:val="178"/>
              <w:wordWrap w:val="0"/>
              <w:bidi w:val="0"/>
              <w:spacing w:after="0"/>
              <w:rPr>
                <w:rFonts w:hint="eastAsia"/>
                <w:lang w:val="en-US" w:eastAsia="zh-CN"/>
              </w:rPr>
            </w:pPr>
          </w:p>
        </w:tc>
        <w:tc>
          <w:tcPr>
            <w:tcW w:w="1733" w:type="dxa"/>
          </w:tcPr>
          <w:p w14:paraId="110770C0">
            <w:pPr>
              <w:pStyle w:val="178"/>
              <w:wordWrap w:val="0"/>
              <w:bidi w:val="0"/>
              <w:spacing w:after="0"/>
              <w:rPr>
                <w:rFonts w:hint="eastAsia"/>
                <w:lang w:val="en-US" w:eastAsia="zh-CN"/>
              </w:rPr>
            </w:pPr>
            <w:r>
              <w:rPr>
                <w:rFonts w:hint="eastAsia" w:ascii="宋体" w:hAnsi="宋体" w:eastAsia="宋体" w:cs="宋体"/>
                <w:sz w:val="21"/>
                <w:szCs w:val="21"/>
                <w:lang w:val="en-US" w:eastAsia="zh-CN"/>
              </w:rPr>
              <w:t>记录创建时间</w:t>
            </w:r>
          </w:p>
        </w:tc>
      </w:tr>
      <w:tr w14:paraId="17D0CE60">
        <w:tc>
          <w:tcPr>
            <w:tcW w:w="1733" w:type="dxa"/>
          </w:tcPr>
          <w:p w14:paraId="31451481">
            <w:pPr>
              <w:pStyle w:val="178"/>
              <w:wordWrap w:val="0"/>
              <w:bidi w:val="0"/>
              <w:spacing w:after="0"/>
              <w:rPr>
                <w:rFonts w:hint="eastAsia"/>
                <w:lang w:val="en-US" w:eastAsia="zh-CN"/>
              </w:rPr>
            </w:pPr>
            <w:r>
              <w:rPr>
                <w:rFonts w:hint="eastAsia" w:ascii="宋体" w:hAnsi="宋体" w:eastAsia="宋体" w:cs="宋体"/>
                <w:sz w:val="21"/>
                <w:szCs w:val="21"/>
                <w:lang w:val="en-US" w:eastAsia="zh-CN"/>
              </w:rPr>
              <w:t>updated_time</w:t>
            </w:r>
          </w:p>
        </w:tc>
        <w:tc>
          <w:tcPr>
            <w:tcW w:w="1733" w:type="dxa"/>
          </w:tcPr>
          <w:p w14:paraId="3AFFADF2">
            <w:pPr>
              <w:pStyle w:val="178"/>
              <w:wordWrap w:val="0"/>
              <w:bidi w:val="0"/>
              <w:spacing w:after="0"/>
              <w:rPr>
                <w:rFonts w:hint="eastAsia"/>
                <w:lang w:val="en-US" w:eastAsia="zh-CN"/>
              </w:rPr>
            </w:pPr>
            <w:r>
              <w:rPr>
                <w:rFonts w:hint="eastAsia" w:ascii="宋体" w:hAnsi="宋体" w:eastAsia="宋体" w:cs="宋体"/>
                <w:sz w:val="21"/>
                <w:szCs w:val="21"/>
                <w:lang w:val="en-US" w:eastAsia="zh-CN"/>
              </w:rPr>
              <w:t>更新时间</w:t>
            </w:r>
          </w:p>
        </w:tc>
        <w:tc>
          <w:tcPr>
            <w:tcW w:w="1733" w:type="dxa"/>
          </w:tcPr>
          <w:p w14:paraId="0C66BE7F">
            <w:pPr>
              <w:pStyle w:val="178"/>
              <w:wordWrap w:val="0"/>
              <w:bidi w:val="0"/>
              <w:spacing w:after="0"/>
              <w:rPr>
                <w:rFonts w:hint="eastAsia"/>
                <w:lang w:val="en-US" w:eastAsia="zh-CN"/>
              </w:rPr>
            </w:pPr>
            <w:r>
              <w:rPr>
                <w:rFonts w:hint="eastAsia" w:ascii="宋体" w:hAnsi="宋体" w:eastAsia="宋体" w:cs="宋体"/>
                <w:sz w:val="21"/>
                <w:szCs w:val="21"/>
                <w:lang w:val="en-US" w:eastAsia="zh-CN"/>
              </w:rPr>
              <w:t>DATETIME</w:t>
            </w:r>
          </w:p>
        </w:tc>
        <w:tc>
          <w:tcPr>
            <w:tcW w:w="1774" w:type="dxa"/>
          </w:tcPr>
          <w:p w14:paraId="6687DCC0">
            <w:pPr>
              <w:pStyle w:val="178"/>
              <w:wordWrap w:val="0"/>
              <w:bidi w:val="0"/>
              <w:spacing w:after="0"/>
              <w:rPr>
                <w:rFonts w:hint="eastAsia"/>
                <w:lang w:val="en-US" w:eastAsia="zh-CN"/>
              </w:rPr>
            </w:pPr>
          </w:p>
        </w:tc>
        <w:tc>
          <w:tcPr>
            <w:tcW w:w="1733" w:type="dxa"/>
          </w:tcPr>
          <w:p w14:paraId="3D471C11">
            <w:pPr>
              <w:pStyle w:val="178"/>
              <w:wordWrap w:val="0"/>
              <w:bidi w:val="0"/>
              <w:spacing w:after="0"/>
              <w:rPr>
                <w:rFonts w:hint="eastAsia"/>
                <w:lang w:val="en-US" w:eastAsia="zh-CN"/>
              </w:rPr>
            </w:pPr>
            <w:r>
              <w:rPr>
                <w:rFonts w:hint="eastAsia" w:ascii="宋体" w:hAnsi="宋体" w:eastAsia="宋体" w:cs="宋体"/>
                <w:sz w:val="21"/>
                <w:szCs w:val="21"/>
                <w:lang w:val="en-US" w:eastAsia="zh-CN"/>
              </w:rPr>
              <w:t>记录更新时间</w:t>
            </w:r>
          </w:p>
        </w:tc>
      </w:tr>
      <w:tr w14:paraId="51A97BE0">
        <w:tc>
          <w:tcPr>
            <w:tcW w:w="1733" w:type="dxa"/>
          </w:tcPr>
          <w:p w14:paraId="6E5A2701">
            <w:pPr>
              <w:pStyle w:val="178"/>
              <w:wordWrap w:val="0"/>
              <w:bidi w:val="0"/>
              <w:spacing w:after="0"/>
              <w:rPr>
                <w:rFonts w:hint="eastAsia"/>
                <w:lang w:val="en-US" w:eastAsia="zh-CN"/>
              </w:rPr>
            </w:pPr>
            <w:r>
              <w:rPr>
                <w:rFonts w:hint="eastAsia" w:ascii="宋体" w:hAnsi="宋体" w:eastAsia="宋体" w:cs="宋体"/>
                <w:sz w:val="21"/>
                <w:szCs w:val="21"/>
                <w:lang w:val="en-US" w:eastAsia="zh-CN"/>
              </w:rPr>
              <w:t>is_deleted</w:t>
            </w:r>
          </w:p>
        </w:tc>
        <w:tc>
          <w:tcPr>
            <w:tcW w:w="1733" w:type="dxa"/>
          </w:tcPr>
          <w:p w14:paraId="24BA681E">
            <w:pPr>
              <w:pStyle w:val="178"/>
              <w:wordWrap w:val="0"/>
              <w:bidi w:val="0"/>
              <w:spacing w:after="0"/>
              <w:rPr>
                <w:rFonts w:hint="eastAsia"/>
                <w:lang w:val="en-US" w:eastAsia="zh-CN"/>
              </w:rPr>
            </w:pPr>
            <w:r>
              <w:rPr>
                <w:rFonts w:hint="eastAsia" w:ascii="宋体" w:hAnsi="宋体" w:eastAsia="宋体" w:cs="宋体"/>
                <w:sz w:val="21"/>
                <w:szCs w:val="21"/>
                <w:lang w:val="en-US" w:eastAsia="zh-CN"/>
              </w:rPr>
              <w:t>删除标记</w:t>
            </w:r>
          </w:p>
        </w:tc>
        <w:tc>
          <w:tcPr>
            <w:tcW w:w="1733" w:type="dxa"/>
          </w:tcPr>
          <w:p w14:paraId="67A75AFC">
            <w:pPr>
              <w:pStyle w:val="178"/>
              <w:wordWrap w:val="0"/>
              <w:bidi w:val="0"/>
              <w:spacing w:after="0"/>
              <w:rPr>
                <w:rFonts w:hint="eastAsia"/>
                <w:lang w:val="en-US" w:eastAsia="zh-CN"/>
              </w:rPr>
            </w:pPr>
            <w:r>
              <w:rPr>
                <w:rFonts w:hint="eastAsia" w:ascii="宋体" w:hAnsi="宋体" w:eastAsia="宋体" w:cs="宋体"/>
                <w:sz w:val="21"/>
                <w:szCs w:val="21"/>
                <w:lang w:val="en-US" w:eastAsia="zh-CN"/>
              </w:rPr>
              <w:t>TINYINT(1)</w:t>
            </w:r>
          </w:p>
        </w:tc>
        <w:tc>
          <w:tcPr>
            <w:tcW w:w="1774" w:type="dxa"/>
          </w:tcPr>
          <w:p w14:paraId="4032AA34">
            <w:pPr>
              <w:pStyle w:val="178"/>
              <w:wordWrap w:val="0"/>
              <w:bidi w:val="0"/>
              <w:spacing w:after="0"/>
              <w:rPr>
                <w:rFonts w:hint="eastAsia"/>
                <w:lang w:val="en-US" w:eastAsia="zh-CN"/>
              </w:rPr>
            </w:pPr>
            <w:r>
              <w:rPr>
                <w:rFonts w:hint="eastAsia" w:ascii="宋体" w:hAnsi="宋体" w:eastAsia="宋体" w:cs="宋体"/>
                <w:sz w:val="21"/>
                <w:szCs w:val="21"/>
                <w:lang w:val="en-US" w:eastAsia="zh-CN"/>
              </w:rPr>
              <w:t>DEFAULT 0</w:t>
            </w:r>
          </w:p>
        </w:tc>
        <w:tc>
          <w:tcPr>
            <w:tcW w:w="1733" w:type="dxa"/>
          </w:tcPr>
          <w:p w14:paraId="452791CC">
            <w:pPr>
              <w:pStyle w:val="178"/>
              <w:wordWrap w:val="0"/>
              <w:bidi w:val="0"/>
              <w:spacing w:after="0"/>
              <w:rPr>
                <w:rFonts w:hint="eastAsia"/>
                <w:lang w:val="en-US" w:eastAsia="zh-CN"/>
              </w:rPr>
            </w:pPr>
            <w:r>
              <w:rPr>
                <w:rFonts w:hint="eastAsia" w:ascii="宋体" w:hAnsi="宋体" w:eastAsia="宋体" w:cs="宋体"/>
                <w:sz w:val="21"/>
                <w:szCs w:val="21"/>
                <w:lang w:val="en-US" w:eastAsia="zh-CN"/>
              </w:rPr>
              <w:t>逻辑删除：0-未删除，1-已删除</w:t>
            </w:r>
          </w:p>
        </w:tc>
      </w:tr>
    </w:tbl>
    <w:p w14:paraId="0931D114">
      <w:pPr>
        <w:pStyle w:val="177"/>
        <w:widowControl/>
        <w:ind w:left="0" w:leftChars="0" w:right="0" w:rightChars="0" w:firstLine="0" w:firstLineChars="0"/>
        <w:jc w:val="center"/>
        <w:rPr>
          <w:rFonts w:ascii="黑体" w:eastAsia="黑体"/>
          <w:b w:val="0"/>
          <w:sz w:val="21"/>
        </w:rPr>
      </w:pPr>
      <w:r>
        <w:rPr>
          <w:rFonts w:ascii="黑体" w:eastAsia="黑体"/>
          <w:b w:val="0"/>
          <w:sz w:val="21"/>
        </w:rPr>
        <w:t>表 4-6  投诉表（complaint）</w:t>
      </w:r>
    </w:p>
    <w:p w14:paraId="2951E3F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敏感词表（sensitive_word）</w:t>
      </w:r>
    </w:p>
    <w:p w14:paraId="0074B8A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敏感词表（sensitive_word），主要存储了本系统敏感词管理的相关数据，其中包含敏感词ID（id）、敏感词内容（word）、类型（type）、状态（status）、创建时间（create_time）、更新时间（update_time）、逻辑删除标记（is_deleted）。敏感词表的数据库设计如下表，表4-7 敏感词表 sensitive_word所示。</w:t>
      </w:r>
    </w:p>
    <w:p w14:paraId="163B1C88">
      <w:pPr>
        <w:pStyle w:val="177"/>
        <w:widowControl/>
        <w:ind w:left="0" w:leftChars="0" w:right="0" w:rightChars="0" w:firstLine="0" w:firstLineChars="0"/>
        <w:jc w:val="center"/>
        <w:rPr>
          <w:rFonts w:ascii="黑体" w:eastAsia="黑体"/>
          <w:b w:val="0"/>
          <w:sz w:val="21"/>
        </w:rPr>
      </w:pPr>
      <w:r>
        <w:rPr>
          <w:rFonts w:ascii="黑体" w:eastAsia="黑体"/>
          <w:b w:val="0"/>
          <w:sz w:val="21"/>
        </w:rPr>
        <w:t>表 4-7  敏感词表（sensitive_word）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733"/>
        <w:gridCol w:w="1733"/>
        <w:gridCol w:w="2182"/>
        <w:gridCol w:w="1733"/>
      </w:tblGrid>
      <w:tr w14:paraId="596F8EF6">
        <w:tc>
          <w:tcPr>
            <w:tcW w:w="1733" w:type="dxa"/>
          </w:tcPr>
          <w:p w14:paraId="09C24957">
            <w:pPr>
              <w:pStyle w:val="178"/>
              <w:bidi w:val="0"/>
            </w:pPr>
            <w:r>
              <w:rPr>
                <w:rFonts w:hint="eastAsia"/>
              </w:rPr>
              <w:t>字段名</w:t>
            </w:r>
          </w:p>
        </w:tc>
        <w:tc>
          <w:tcPr>
            <w:tcW w:w="1733" w:type="dxa"/>
          </w:tcPr>
          <w:p w14:paraId="166C421F">
            <w:pPr>
              <w:pStyle w:val="178"/>
              <w:bidi w:val="0"/>
            </w:pPr>
            <w:r>
              <w:rPr>
                <w:rFonts w:hint="eastAsia"/>
              </w:rPr>
              <w:t>字段中文名</w:t>
            </w:r>
          </w:p>
        </w:tc>
        <w:tc>
          <w:tcPr>
            <w:tcW w:w="1733" w:type="dxa"/>
          </w:tcPr>
          <w:p w14:paraId="4132F1FF">
            <w:pPr>
              <w:pStyle w:val="178"/>
              <w:bidi w:val="0"/>
            </w:pPr>
            <w:r>
              <w:rPr>
                <w:rFonts w:hint="eastAsia"/>
              </w:rPr>
              <w:t>类型</w:t>
            </w:r>
          </w:p>
        </w:tc>
        <w:tc>
          <w:tcPr>
            <w:tcW w:w="1733" w:type="dxa"/>
          </w:tcPr>
          <w:p w14:paraId="11792AF9">
            <w:pPr>
              <w:pStyle w:val="178"/>
              <w:bidi w:val="0"/>
            </w:pPr>
            <w:r>
              <w:rPr>
                <w:rFonts w:hint="eastAsia"/>
              </w:rPr>
              <w:t>约束</w:t>
            </w:r>
          </w:p>
        </w:tc>
        <w:tc>
          <w:tcPr>
            <w:tcW w:w="1733" w:type="dxa"/>
          </w:tcPr>
          <w:p w14:paraId="12C62BEE">
            <w:pPr>
              <w:pStyle w:val="178"/>
              <w:bidi w:val="0"/>
            </w:pPr>
            <w:r>
              <w:rPr>
                <w:rFonts w:hint="eastAsia"/>
              </w:rPr>
              <w:t>说明</w:t>
            </w:r>
          </w:p>
        </w:tc>
      </w:tr>
      <w:tr w14:paraId="3C711F28">
        <w:tc>
          <w:tcPr>
            <w:tcW w:w="1733" w:type="dxa"/>
          </w:tcPr>
          <w:p w14:paraId="7E1031EA">
            <w:pPr>
              <w:pStyle w:val="178"/>
              <w:bidi w:val="0"/>
            </w:pPr>
            <w:r>
              <w:rPr>
                <w:rFonts w:hint="eastAsia"/>
              </w:rPr>
              <w:t>id</w:t>
            </w:r>
          </w:p>
        </w:tc>
        <w:tc>
          <w:tcPr>
            <w:tcW w:w="1733" w:type="dxa"/>
          </w:tcPr>
          <w:p w14:paraId="30DC3A6F">
            <w:pPr>
              <w:pStyle w:val="178"/>
              <w:bidi w:val="0"/>
            </w:pPr>
            <w:r>
              <w:rPr>
                <w:rFonts w:hint="eastAsia"/>
              </w:rPr>
              <w:t>编号</w:t>
            </w:r>
          </w:p>
        </w:tc>
        <w:tc>
          <w:tcPr>
            <w:tcW w:w="1733" w:type="dxa"/>
          </w:tcPr>
          <w:p w14:paraId="01777724">
            <w:pPr>
              <w:pStyle w:val="178"/>
              <w:bidi w:val="0"/>
            </w:pPr>
            <w:r>
              <w:rPr>
                <w:rFonts w:hint="eastAsia"/>
              </w:rPr>
              <w:t>BIGINT</w:t>
            </w:r>
          </w:p>
        </w:tc>
        <w:tc>
          <w:tcPr>
            <w:tcW w:w="1733" w:type="dxa"/>
          </w:tcPr>
          <w:p w14:paraId="716D63B9">
            <w:pPr>
              <w:pStyle w:val="178"/>
              <w:bidi w:val="0"/>
            </w:pPr>
            <w:r>
              <w:rPr>
                <w:rFonts w:hint="eastAsia"/>
              </w:rPr>
              <w:t>PK, AUTO_INCREMENT, NOT NULL</w:t>
            </w:r>
          </w:p>
        </w:tc>
        <w:tc>
          <w:tcPr>
            <w:tcW w:w="1733" w:type="dxa"/>
          </w:tcPr>
          <w:p w14:paraId="3E306A6B">
            <w:pPr>
              <w:pStyle w:val="178"/>
              <w:bidi w:val="0"/>
            </w:pPr>
            <w:r>
              <w:rPr>
                <w:rFonts w:hint="eastAsia"/>
              </w:rPr>
              <w:t>主键ID</w:t>
            </w:r>
          </w:p>
        </w:tc>
      </w:tr>
      <w:tr w14:paraId="48A976E2">
        <w:tc>
          <w:tcPr>
            <w:tcW w:w="1733" w:type="dxa"/>
          </w:tcPr>
          <w:p w14:paraId="14743922">
            <w:pPr>
              <w:pStyle w:val="178"/>
              <w:bidi w:val="0"/>
            </w:pPr>
            <w:r>
              <w:rPr>
                <w:rFonts w:hint="eastAsia"/>
              </w:rPr>
              <w:t>word</w:t>
            </w:r>
          </w:p>
        </w:tc>
        <w:tc>
          <w:tcPr>
            <w:tcW w:w="1733" w:type="dxa"/>
          </w:tcPr>
          <w:p w14:paraId="00E25172">
            <w:pPr>
              <w:pStyle w:val="178"/>
              <w:bidi w:val="0"/>
            </w:pPr>
            <w:r>
              <w:rPr>
                <w:rFonts w:hint="eastAsia"/>
              </w:rPr>
              <w:t>敏感词</w:t>
            </w:r>
          </w:p>
        </w:tc>
        <w:tc>
          <w:tcPr>
            <w:tcW w:w="1733" w:type="dxa"/>
          </w:tcPr>
          <w:p w14:paraId="7B5F1391">
            <w:pPr>
              <w:pStyle w:val="178"/>
              <w:bidi w:val="0"/>
            </w:pPr>
            <w:r>
              <w:rPr>
                <w:rFonts w:hint="eastAsia"/>
              </w:rPr>
              <w:t>VARCHAR(255)</w:t>
            </w:r>
          </w:p>
        </w:tc>
        <w:tc>
          <w:tcPr>
            <w:tcW w:w="1733" w:type="dxa"/>
          </w:tcPr>
          <w:p w14:paraId="6A31A221">
            <w:pPr>
              <w:pStyle w:val="178"/>
              <w:bidi w:val="0"/>
            </w:pPr>
            <w:r>
              <w:rPr>
                <w:rFonts w:hint="eastAsia"/>
              </w:rPr>
              <w:t>NOT NULL</w:t>
            </w:r>
          </w:p>
        </w:tc>
        <w:tc>
          <w:tcPr>
            <w:tcW w:w="1733" w:type="dxa"/>
          </w:tcPr>
          <w:p w14:paraId="36ED0CB7">
            <w:pPr>
              <w:pStyle w:val="178"/>
              <w:bidi w:val="0"/>
            </w:pPr>
            <w:r>
              <w:rPr>
                <w:rFonts w:hint="eastAsia"/>
              </w:rPr>
              <w:t>敏感词内容</w:t>
            </w:r>
          </w:p>
        </w:tc>
      </w:tr>
      <w:tr w14:paraId="6B1B8803">
        <w:tc>
          <w:tcPr>
            <w:tcW w:w="1733" w:type="dxa"/>
          </w:tcPr>
          <w:p w14:paraId="45773E60">
            <w:pPr>
              <w:pStyle w:val="178"/>
              <w:bidi w:val="0"/>
            </w:pPr>
            <w:r>
              <w:rPr>
                <w:rFonts w:hint="eastAsia"/>
              </w:rPr>
              <w:t>level</w:t>
            </w:r>
          </w:p>
        </w:tc>
        <w:tc>
          <w:tcPr>
            <w:tcW w:w="1733" w:type="dxa"/>
          </w:tcPr>
          <w:p w14:paraId="4EC0822C">
            <w:pPr>
              <w:pStyle w:val="178"/>
              <w:bidi w:val="0"/>
            </w:pPr>
            <w:r>
              <w:rPr>
                <w:rFonts w:hint="eastAsia"/>
              </w:rPr>
              <w:t>敏感等级</w:t>
            </w:r>
          </w:p>
        </w:tc>
        <w:tc>
          <w:tcPr>
            <w:tcW w:w="1733" w:type="dxa"/>
          </w:tcPr>
          <w:p w14:paraId="409A6ED0">
            <w:pPr>
              <w:pStyle w:val="178"/>
              <w:bidi w:val="0"/>
            </w:pPr>
            <w:r>
              <w:rPr>
                <w:rFonts w:hint="eastAsia"/>
              </w:rPr>
              <w:t>VARCHAR(50)</w:t>
            </w:r>
          </w:p>
        </w:tc>
        <w:tc>
          <w:tcPr>
            <w:tcW w:w="1733" w:type="dxa"/>
          </w:tcPr>
          <w:p w14:paraId="17FCA6E5">
            <w:pPr>
              <w:pStyle w:val="178"/>
              <w:bidi w:val="0"/>
            </w:pPr>
            <w:r>
              <w:rPr>
                <w:rFonts w:hint="eastAsia"/>
              </w:rPr>
              <w:t>NOT NULL</w:t>
            </w:r>
          </w:p>
        </w:tc>
        <w:tc>
          <w:tcPr>
            <w:tcW w:w="1733" w:type="dxa"/>
          </w:tcPr>
          <w:p w14:paraId="1BCC9D20">
            <w:pPr>
              <w:pStyle w:val="178"/>
              <w:bidi w:val="0"/>
            </w:pPr>
            <w:r>
              <w:rPr>
                <w:rFonts w:hint="eastAsia"/>
              </w:rPr>
              <w:t>敏感等级：LOW-低，MEDIUM-中，HIGH-高</w:t>
            </w:r>
          </w:p>
        </w:tc>
      </w:tr>
      <w:tr w14:paraId="1025BEFF">
        <w:tc>
          <w:tcPr>
            <w:tcW w:w="1733" w:type="dxa"/>
          </w:tcPr>
          <w:p w14:paraId="4434631A">
            <w:pPr>
              <w:pStyle w:val="178"/>
              <w:bidi w:val="0"/>
            </w:pPr>
            <w:r>
              <w:rPr>
                <w:rFonts w:hint="eastAsia"/>
              </w:rPr>
              <w:t>created_time</w:t>
            </w:r>
          </w:p>
        </w:tc>
        <w:tc>
          <w:tcPr>
            <w:tcW w:w="1733" w:type="dxa"/>
          </w:tcPr>
          <w:p w14:paraId="3618280A">
            <w:pPr>
              <w:pStyle w:val="178"/>
              <w:bidi w:val="0"/>
            </w:pPr>
            <w:r>
              <w:rPr>
                <w:rFonts w:hint="eastAsia"/>
              </w:rPr>
              <w:t>创建时间</w:t>
            </w:r>
          </w:p>
        </w:tc>
        <w:tc>
          <w:tcPr>
            <w:tcW w:w="1733" w:type="dxa"/>
          </w:tcPr>
          <w:p w14:paraId="58AEC157">
            <w:pPr>
              <w:pStyle w:val="178"/>
              <w:bidi w:val="0"/>
            </w:pPr>
            <w:r>
              <w:rPr>
                <w:rFonts w:hint="eastAsia"/>
              </w:rPr>
              <w:t>DATETIME</w:t>
            </w:r>
          </w:p>
        </w:tc>
        <w:tc>
          <w:tcPr>
            <w:tcW w:w="1733" w:type="dxa"/>
          </w:tcPr>
          <w:p w14:paraId="4761488A">
            <w:pPr>
              <w:spacing w:before="0" w:after="0" w:line="240" w:lineRule="auto"/>
              <w:ind w:left="30" w:right="30" w:firstLine="0"/>
              <w:jc w:val="left"/>
            </w:pPr>
          </w:p>
        </w:tc>
        <w:tc>
          <w:tcPr>
            <w:tcW w:w="1733" w:type="dxa"/>
          </w:tcPr>
          <w:p w14:paraId="79BE467A">
            <w:pPr>
              <w:pStyle w:val="178"/>
              <w:bidi w:val="0"/>
            </w:pPr>
            <w:r>
              <w:rPr>
                <w:rFonts w:hint="eastAsia"/>
              </w:rPr>
              <w:t>记录创建时间</w:t>
            </w:r>
          </w:p>
        </w:tc>
      </w:tr>
      <w:tr w14:paraId="7BAF70C7">
        <w:tc>
          <w:tcPr>
            <w:tcW w:w="1733" w:type="dxa"/>
          </w:tcPr>
          <w:p w14:paraId="34EAB5D6">
            <w:pPr>
              <w:pStyle w:val="178"/>
              <w:bidi w:val="0"/>
            </w:pPr>
            <w:r>
              <w:rPr>
                <w:rFonts w:hint="eastAsia"/>
              </w:rPr>
              <w:t>updated_time</w:t>
            </w:r>
          </w:p>
        </w:tc>
        <w:tc>
          <w:tcPr>
            <w:tcW w:w="1733" w:type="dxa"/>
          </w:tcPr>
          <w:p w14:paraId="29924860">
            <w:pPr>
              <w:pStyle w:val="178"/>
              <w:bidi w:val="0"/>
            </w:pPr>
            <w:r>
              <w:rPr>
                <w:rFonts w:hint="eastAsia"/>
              </w:rPr>
              <w:t>更新时间</w:t>
            </w:r>
          </w:p>
        </w:tc>
        <w:tc>
          <w:tcPr>
            <w:tcW w:w="1733" w:type="dxa"/>
          </w:tcPr>
          <w:p w14:paraId="77511933">
            <w:pPr>
              <w:pStyle w:val="178"/>
              <w:bidi w:val="0"/>
            </w:pPr>
            <w:r>
              <w:rPr>
                <w:rFonts w:hint="eastAsia"/>
              </w:rPr>
              <w:t>DATETIME</w:t>
            </w:r>
          </w:p>
        </w:tc>
        <w:tc>
          <w:tcPr>
            <w:tcW w:w="1733" w:type="dxa"/>
          </w:tcPr>
          <w:p w14:paraId="31A80831">
            <w:pPr>
              <w:spacing w:before="0" w:after="0" w:line="240" w:lineRule="auto"/>
              <w:ind w:left="30" w:right="30" w:firstLine="0"/>
              <w:jc w:val="left"/>
            </w:pPr>
          </w:p>
        </w:tc>
        <w:tc>
          <w:tcPr>
            <w:tcW w:w="1733" w:type="dxa"/>
          </w:tcPr>
          <w:p w14:paraId="08354B9A">
            <w:pPr>
              <w:pStyle w:val="178"/>
              <w:bidi w:val="0"/>
            </w:pPr>
            <w:r>
              <w:rPr>
                <w:rFonts w:hint="eastAsia"/>
              </w:rPr>
              <w:t>记录更新时间</w:t>
            </w:r>
          </w:p>
        </w:tc>
      </w:tr>
      <w:tr w14:paraId="1FDBF9AB">
        <w:tc>
          <w:tcPr>
            <w:tcW w:w="1733" w:type="dxa"/>
          </w:tcPr>
          <w:p w14:paraId="56EACD6D">
            <w:pPr>
              <w:pStyle w:val="178"/>
              <w:bidi w:val="0"/>
            </w:pPr>
            <w:r>
              <w:rPr>
                <w:rFonts w:hint="eastAsia"/>
              </w:rPr>
              <w:t>is_deleted</w:t>
            </w:r>
          </w:p>
        </w:tc>
        <w:tc>
          <w:tcPr>
            <w:tcW w:w="1733" w:type="dxa"/>
          </w:tcPr>
          <w:p w14:paraId="60B2EB08">
            <w:pPr>
              <w:pStyle w:val="178"/>
              <w:bidi w:val="0"/>
            </w:pPr>
            <w:r>
              <w:rPr>
                <w:rFonts w:hint="eastAsia"/>
              </w:rPr>
              <w:t>删除标记</w:t>
            </w:r>
          </w:p>
        </w:tc>
        <w:tc>
          <w:tcPr>
            <w:tcW w:w="1733" w:type="dxa"/>
          </w:tcPr>
          <w:p w14:paraId="48552CEE">
            <w:pPr>
              <w:pStyle w:val="178"/>
              <w:bidi w:val="0"/>
            </w:pPr>
            <w:r>
              <w:rPr>
                <w:rFonts w:hint="eastAsia"/>
              </w:rPr>
              <w:t>TINYINT(1)</w:t>
            </w:r>
          </w:p>
        </w:tc>
        <w:tc>
          <w:tcPr>
            <w:tcW w:w="1733" w:type="dxa"/>
          </w:tcPr>
          <w:p w14:paraId="108AFEE7">
            <w:pPr>
              <w:pStyle w:val="178"/>
              <w:bidi w:val="0"/>
            </w:pPr>
            <w:r>
              <w:rPr>
                <w:rFonts w:hint="eastAsia"/>
              </w:rPr>
              <w:t>DEFAULT 0</w:t>
            </w:r>
          </w:p>
        </w:tc>
        <w:tc>
          <w:tcPr>
            <w:tcW w:w="1733" w:type="dxa"/>
          </w:tcPr>
          <w:p w14:paraId="158D3F7E">
            <w:pPr>
              <w:pStyle w:val="178"/>
              <w:bidi w:val="0"/>
            </w:pPr>
            <w:r>
              <w:rPr>
                <w:rFonts w:hint="eastAsia"/>
              </w:rPr>
              <w:t>逻辑删除：0-未删除，1-已删除</w:t>
            </w:r>
          </w:p>
        </w:tc>
      </w:tr>
    </w:tbl>
    <w:p w14:paraId="5DC39D8F">
      <w:pPr>
        <w:pStyle w:val="4"/>
        <w:keepNext/>
        <w:widowControl/>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4.3 系统访问流程</w:t>
      </w:r>
    </w:p>
    <w:p w14:paraId="5E1C4CB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系统访问流程描述了用户请求在系统各层之间的完整流转过程，以及数据在各个功能模块之间的交互关系。本系统采用前后端分离的架构模式，前端与后端通过HTTP协议进行通信，数据交换采用JSON格式。</w:t>
      </w:r>
    </w:p>
    <w:p w14:paraId="6B17826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完整的系统访问流程如下：用户通过浏览器访问系统的Vue 3前端单页面应用（SPA），前端页面加载后，通过Vue Router实现页面路由和导航。当用户进行操作（如查询菜品、提交评价）时，前端通过Axios HTTP客户端库向Spring Boot后端发送异步请求。请求到达后端后，首先经过JWT认证过滤器（JwtAuthenticationFilter）的拦截，过滤器从请求头中提取JWT令牌，验证令牌的签名有效性和是否过期，若验证通过则解析令牌提取用户信息，并将用户信息设置到Spring Security的安全上下文（SecurityContext）中。接着，请求经过Spring Security的权限验证，根据用户角色判断是否有权访问该接口。通过认证和授权后，请求到达Controller层，Controller接收请求参数，进行参数校验，调用Service层的业务逻辑方法。Service层处理具体的业务逻辑，如数据验证、业务规则判断、敏感词过滤等，然后调用Mapper层访问数据库。Mapper层通过MyBatis Plus执行SQL语句，完成数据的查询或修改操作。数据库操作完成后，结果逐层返回，Service层将数据封装成DTO或VO对象返回给Controller层，Controller层将结果封装成统一的JSON响应格式（包含状态码、消息、数据等）返回给前端。前端接收到响应后，根据响应数据更新UI界面，展示给用户。</w:t>
      </w:r>
    </w:p>
    <w:p w14:paraId="65603AF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的核心数据流程包括多个典型场景。用户认证流程中，用户提交登录表单，后端验证用户名密码，生成JWT令牌返回，前端保存令牌到localStorage。食堂档口数据查询流程中，前端请求食堂列表，后端从数据库查询数据并返回，前端渲染列表展示。菜品评价提交流程中，用户填写评价表单，前端发送评价数据，后端进行敏感词过滤，保存评价到数据库，更新菜品平均分。投诉处理流程中，用户提交投诉，管理员查看投诉列表，处理投诉并填写结果，系统更新投诉状态通知用户。</w:t>
      </w:r>
    </w:p>
    <w:p w14:paraId="5A06A10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下面通过数据流图（DFD）详细展示各功能模块内部的数据流转过程，包括数据的来源、处理步骤和存储位置。</w:t>
      </w:r>
    </w:p>
    <w:p w14:paraId="630549DD">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1162685"/>
            <wp:effectExtent l="0" t="0" r="1460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040000" cy="1163077"/>
                    </a:xfrm>
                    <a:prstGeom prst="rect">
                      <a:avLst/>
                    </a:prstGeom>
                  </pic:spPr>
                </pic:pic>
              </a:graphicData>
            </a:graphic>
          </wp:inline>
        </w:drawing>
      </w:r>
    </w:p>
    <w:p w14:paraId="36A9E1A1">
      <w:pPr>
        <w:pStyle w:val="174"/>
        <w:widowControl/>
        <w:ind w:left="0" w:leftChars="0" w:right="0" w:rightChars="0" w:firstLine="0" w:firstLineChars="0"/>
        <w:jc w:val="center"/>
        <w:rPr>
          <w:rFonts w:ascii="黑体" w:eastAsia="黑体"/>
          <w:b w:val="0"/>
          <w:sz w:val="21"/>
        </w:rPr>
      </w:pPr>
      <w:r>
        <w:rPr>
          <w:rFonts w:ascii="黑体" w:eastAsia="黑体"/>
          <w:b w:val="0"/>
          <w:sz w:val="21"/>
        </w:rPr>
        <w:t>图 4-10  系统访问流程</w:t>
      </w:r>
    </w:p>
    <w:p w14:paraId="0B289F43">
      <w:pPr>
        <w:pStyle w:val="5"/>
        <w:keepNext/>
        <w:widowControl/>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4.3.1 数据流图</w:t>
      </w:r>
    </w:p>
    <w:p w14:paraId="550EE2C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数据流图（Data Flow Diagram，简称DFD）是一种图形化的系统模型，用于描述数据在信息系统中的流动和处理过程。数据流图由数据流、处理过程、数据存储和外部实体四种基本元素组成，通过这些元素的组合，可以清晰地表达系统的功能和数据流转逻辑。</w:t>
      </w:r>
    </w:p>
    <w:p w14:paraId="0968F7C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数据流图具有分层结构，可以从不同的抽象层次描述系统。顶层数据流图（0层DFD）展示系统的整体输入输出和主要处理过程，给出系统的宏观视图。一层数据流图将顶层的处理过程进一步分解，展示各个子系统或功能模块。二层数据流图对一层DFD中的处理过程进行更详细的分解，展示功能模块内部的数据处理细节。</w:t>
      </w:r>
    </w:p>
    <w:p w14:paraId="554635E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分层数据流图进行设计。顶层DFD展示了用户、管理员等外部实体与系统的交互，以及系统的主要处理过程，如用户认证、信息管理、评价管理、投诉管理等。一层DFD将系统分解为六个功能模块，对应前面的系统模块划分。二层DFD对每个功能模块内部的数据流进行详细描述，展示模块内部的数据处理逻辑和数据存储操作。</w:t>
      </w:r>
    </w:p>
    <w:p w14:paraId="1283106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下面按功能模块展示各模块的二层数据流图，详细说明系统各功能模块内部的数据流动和处理过程。</w:t>
      </w:r>
    </w:p>
    <w:p w14:paraId="267F937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用户认证与权限管理功能2层数据流图</w:t>
      </w:r>
    </w:p>
    <w:p w14:paraId="0E8A68E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展示用户登录认证、JWT令牌生成和验证、角色权限检查的数据流程。用户提交用户名密码，系统验证后生成JWT令牌返回前端，前端携带令牌访问受保护接口，后端验证令牌有效性并提取用户信息进行权限判断。</w:t>
      </w:r>
    </w:p>
    <w:p w14:paraId="1DCDED34">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8542655"/>
            <wp:effectExtent l="0" t="0" r="14605"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040000" cy="8543182"/>
                    </a:xfrm>
                    <a:prstGeom prst="rect">
                      <a:avLst/>
                    </a:prstGeom>
                  </pic:spPr>
                </pic:pic>
              </a:graphicData>
            </a:graphic>
          </wp:inline>
        </w:drawing>
      </w:r>
    </w:p>
    <w:p w14:paraId="2679C347">
      <w:pPr>
        <w:pStyle w:val="174"/>
        <w:widowControl/>
        <w:ind w:left="0" w:leftChars="0" w:right="0" w:rightChars="0" w:firstLine="0" w:firstLineChars="0"/>
        <w:jc w:val="center"/>
        <w:rPr>
          <w:rFonts w:ascii="黑体" w:eastAsia="黑体"/>
          <w:b w:val="0"/>
          <w:sz w:val="21"/>
        </w:rPr>
      </w:pPr>
      <w:r>
        <w:rPr>
          <w:rFonts w:ascii="黑体" w:eastAsia="黑体"/>
          <w:b w:val="0"/>
          <w:sz w:val="21"/>
        </w:rPr>
        <w:t>图 4-11  用户认证与权限管理功能2层数据流图</w:t>
      </w:r>
    </w:p>
    <w:p w14:paraId="6E72703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食堂与档口管理功能2层数据流图</w:t>
      </w:r>
    </w:p>
    <w:p w14:paraId="3096F7D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展示食堂档口信息的增删改查数据流程。管理员通过前端界面提交食堂或档口信息，后端接收数据进行校验，通过Service层处理业务逻辑，调用Mapper层操作数据库，返回处理结果给前端显示。包括食堂列表查询、档口关联查询等操作。</w:t>
      </w:r>
    </w:p>
    <w:p w14:paraId="161C555D">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5955030"/>
            <wp:effectExtent l="0" t="0" r="1460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040000" cy="5955600"/>
                    </a:xfrm>
                    <a:prstGeom prst="rect">
                      <a:avLst/>
                    </a:prstGeom>
                  </pic:spPr>
                </pic:pic>
              </a:graphicData>
            </a:graphic>
          </wp:inline>
        </w:drawing>
      </w:r>
    </w:p>
    <w:p w14:paraId="24615806">
      <w:pPr>
        <w:pStyle w:val="174"/>
        <w:widowControl/>
        <w:ind w:left="0" w:leftChars="0" w:right="0" w:rightChars="0" w:firstLine="0" w:firstLineChars="0"/>
        <w:jc w:val="center"/>
        <w:rPr>
          <w:rFonts w:ascii="黑体" w:eastAsia="黑体"/>
          <w:b w:val="0"/>
          <w:sz w:val="21"/>
        </w:rPr>
      </w:pPr>
      <w:r>
        <w:rPr>
          <w:rFonts w:ascii="黑体" w:eastAsia="黑体"/>
          <w:b w:val="0"/>
          <w:sz w:val="21"/>
        </w:rPr>
        <w:t>图 4-12  食堂与档口管理功能2层数据流图</w:t>
      </w:r>
    </w:p>
    <w:p w14:paraId="2F788EF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菜品管理功能2层数据流图</w:t>
      </w:r>
    </w:p>
    <w:p w14:paraId="2E63112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展示菜品信息管理的数据流程，包括菜品新增、修改、删除、上下架、图片上传等操作。管理员提交菜品信息和图片，系统处理图片上传到服务器，保存菜品信息到数据库，支持按档口查询菜品列表、按分类筛选、按状态过滤等。</w:t>
      </w:r>
    </w:p>
    <w:p w14:paraId="2A251473">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5740400"/>
            <wp:effectExtent l="0" t="0" r="146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040000" cy="5740596"/>
                    </a:xfrm>
                    <a:prstGeom prst="rect">
                      <a:avLst/>
                    </a:prstGeom>
                  </pic:spPr>
                </pic:pic>
              </a:graphicData>
            </a:graphic>
          </wp:inline>
        </w:drawing>
      </w:r>
    </w:p>
    <w:p w14:paraId="6A4FD562">
      <w:pPr>
        <w:pStyle w:val="174"/>
        <w:widowControl/>
        <w:ind w:left="0" w:leftChars="0" w:right="0" w:rightChars="0" w:firstLine="0" w:firstLineChars="0"/>
        <w:jc w:val="center"/>
        <w:rPr>
          <w:rFonts w:ascii="黑体" w:eastAsia="黑体"/>
          <w:b w:val="0"/>
          <w:sz w:val="21"/>
        </w:rPr>
      </w:pPr>
      <w:r>
        <w:rPr>
          <w:rFonts w:ascii="黑体" w:eastAsia="黑体"/>
          <w:b w:val="0"/>
          <w:sz w:val="21"/>
        </w:rPr>
        <w:t>图 4-13  菜品管理功能2层数据流图</w:t>
      </w:r>
    </w:p>
    <w:p w14:paraId="3E21B0E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评价管理功能2层数据流图</w:t>
      </w:r>
    </w:p>
    <w:p w14:paraId="6160294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展示用户评价提交和管理的数据流程。用户选择菜品提交评分和评价内容，系统进行敏感词过滤，保存评价到数据库，计算菜品平均分。管理员可查看所有评价，进行审核操作，用户可查看自己的评价历史。支持按菜品、按用户、按时间范围查询评价。</w:t>
      </w:r>
    </w:p>
    <w:p w14:paraId="058FE85F">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4954270"/>
            <wp:effectExtent l="0" t="0" r="14605"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040000" cy="4954286"/>
                    </a:xfrm>
                    <a:prstGeom prst="rect">
                      <a:avLst/>
                    </a:prstGeom>
                  </pic:spPr>
                </pic:pic>
              </a:graphicData>
            </a:graphic>
          </wp:inline>
        </w:drawing>
      </w:r>
    </w:p>
    <w:p w14:paraId="23DBB8D6">
      <w:pPr>
        <w:pStyle w:val="174"/>
        <w:widowControl/>
        <w:ind w:left="0" w:leftChars="0" w:right="0" w:rightChars="0" w:firstLine="0" w:firstLineChars="0"/>
        <w:jc w:val="center"/>
        <w:rPr>
          <w:rFonts w:ascii="黑体" w:eastAsia="黑体"/>
          <w:b w:val="0"/>
          <w:sz w:val="21"/>
        </w:rPr>
      </w:pPr>
      <w:r>
        <w:rPr>
          <w:rFonts w:ascii="黑体" w:eastAsia="黑体"/>
          <w:b w:val="0"/>
          <w:sz w:val="21"/>
        </w:rPr>
        <w:t>图 4-14  评价管理功能2层数据流图</w:t>
      </w:r>
    </w:p>
    <w:p w14:paraId="2A52C17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b/>
          <w:color w:val="auto"/>
          <w:sz w:val="24"/>
        </w:rPr>
        <w:t>投诉管理功能2层数据流图</w:t>
      </w:r>
    </w:p>
    <w:p w14:paraId="5E3A94A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展示投诉提交和处理的数据流程。用户提交投诉内容和图片，系统保存投诉信息到数据库，管理员查看投诉列表，选择投诉进行处理，填写处理结果，更新投诉状态为已处理。用户可查看自己的投诉历史和处理结果。支持按状态、按类型筛选投诉。</w:t>
      </w:r>
    </w:p>
    <w:p w14:paraId="27F6353A">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5902325"/>
            <wp:effectExtent l="0" t="0" r="1460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040000" cy="5902427"/>
                    </a:xfrm>
                    <a:prstGeom prst="rect">
                      <a:avLst/>
                    </a:prstGeom>
                  </pic:spPr>
                </pic:pic>
              </a:graphicData>
            </a:graphic>
          </wp:inline>
        </w:drawing>
      </w:r>
    </w:p>
    <w:p w14:paraId="260CF8B8">
      <w:pPr>
        <w:pStyle w:val="174"/>
        <w:widowControl/>
        <w:ind w:left="0" w:leftChars="0" w:right="0" w:rightChars="0" w:firstLine="0" w:firstLineChars="0"/>
        <w:jc w:val="center"/>
        <w:rPr>
          <w:rFonts w:ascii="黑体" w:eastAsia="黑体"/>
          <w:b w:val="0"/>
          <w:sz w:val="21"/>
        </w:rPr>
      </w:pPr>
      <w:r>
        <w:rPr>
          <w:rFonts w:ascii="黑体" w:eastAsia="黑体"/>
          <w:b w:val="0"/>
          <w:sz w:val="21"/>
        </w:rPr>
        <w:t>图 4-15  投诉管理功能2层数据流图</w:t>
      </w:r>
    </w:p>
    <w:p w14:paraId="387FC03D">
      <w:pPr>
        <w:pStyle w:val="4"/>
        <w:keepNext/>
        <w:widowControl/>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4.4 系统类图</w:t>
      </w:r>
    </w:p>
    <w:p w14:paraId="3B6FFCE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类图（Class Diagram）是统一建模语言（UML）中最常用的图之一，用于描述系统的静态结构，包括系统中的类、类的属性和方法，以及类之间的关系。类图是面向对象系统设计的核心工具，能够直观地展示系统的架构和代码组织方式。</w:t>
      </w:r>
    </w:p>
    <w:p w14:paraId="5C88E90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采用分层架构设计，类图完整展示了Controller层、Service层、Mapper层和Entity层的核心类及其相互关系。整个类图体现了系统的分层思想和依赖倒置原则，高层模块依赖于抽象接口而非具体实现，保证了系统的灵活性和可扩展性。</w:t>
      </w:r>
    </w:p>
    <w:p w14:paraId="1FD85AA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在Entity层，系统定义了七个实体类：User（用户）、Canteen（食堂）、Stall（档口）、Dish（菜品）、Rating（评价）、Complaint（投诉）、SensitiveWord（敏感词）。这些实体类与数据库表一一对应，使用MyBatis Plus提供的注解进行对象关系映射（ORM）。每个实体类使用@TableName注解指定对应的数据库表名，使用@TableId注解标注主键字段并指定主键生成策略为自增（IdType.AUTO），使用@TableField注解定义字段映射关系，使用@TableLogic注解标记逻辑删除字段。实体类之间通过字段体现关系，如Stall类包含canteenId字段表示所属食堂，Dish类包含stallId字段表示所属档口。</w:t>
      </w:r>
    </w:p>
    <w:p w14:paraId="7AF854D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Mapper层定义了数据访问接口，每个实体对应一个Mapper接口。Mapper接口继承MyBatis Plus提供的BaseMapper&lt;T&gt;泛型接口，T为对应的实体类型。通过继承BaseMapper，Mapper接口自动获得了insert、deleteById、updateById、selectById、selectList等基础CRUD方法，无需编写任何SQL语句或XML配置。对于基础方法无法满足的复杂查询，可以在Mapper接口中定义自定义方法，使用@Select等注解编写SQL或在XML文件中配置。</w:t>
      </w:r>
    </w:p>
    <w:p w14:paraId="18DCD7A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Service层分为接口和实现类两部分。Service接口定义了业务方法的契约，如UserService接口定义了register、login、getUserById等方法。Service实现类（如UserServiceImpl）实现Service接口，同时继承MyBatis Plus提供的ServiceImpl&lt;Mapper, Entity&gt;基类，这样既获得了MyBatis Plus提供的批量操作等增强方法，又实现了自定义的业务逻辑。Service实现类通过@Service注解标注为Spring的服务组件，通过@Autowired注解注入Mapper接口。在Service层实现业务逻辑，包括数据验证、事务管理、业务规则处理等。</w:t>
      </w:r>
    </w:p>
    <w:p w14:paraId="3E96864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Controller层负责处理HTTP请求。每个Controller类使用@RestController注解标注，表示该类是RESTful控制器，方法返回值自动序列化为JSON。使用@RequestMapping注解定义基础URL路径。Controller类通过@Autowired注解注入Service接口（而非实现类），遵循依赖倒置原则。Controller方法使用@GetMapping、@PostMapping、@PutMapping、@DeleteMapping等注解标注HTTP方法和路径，使用@RequestBody接收JSON请求体，使用@PathVariable接收路径参数，使用@RequestParam接收查询参数。方法返回统一封装的Result对象，包含code状态码、msg消息和data数据，便于前端统一处理。</w:t>
      </w:r>
    </w:p>
    <w:p w14:paraId="71941DF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类与类之间通过多种UML关系连接。依赖关系（虚线箭头）表示Controller依赖于Service接口，Service依赖于Mapper接口。关联关系（实线）表示实体之间的业务关联，如Rating关联User和Dish。继承关系（空心三角箭头）表示ServiceImpl继承ServiceImpl基类，Mapper接口继承BaseMapper接口。这些关系清晰地展示了系统的分层架构和模块依赖关系。</w:t>
      </w:r>
    </w:p>
    <w:p w14:paraId="6B8EE7D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系统类图如图所示，完整展示了系统的类结构和层次关系，为系统的实现提供了清晰的设计蓝图。</w:t>
      </w:r>
    </w:p>
    <w:p w14:paraId="19B79001">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11490325"/>
            <wp:effectExtent l="0" t="0" r="14605" b="15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040000" cy="11490718"/>
                    </a:xfrm>
                    <a:prstGeom prst="rect">
                      <a:avLst/>
                    </a:prstGeom>
                  </pic:spPr>
                </pic:pic>
              </a:graphicData>
            </a:graphic>
          </wp:inline>
        </w:drawing>
      </w:r>
    </w:p>
    <w:p w14:paraId="19651322">
      <w:pPr>
        <w:pStyle w:val="174"/>
        <w:widowControl/>
        <w:ind w:left="0" w:leftChars="0" w:right="0" w:rightChars="0" w:firstLine="0" w:firstLineChars="0"/>
        <w:jc w:val="center"/>
        <w:rPr>
          <w:rFonts w:ascii="黑体" w:eastAsia="黑体"/>
          <w:b w:val="0"/>
          <w:sz w:val="21"/>
        </w:rPr>
      </w:pPr>
      <w:r>
        <w:rPr>
          <w:rFonts w:ascii="黑体" w:eastAsia="黑体"/>
          <w:b w:val="0"/>
          <w:sz w:val="21"/>
        </w:rPr>
        <w:t>图 4-16  系统类图</w:t>
      </w:r>
    </w:p>
    <w:p w14:paraId="794CFD9E">
      <w:pPr>
        <w:snapToGrid/>
        <w:spacing w:beforeAutospacing="0" w:after="0" w:afterAutospacing="0" w:line="300" w:lineRule="auto"/>
        <w:ind w:left="0" w:leftChars="0" w:right="0" w:rightChars="0" w:firstLine="480" w:firstLineChars="200"/>
        <w:jc w:val="both"/>
        <w:rPr>
          <w:rFonts w:ascii="Times New Roman" w:eastAsia="宋体"/>
          <w:sz w:val="24"/>
        </w:rPr>
      </w:pPr>
      <w:r>
        <w:rPr>
          <w:rFonts w:ascii="Times New Roman" w:eastAsia="宋体"/>
          <w:sz w:val="24"/>
        </w:rPr>
        <w:br w:type="page"/>
      </w:r>
    </w:p>
    <w:p w14:paraId="5E7128C4">
      <w:pPr>
        <w:pStyle w:val="3"/>
        <w:keepNext/>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hint="eastAsia" w:ascii="宋体" w:hAnsi="宋体" w:eastAsia="宋体" w:cs="宋体"/>
          <w:b/>
          <w:bCs/>
          <w:color w:val="auto"/>
          <w:sz w:val="32"/>
        </w:rPr>
      </w:pPr>
      <w:r>
        <w:rPr>
          <w:rFonts w:hint="eastAsia" w:ascii="宋体" w:hAnsi="宋体" w:eastAsia="宋体" w:cs="宋体"/>
          <w:b/>
          <w:bCs/>
          <w:color w:val="auto"/>
          <w:sz w:val="32"/>
        </w:rPr>
        <w:t>系统实现</w:t>
      </w:r>
    </w:p>
    <w:p w14:paraId="1249B1B4">
      <w:pPr>
        <w:pStyle w:val="4"/>
        <w:keepNext/>
        <w:widowControl/>
        <w:numPr>
          <w:ilvl w:val="0"/>
          <w:numId w:val="17"/>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用户认证与权限管理模块</w:t>
      </w:r>
    </w:p>
    <w:p w14:paraId="0EBBCBD0">
      <w:pPr>
        <w:pStyle w:val="5"/>
        <w:keepNext/>
        <w:widowControl/>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5.1.1 功能描述</w:t>
      </w:r>
    </w:p>
    <w:p w14:paraId="2A58CDE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用户认证与权限管理模块是整个系统的安全基石，负责验证用户身份和控制用户对系统资源的访问权限。该模块的核心功能包括用户注册、用户登录、JWT令牌的生成与验证、基于角色的访问控制（RBAC）等，为系统的其他功能模块提供了安全保障。</w:t>
      </w:r>
    </w:p>
    <w:p w14:paraId="04633E0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用户注册功能中，新用户需要填写用户名、密码、邮箱等基本信息。系统对用户输入进行校验，检查用户名是否已存在、密码强度是否符合要求、邮箱格式是否正确等。验证通过后，系统使用BCrypt算法对用户密码进行加密，BCrypt是一种单向哈希算法，具有自适应特性，即使相同的密码每次加密的结果也不同，有效防止了彩虹表攻击。加密后的密码存储到数据库中，绝不以明文形式保存密码，保障了用户信息安全。</w:t>
      </w:r>
    </w:p>
    <w:p w14:paraId="74F4EC4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用户登录功能中，用户通过用户名和密码进行身份认证。前端收集用户输入的用户名和密码，发送到后端的登录接口。后端从数据库中根据用户名查询用户信息，使用BCrypt的matches方法验证用户输入的密码与数据库中存储的加密密码是否匹配。验证通过后，系统生成JWT令牌（Token），将用户ID、用户名、角色等信息编码到令牌的Payload部分，设置令牌有效期为24小时，使用系统配置的密钥对令牌进行签名，最后将生成的JWT令牌返回给前端。前端接收到令牌后，将其存储在浏览器的localStorage中，在后续的每次HTTP请求中，通过Axios拦截器自动在请求头的Authorization字段中携带令牌（格式为"Bearer {token}"）。</w:t>
      </w:r>
    </w:p>
    <w:p w14:paraId="2D3A735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令牌验证功能中，后端配置了自定义的JWT认证过滤器（JwtAuthenticationFilter），该过滤器拦截所有需要认证的请求。过滤器从请求头中提取JWT令牌，验证令牌的签名是否正确、是否在有效期内。验证通过后，解析令牌的Payload部分，提取用户ID和角色信息，从数据库加载完整的用户信息，构造Authentication对象并存入SecurityContext。这样，在Controller和Service层中就可以通过SecurityContextHolder获取当前登录用户的信息。如果令牌验证失败（如令牌过期、签名错误），系统返回401未授权错误，前端自动跳转到登录页面要求用户重新登录。</w:t>
      </w:r>
    </w:p>
    <w:p w14:paraId="35C2E65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权限管理功能中，系统实现了基于角色的访问控制（RBAC）。系统预设了三种角色：普通用户（USER）、食堂管理员（CANTEEN_ADMIN）、系统管理员（SYSTEM_ADMIN）。不同角色具有不同的功能权限，如普通用户只能查看信息和提交评价，食堂管理员可以管理菜品和处理投诉，系统管理员拥有所有权限。权限控制通过Spring Security的@PreAuthorize注解实现，在Controller方法上标注所需的角色，如@PreAuthorize("hasRole('ADMIN')")表示该方法只有管理员可以访问。Spring Security在方法执行前自动进行权限判断，如果当前用户角色不满足要求，返回403禁止访问错误。</w:t>
      </w:r>
    </w:p>
    <w:p w14:paraId="458E99E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该模块还实现了一些安全增强功能。为防止暴力破解，系统记录登录失败次数，连续失败超过5次后临时锁定账户30分钟。为防止会话劫持，JWT令牌具有过期时间，超时后需要重新登录。为保护敏感操作，对删除数据、修改权限等操作记录审计日志。该模块的核心业务流程如图所示，清晰展示了从用户登录到令牌验证再到权限判断的完整过程，为整个系统提供了可靠的安全保障机制。</w:t>
      </w:r>
    </w:p>
    <w:p w14:paraId="3276BE34">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6619875"/>
            <wp:effectExtent l="0" t="0" r="1460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040000" cy="6620177"/>
                    </a:xfrm>
                    <a:prstGeom prst="rect">
                      <a:avLst/>
                    </a:prstGeom>
                  </pic:spPr>
                </pic:pic>
              </a:graphicData>
            </a:graphic>
          </wp:inline>
        </w:drawing>
      </w:r>
    </w:p>
    <w:p w14:paraId="6F219840">
      <w:pPr>
        <w:pStyle w:val="174"/>
        <w:widowControl/>
        <w:ind w:left="0" w:leftChars="0" w:right="0" w:rightChars="0" w:firstLine="0" w:firstLineChars="0"/>
        <w:jc w:val="center"/>
        <w:rPr>
          <w:rFonts w:ascii="黑体" w:eastAsia="黑体"/>
          <w:b w:val="0"/>
          <w:sz w:val="21"/>
        </w:rPr>
      </w:pPr>
      <w:r>
        <w:rPr>
          <w:rFonts w:ascii="黑体" w:eastAsia="黑体"/>
          <w:b w:val="0"/>
          <w:sz w:val="21"/>
        </w:rPr>
        <w:t>图 5-1  功能描述</w:t>
      </w:r>
    </w:p>
    <w:p w14:paraId="0ACDEE5C">
      <w:pPr>
        <w:pStyle w:val="5"/>
        <w:keepNext/>
        <w:widowControl/>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5.1.2 实现过程</w:t>
      </w:r>
    </w:p>
    <w:p w14:paraId="3D80A74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用户认证模块的实现基于Spring Security安全框架和JWT令牌技术，通过合理的配置和自定义组件的开发，实现了完整的认证和授权功能。</w:t>
      </w:r>
    </w:p>
    <w:p w14:paraId="75B5C0A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首先，在Spring Security配置类中定义SecurityFilterChain，配置系统的安全策略。使用http.authorizeHttpRequests()方法定义URL的访问权限规则：放行登录和注册接口（/api/auth/register、/api/auth/login），允许匿名访问；放行Swagger文档接口，便于API调试；其他所有接口都需要经过身份认证才能访问。配置CORS跨域支持，允许前端跨域请求后端API。禁用CSRF防护，因为使用JWT令牌认证，不依赖Cookie，不存在CSRF风险。配置Session管理策略为STATELESS无状态模式，服务器不创建和维护Session，符合前后端分离的架构特点。</w:t>
      </w:r>
    </w:p>
    <w:p w14:paraId="199794F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其次，实现UserDetailsService接口的自定义类CustomUserDetailsService，重写loadUserByUsername方法。该方法在用户登录时被Spring Security调用，根据用户名从数据库查询用户信息。通过UserMapper查询用户记录，如果用户不存在则抛出UsernameNotFoundException异常。查询到用户后，将用户信息转换为Spring Security要求的UserDetails对象，包括用户名、加密后的密码、角色权限列表、账户是否锁定、账户是否过期等状态信息。角色信息转换为GrantedAuthority集合，角色名称需要加上"ROLE_"前缀（如"ROLE_ADMIN"），这是Spring Security的约定。</w:t>
      </w:r>
    </w:p>
    <w:p w14:paraId="2D5CD1B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第三，配置自定义的JWT认证过滤器JwtAuthenticationFilter，继承OncePerRequestFilter确保每个请求只执行一次。在doFilterInternal方法中，从请求头的Authorization字段提取Token，去掉"Bearer "前缀得到纯Token字符串。调用JwtTokenUtil工具类的validateToken方法验证Token的签名和有效期，验证通过后调用getUsernameFromToken方法从Token中解析出用户名。根据用户名加载用户信息，构造UsernamePasswordAuthenticationToken对象，设置用户信息和权限，将Authentication对象设置到SecurityContextHolder的上下文中，这样后续的请求处理过程就可以获取当前登录用户信息。如果Token验证失败，不设置Authentication，请求会因为未认证被拒绝。</w:t>
      </w:r>
    </w:p>
    <w:p w14:paraId="6A01C4E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第四，实现AuthController控制器，提供用户认证相关的REST接口。实现POST /api/auth/register接口处理用户注册，接收RegisterDTO对象，调用UserService的register方法完成注册逻辑。实现POST /api/auth/login接口处理用户登录，接收LoginDTO对象（包含用户名和密码），调用AuthenticationManager的authenticate方法进行认证，认证成功后调用JwtTokenUtil的generateToken方法生成JWT令牌，将令牌封装在Result对象中返回给前端。实现GET /api/auth/info接口获取当前登录用户信息，从SecurityContextHolder中获取用户信息并返回。</w:t>
      </w:r>
    </w:p>
    <w:p w14:paraId="3E1AF93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前端实现方面，使用Axios库发送HTTP请求。配置Axios请求拦截器，在每个请求发送前，从localStorage中读取保存的Token，设置到请求头的Authorization字段。配置Axios响应拦截器，捕获401未授权错误，自动跳转到登录页面并清除本地存储的Token，提示用户重新登录。在登录页面组件中，用户填写表单后，调用登录API，登录成功后将返回的Token保存到localStorage，跳转到系统主页面。</w:t>
      </w:r>
    </w:p>
    <w:p w14:paraId="264102E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权限控制的实现使用Spring Security的方法级安全注解。在需要特定角色才能访问的Controller方法上，添加@PreAuthorize注解，如@PreAuthorize("hasRole('ADMIN')")表示只有管理员角色可以访问该方法。Spring Security的AOP机制会在方法执行前进行权限检查，如果当前用户不具备所需角色，抛出AccessDeniedException异常，全局异常处理器捕获该异常并返回403禁止访问错误给前端。前端根据用户角色动态显示菜单和按钮，隐藏用户无权访问的功能入口，提升用户体验。</w:t>
      </w:r>
    </w:p>
    <w:p w14:paraId="329DDD0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模块实现效果如图所示，展示了用户登录界面、登录成功后的系统主界面，以及权限控制的实际效果。登录界面提供用户名和密码输入框，点击登录按钮后进行身份验证，验证成功后跳转到主界面并显示欢迎信息。不同角色的用户登录后看到的菜单和功能不同，体现了基于角色的权限控制效果。</w:t>
      </w:r>
    </w:p>
    <w:p w14:paraId="317703AD">
      <w:pPr>
        <w:pStyle w:val="4"/>
        <w:keepNext/>
        <w:widowControl/>
        <w:numPr>
          <w:ilvl w:val="0"/>
          <w:numId w:val="17"/>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食堂与档口管理模块</w:t>
      </w:r>
    </w:p>
    <w:p w14:paraId="4C117225">
      <w:pPr>
        <w:pStyle w:val="5"/>
        <w:keepNext/>
        <w:widowControl/>
        <w:numPr>
          <w:ilvl w:val="0"/>
          <w:numId w:val="18"/>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功能描述</w:t>
      </w:r>
    </w:p>
    <w:p w14:paraId="4134B73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食堂与档口管理模块负责维护食堂和档口的基本信息及其层级关系，是系统数据管理的基础模块。该模块实现了食堂信息和档口信息的完整生命周期管理，为菜品管理提供了组织结构支撑。</w:t>
      </w:r>
    </w:p>
    <w:p w14:paraId="24643B8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食堂信息管理功能中，系统支持食堂信息的新增、修改、删除和查询操作。食堂的基本信息包括食堂名称、位置、简介、图片、营业时间、联系电话、状态等字段。管理员可以新增食堂，填写完整的食堂信息并上传食堂图片，图片用于在用户端展示，增强视觉效果。管理员可以编辑已有食堂的信息，如更新营业时间、修改联系电话等。对于不再使用的食堂，管理员可以执行删除操作，系统采用逻辑删除方式，将is_deleted字段标记为1，数据仍保留在数据库中但不再显示给用户。食堂具有状态字段，可以设置为营业或休息状态，休息状态的食堂会在用户端标注提示。</w:t>
      </w:r>
    </w:p>
    <w:p w14:paraId="6B9E6B4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档口信息管理功能中，档口作为食堂的下级单位进行管理。每个档口必须归属于一个食堂，档口信息包括档口名称、所属食堂、位置、简介、联系方式、状态等。管理员在添加档口时，需要先选择所属的食堂，然后填写档口的详细信息。系统维护食堂与档口之间的从属关系，通过stall表的canteen_id外键关联canteen表，确保数据层级的正确性。在查询时，系统支持按食堂查询该食堂下的所有档口列表，展示层级关系，用户可以逐级浏览从食堂到档口再到菜品的完整信息。</w:t>
      </w:r>
    </w:p>
    <w:p w14:paraId="7210E57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该模块还提供了批量导入功能，管理员可以通过Excel文件批量导入食堂和档口数据，系统解析Excel文件，验证数据格式，批量插入数据库，大幅提升了初始数据录入的效率。系统提供食堂状态管理功能，管理员可以批量设置食堂的营业或休息状态，便于节假日或特殊时期的统一管理。</w:t>
      </w:r>
    </w:p>
    <w:p w14:paraId="28E7585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模块的主要业务流程如下：管理员登录系统后，进入后台管理界面，点击侧边栏的食堂管理菜单，进入食堂列表页面。列表页面展示所有食堂的基本信息，包括名称、位置、状态等，支持分页显示。点击新增按钮，弹出食堂信息编辑对话框，管理员填写食堂名称、位置、营业时间等信息，通过文件上传组件选择并上传食堂图片，点击保存按钮后，系统验证数据并保存到数据库，关闭对话框并刷新列表，新增的食堂显示在列表中。档口管理流程类似，但在新增档口时需要先通过下拉选择器选择所属食堂，确保档口与食堂的关联关系正确。该模块的业务流程图如图所示。</w:t>
      </w:r>
    </w:p>
    <w:p w14:paraId="4839852A">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6704965"/>
            <wp:effectExtent l="0" t="0" r="146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040000" cy="6705133"/>
                    </a:xfrm>
                    <a:prstGeom prst="rect">
                      <a:avLst/>
                    </a:prstGeom>
                  </pic:spPr>
                </pic:pic>
              </a:graphicData>
            </a:graphic>
          </wp:inline>
        </w:drawing>
      </w:r>
    </w:p>
    <w:p w14:paraId="3FD0D2C2">
      <w:pPr>
        <w:pStyle w:val="174"/>
        <w:widowControl/>
        <w:ind w:left="0" w:leftChars="0" w:right="0" w:rightChars="0" w:firstLine="0" w:firstLineChars="0"/>
        <w:jc w:val="center"/>
        <w:rPr>
          <w:rFonts w:ascii="黑体" w:eastAsia="黑体"/>
          <w:b w:val="0"/>
          <w:sz w:val="21"/>
        </w:rPr>
      </w:pPr>
      <w:r>
        <w:rPr>
          <w:rFonts w:ascii="黑体" w:eastAsia="黑体"/>
          <w:b w:val="0"/>
          <w:sz w:val="21"/>
        </w:rPr>
        <w:t>图 5-2  功能描述</w:t>
      </w:r>
    </w:p>
    <w:p w14:paraId="4F80D993">
      <w:pPr>
        <w:pStyle w:val="5"/>
        <w:keepNext/>
        <w:widowControl/>
        <w:numPr>
          <w:ilvl w:val="0"/>
          <w:numId w:val="18"/>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实现过程</w:t>
      </w:r>
    </w:p>
    <w:p w14:paraId="4262E29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食堂与档口管理模块的实现分为后端API开发和前端界面开发两部分，通过RESTful接口实现前后端交互。</w:t>
      </w:r>
    </w:p>
    <w:p w14:paraId="3968E9F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后端实现包括CanteenController和StallController两个控制器类，分别处理食堂和档口相关的HTTP请求。CanteenController使用@RestController和@RequestMapping("/api/admin/canteen")注解标注，定义了基础路径。实现了完整的CRUD接口：使用@PostMapping注解的add方法处理食堂新增请求，接收CanteenDTO对象，调用CanteenService的save方法保存到数据库；使用@PutMapping("/{id}")注解的update方法处理食堂修改请求，接收id路径参数和CanteenDTO对象，调用Service的updateById方法；使用@DeleteMapping("/{id}")注解的delete方法处理删除请求，调用Service的removeById方法执行逻辑删除；使用@GetMapping注解的list方法处理列表查询请求，支持分页参数和查询条件，调用Service的page方法返回分页数据；使用@GetMapping("/{id}")注解的getById方法查询单个食堂详情。</w:t>
      </w:r>
    </w:p>
    <w:p w14:paraId="6F16551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Service层的CanteenServiceImpl类实现了CanteenService接口，同时继承ServiceImpl&lt;CanteenMapper, Canteen&gt;基类。在实现业务逻辑时，对输入数据进行校验，如检查食堂名称是否重复、营业时间格式是否正确等。在删除食堂时，需要先检查该食堂下是否还有档口，如果有则不允许删除，提示需要先删除档口。在查询时，可以根据食堂名称进行模糊搜索，根据状态进行筛选，使用MyBatis Plus的QueryWrapper构造查询条件。CanteenMapper接口继承BaseMapper&lt;Canteen&gt;，获得基础的数据操作方法。</w:t>
      </w:r>
    </w:p>
    <w:p w14:paraId="4F6C8CC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StallController和StallService的实现与CanteenController类似，但档口管理有其特殊之处。在新增和修改档口时，需要验证所属的食堂ID是否存在，通过CanteenService查询食堂信息进行验证。在查询档口列表时，支持按所属食堂ID筛选，返回特定食堂下的所有档口。档口列表的VO对象中，除了档口自身的信息外，还需要包含所属食堂的名称，通过关联查询或在Service层手动组装实现。</w:t>
      </w:r>
    </w:p>
    <w:p w14:paraId="1A5B720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前端实现使用Vue 3的Composition API和Element Plus组件库。食堂管理页面使用el-table组件展示食堂列表，配置columns定义表格列（食堂名称、位置、状态、操作等）。使用el-pagination组件实现分页功能，监听page-change和size-change事件，更新查询参数并重新请求数据。列表上方提供搜索表单，使用el-input组件输入食堂名称进行模糊搜索，使用el-select组件选择状态进行筛选，点击查询按钮触发搜索。操作列提供编辑和删除按钮，点击编辑按钮时，使用el-dialog组件弹出编辑对话框，对话框内使用el-form和el-form-item组件构建表单，通过v-model双向绑定表单数据。表单中使用el-upload组件实现图片上传，配置action为上传接口地址，before-upload钩子函数验证图片格式和大小，on-success钩子函数处理上传成功后的逻辑。点击保存按钮时，调用Axios发送POST或PUT请求，请求成功后关闭对话框，刷新列表数据并显示成功提示。</w:t>
      </w:r>
    </w:p>
    <w:p w14:paraId="40AFD65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档口管理界面的实现与食堂管理类似，但档口表单中增加了所属食堂的选择器。使用el-select组件展示食堂列表，组件挂载时调用接口加载所有食堂数据，用户从下拉列表中选择所属食堂。档口列表通过el-table-column的formatter属性或作用域插槽，展示所属食堂的名称而非ID，提升用户体验。列表支持按名称模糊搜索和按状态筛选，通过el-form实现筛选表单。</w:t>
      </w:r>
    </w:p>
    <w:p w14:paraId="61BFA0F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模块实现效果如图所示，展示了食堂管理界面和档口管理界面的实际截图。食堂管理界面展示了食堂列表、新增食堂对话框和图片上传功能。档口管理界面展示了档口列表和所属食堂的关联显示效果，验证了层级关系管理的正确性。</w:t>
      </w:r>
    </w:p>
    <w:p w14:paraId="704D0745">
      <w:pPr>
        <w:pStyle w:val="4"/>
        <w:keepNext/>
        <w:widowControl/>
        <w:numPr>
          <w:ilvl w:val="0"/>
          <w:numId w:val="17"/>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菜品管理模块</w:t>
      </w:r>
    </w:p>
    <w:p w14:paraId="36901B63">
      <w:pPr>
        <w:pStyle w:val="5"/>
        <w:keepNext/>
        <w:widowControl/>
        <w:numPr>
          <w:ilvl w:val="0"/>
          <w:numId w:val="19"/>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功能描述</w:t>
      </w:r>
    </w:p>
    <w:p w14:paraId="432D656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菜品管理模块负责维护菜品的详细信息，是系统的核心数据管理模块之一。该模块为食堂管理员提供了完整的菜品信息管理功能，为普通用户提供了丰富的菜品浏览和查询功能，是连接食堂服务方和用户消费方的重要桥梁。</w:t>
      </w:r>
    </w:p>
    <w:p w14:paraId="7F6AA52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菜品信息管理功能中，管理员可以对菜品进行全生命周期管理。新增菜品时，需要填写菜品的基本信息，包括菜品名称（如宫保鸡丁、西红柿炒鸡蛋等）、所属档口（通过下拉选择器选择）、菜品分类（主食、炒菜、面食、汤品、小吃、饮料等）、价格（精确到分）、菜品描述（介绍菜品特色、口味、食材等）、是否推荐（标记为推荐的菜品会在用户端优先展示）等。为了提升用户体验，系统支持上传菜品图片，一张精美的菜品图片可以显著提升用户的点击率和满意度。管理员可以编辑已有菜品的信息，如调整价格、更新描述、更换图片等。对于季节性菜品或不再供应的菜品，管理员可以执行删除操作，系统同样采用逻辑删除方式，保留历史数据用于统计分析。</w:t>
      </w:r>
    </w:p>
    <w:p w14:paraId="3A5B17E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菜品上下架管理功能中，系统为每个菜品维护一个上架状态字段（status）。管理员可以控制菜品的上架和下架，上架的菜品对用户可见，可以被浏览和评价；下架的菜品不对用户显示，但历史评价数据仍然保留。这个功能特别适用于早餐、午餐、晚餐供应不同菜品的场景，管理员可以根据供餐时间灵活调整菜品的上下架状态。</w:t>
      </w:r>
    </w:p>
    <w:p w14:paraId="5D95EC4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为了提升数据管理效率，系统还提供了菜品批量导入功能。管理员可以按照系统提供的Excel模板，填写菜品信息，通过批量导入功能一次性导入大量菜品数据。系统支持图片批量上传，管理员可以将菜品图片打包上传，系统自动根据文件名匹配对应的菜品。</w:t>
      </w:r>
    </w:p>
    <w:p w14:paraId="48A71B5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用户端，用户可以通过多种方式浏览和查询菜品。用户可以按照档口浏览，查看特定档口提供的所有菜品；可以按照分类筛选，如只查看炒菜类或小吃类菜品；可以按照菜品名称进行关键词搜索，快速找到想要的菜品；可以按照价格排序，查看价格从低到高或从高到低的菜品列表；可以筛选推荐菜品，优先查看管理员标记为推荐的特色菜品。点击菜品卡片进入菜品详情页，可以查看菜品的详细描述、高清图片、价格信息、平均评分、评价数量，以及其他用户的评价内容。</w:t>
      </w:r>
    </w:p>
    <w:p w14:paraId="1546768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该模块的主要业务流程如下：管理员进入菜品管理界面，首先通过档口选择器选择要管理的档口，列表自动刷新显示该档口下的所有菜品。点击新增菜品按钮，弹出菜品编辑表单，管理员依次填写菜品名称、选择分类、输入价格、填写描述，点击上传按钮选择菜品图片进行上传，设置是否推荐，点击保存按钮提交表单。系统验证数据完整性和格式正确性，保存成功后关闭对话框，刷新菜品列表，新增的菜品显示在列表中，默认为上架状态。管理员可以通过列表中的上下架开关快速切换菜品状态，点击编辑按钮修改菜品信息，点击删除按钮移除菜品（逻辑删除）。该模块的业务流程图如图所示，完整展示了菜品管理的操作流程。</w:t>
      </w:r>
    </w:p>
    <w:p w14:paraId="48F81450">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10010140"/>
            <wp:effectExtent l="0" t="0" r="1460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040000" cy="10010551"/>
                    </a:xfrm>
                    <a:prstGeom prst="rect">
                      <a:avLst/>
                    </a:prstGeom>
                  </pic:spPr>
                </pic:pic>
              </a:graphicData>
            </a:graphic>
          </wp:inline>
        </w:drawing>
      </w:r>
    </w:p>
    <w:p w14:paraId="2F0D6ACC">
      <w:pPr>
        <w:pStyle w:val="174"/>
        <w:widowControl/>
        <w:ind w:left="0" w:leftChars="0" w:right="0" w:rightChars="0" w:firstLine="0" w:firstLineChars="0"/>
        <w:jc w:val="center"/>
        <w:rPr>
          <w:rFonts w:ascii="黑体" w:eastAsia="黑体"/>
          <w:b w:val="0"/>
          <w:sz w:val="21"/>
        </w:rPr>
      </w:pPr>
      <w:r>
        <w:rPr>
          <w:rFonts w:ascii="黑体" w:eastAsia="黑体"/>
          <w:b w:val="0"/>
          <w:sz w:val="21"/>
        </w:rPr>
        <w:t>图 5-3  功能描述</w:t>
      </w:r>
    </w:p>
    <w:p w14:paraId="3FCCFA32">
      <w:pPr>
        <w:pStyle w:val="5"/>
        <w:keepNext/>
        <w:widowControl/>
        <w:numPr>
          <w:ilvl w:val="0"/>
          <w:numId w:val="19"/>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实现过程</w:t>
      </w:r>
    </w:p>
    <w:p w14:paraId="03E102B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菜品管理模块的实现分为管理员端和用户端两部分，后端提供两套RESTful接口分别服务于管理功能和查询功能。</w:t>
      </w:r>
    </w:p>
    <w:p w14:paraId="04EF129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后端实现主要包括DishController（管理员接口）和UserDishController（用户接口）两个控制器。DishController使用@RestController和@RequestMapping("/api/admin/dish")注解，提供完整的菜品管理接口。实现POST接口处理菜品新增，接收DishDTO对象，在Service层验证所属档口是否存在、菜品名称是否重复，验证通过后保存菜品信息。实现PUT接口处理菜品修改，更新菜品的各项属性。实现DELETE接口支持单个删除和批量删除，批量删除接收菜品ID数组，循环调用removeById方法。实现GET接口处理列表查询，支持分页参数（page、size）和查询条件（档口ID、分类、状态、关键词），使用QueryWrapper构造复杂查询条件，调用page方法返回Page对象。实现PATCH接口快速切换上下架状态，只更新status字段，提升操作效率。</w:t>
      </w:r>
    </w:p>
    <w:p w14:paraId="31EE3AE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UserDishController提供用户查询接口，路径为/api/user/dish。实现列表查询接口，只返回上架状态的菜品，支持按档口、分类筛选，支持按价格、评分、评价数排序。查询结果的VO对象中，除菜品基本信息外，还包括平均评分（avg_score）和评价总数（rating_count），这两个字段通过关联查询rating表统计得出。实现菜品详情查询接口，返回菜品的完整信息和最新的评价列表。</w:t>
      </w:r>
    </w:p>
    <w:p w14:paraId="7EF4D66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DishServiceImpl实现业务逻辑层。在保存菜品时，处理图片上传逻辑，调用FileService将图片文件保存到服务器，获取图片URL路径存入image字段。在更新菜品时，如果更换了图片，需要删除旧图片文件，避免服务器存储浪费。在批量导入时，解析Excel文件，逐行读取菜品数据，验证数据格式，批量插入数据库，使用saveBatch方法提升插入效率。在计算菜品平均分时，使用SQL聚合函数AVG和COUNT统计rating表中该菜品的评分数据，更新到dish表的对应字段。</w:t>
      </w:r>
    </w:p>
    <w:p w14:paraId="2DD020C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前端管理界面实现使用Vue 3和Element Plus。菜品列表页面使用el-table组件，配置列包括菜品名称、所属档口、分类、价格、状态、评分、评价数、操作等。价格列使用formatter格式化为货币格式，状态列使用el-tag组件显示上架/下架标签，评分列使用el-rate组件以只读模式显示星级。操作列提供编辑、删除、上下架切换按钮，使用el-button组件实现。菜品编辑对话框使用el-dialog组件，宽度设置为600px，表单使用el-form组件，配置rules进行表单验证。档口选择使用el-select组件，加载所有档口数据供选择。分类选择也使用el-select组件，选项为预定义的分类列表。价格输入使用el-input-number组件，设置precision为2，min为0.01，确保价格格式正确。描述输入使用el-input type="textarea"，设置maxlength为500限制字数。图片上传使用el-upload组件，配置list-type为"picture-card"以卡片形式展示，限制文件大小不超过2MB，支持图片预览功能。上下架状态使用el-switch组件，点击后立即调用API更新状态，无需打开编辑对话框，提升了操作便捷性。</w:t>
      </w:r>
    </w:p>
    <w:p w14:paraId="47FB49B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用户端界面使用el-card组件展示菜品卡片，卡片包含菜品图片、名称、价格、评分等关键信息。使用CSS Grid布局实现响应式的卡片网格，适配不同屏幕尺寸。菜品图片使用el-image组件，支持点击预览大图。评分使用el-rate组件只读显示，评价数使用文字标注。点击卡片跳转到菜品详情页，详情页顶部展示菜品大图和基本信息，下方展示评价列表，使用el-empty组件处理无评价的情况。</w:t>
      </w:r>
    </w:p>
    <w:p w14:paraId="1E21570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模块实现效果如图所示，展示了菜品管理界面和用户浏览界面的实际效果。管理界面展示了菜品列表、编辑对话框、图片上传和上下架控制功能。用户界面展示了菜品卡片布局、详情页面和评价展示，验证了模块功能的完整实现。</w:t>
      </w:r>
    </w:p>
    <w:p w14:paraId="512B9D0E">
      <w:pPr>
        <w:pStyle w:val="4"/>
        <w:keepNext/>
        <w:widowControl/>
        <w:numPr>
          <w:ilvl w:val="0"/>
          <w:numId w:val="17"/>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评价管理模块</w:t>
      </w:r>
    </w:p>
    <w:p w14:paraId="078025B2">
      <w:pPr>
        <w:pStyle w:val="5"/>
        <w:keepNext/>
        <w:widowControl/>
        <w:numPr>
          <w:ilvl w:val="0"/>
          <w:numId w:val="20"/>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功能描述</w:t>
      </w:r>
    </w:p>
    <w:p w14:paraId="22E7A63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评价管理模块是食堂评价系统的核心业务模块，承载着收集用户反馈、展示菜品口碑、指导用户选择的重要功能。该模块通过科学的评价机制和智能的内容审核，为食堂服务质量的提升提供了数据基础。</w:t>
      </w:r>
    </w:p>
    <w:p w14:paraId="278D6A4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评价提交功能中，用户可以对已浏览或消费过的菜品进行评价。评价包括两部分：星级评分和文字评论。星级评分采用1-5星制，1星表示非常不满意，5星表示非常满意，用户通过点击星星图标快速选择评分。文字评论允许用户详细描述菜品的口感、分量、卫生等方面的感受，字数限制为500字以内。为了增强评价的可信度，系统支持上传评价图片，用户最多可以上传3张图片，展示菜品的实际外观、分量等，图片大小限制为2MB以内，格式支持JPG、PNG等常见图片格式。</w:t>
      </w:r>
    </w:p>
    <w:p w14:paraId="0B286A9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评价内容审核功能中，为了维护良好的社区氛围和防止不当言论传播，系统对用户提交的评价内容进行敏感词检测。系统维护一个敏感词库，包括政治敏感词、暴力词汇、侮辱性语言等。当用户提交评价时，系统自动对评价内容进行敏感词匹配，采用DFA（确定性有限自动机）算法实现高效的多模式匹配，检测速度快，对用户体验影响小。如果评价内容包含敏感词，评价的状态将被设置为待审核，不会立即对外展示，而是进入管理员的审核队列。管理员查看待审核评价，判断是否存在实质性问题，可以选择通过（评价变为已发布状态）或拒绝（评价被删除）。如果评价内容未包含敏感词，评价提交后立即发布，状态设置为已发布，对所有用户可见。</w:t>
      </w:r>
    </w:p>
    <w:p w14:paraId="2FBB795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评分统计功能中，系统实时维护每个菜品的平均评分和评价总数。当用户提交评价后，系统触发评分统计逻辑，查询该菜品的所有评价记录，计算平均评分（AVG函数）和评价数量（COUNT函数），更新dish表中的avg_score和rating_count字段。这两个统计字段在菜品列表和详情页中展示，帮助其他用户快速了解菜品的总体口碑。平均评分保留一位小数，评价数量显示为整数。</w:t>
      </w:r>
    </w:p>
    <w:p w14:paraId="5E9A83E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评价展示功能中，用户可以从多个入口查看评价信息。在菜品详情页，展示该菜品的所有评价，按提交时间倒序排列，最新的评价显示在最前面。每条评价显示评价用户的头像、昵称、评分星级、评价时间、评价内容和图片（如果有）。用户可以点击图片查看大图，方便查看菜品细节。在个人中心，用户可以查看自己提交的所有评价历史，可以编辑或删除自己的评价。编辑评价可以修改评分和评价内容，删除评价会将评价状态标记为已删除（逻辑删除），同时触发菜品评分的重新统计。</w:t>
      </w:r>
    </w:p>
    <w:p w14:paraId="7F26394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管理员评价管理功能中，管理员具有查看所有评价的权限。管理员可以按菜品筛选评价，查看特定菜品的所有评价；可以按用户筛选，查看特定用户的评价历史；可以按时间范围筛选，查看某个时间段内的评价；可以按评分筛选，重点关注低评分评价以发现问题；可以按状态筛选，处理待审核的评价。对于恶意评价或虚假评价，管理员可以执行隐藏或删除操作，被删除的评价不再显示，且不计入评分统计。</w:t>
      </w:r>
    </w:p>
    <w:p w14:paraId="1F3F631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该模块的核心业务流程如下：用户在浏览菜品时，点击菜品卡片进入详情页，查看菜品信息和其他用户的评价。如果用户想要提交评价，点击评价按钮，弹出评价提交对话框。用户首先选择评分星级，然后在文本框中输入评价内容，描述自己对菜品的真实感受。如果需要，可以点击图片上传按钮，从相册中选择菜品照片上传（最多3张）。填写完成后，点击提交按钮，前端将评价数据发送到后端。后端接收评价数据，进行敏感词检测，如果通过检测，评价立即发布并展示在菜品详情页，同时更新菜品的平均分和评价数；如果未通过检测，评价进入待审核状态，系统提示用户评价正在审核中。评价成功提交后，对话框关闭，详情页刷新显示最新评价。该模块的核心流程如图所示，清晰展示了从评价提交到审核再到展示的完整过程。</w:t>
      </w:r>
    </w:p>
    <w:p w14:paraId="24A93328">
      <w:pPr>
        <w:pStyle w:val="5"/>
        <w:keepNext/>
        <w:widowControl/>
        <w:numPr>
          <w:ilvl w:val="0"/>
          <w:numId w:val="20"/>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实现过程</w:t>
      </w:r>
    </w:p>
    <w:p w14:paraId="54A4A42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评价管理模块的实现涉及复杂的业务逻辑和性能优化，包括评价提交、敏感词过滤、异步统计、前端交互等多个技术要点。</w:t>
      </w:r>
    </w:p>
    <w:p w14:paraId="623AA96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后端实现在RatingController中，路径分为/api/user/rating（用户接口）和/api/admin/rating（管理员接口）两部分。用户提交评价接口（POST /api/user/rating）接收RatingDTO对象，包含菜品ID、评分（1-5的整数）、评价内容、图片URL数组等。在RatingServiceImpl中，首先验证菜品是否存在且已上架，验证用户是否已经评价过该菜品（一个用户只能评价一个菜品一次）。然后调用SensitiveWordService的checkContent方法检测评价内容中的敏感词。SensitiveWordService使用DFA（Deterministic Finite Automaton，确定性有限自动机）算法实现敏感词匹配，该算法将敏感词构建成一棵多叉树，匹配时只需遍历一次文本即可检测所有敏感词，时间复杂度为O(n)，比朴素的多次字符串匹配高效得多。如果检测到敏感词，返回敏感词列表，评价状态设为待审核（PENDING），否则状态设为已发布（PUBLISHED）。评价保存后，使用@Async注解标注的方法异步更新菜品的评分统计，避免阻塞主线程，提升响应速度。异步方法中，使用SQL聚合函数SELECT AVG(score), COUNT(*) FROM rating WHERE dish_id=? AND status='PUBLISHED'计算平均分和评价数，更新dish表的对应字段。</w:t>
      </w:r>
    </w:p>
    <w:p w14:paraId="39D27FA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管理员审核接口（PUT /api/admin/rating/{id}/audit）接收审核动作（通过或拒绝），更新评价状态。如果审核通过，状态改为已发布，触发菜品评分的重新统计；如果拒绝，状态改为已拒绝，评价不对外展示。管理员删除评价接口执行逻辑删除，删除后也需要重新统计评分，确保数据准确性。</w:t>
      </w:r>
    </w:p>
    <w:p w14:paraId="06BA43F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前端用户界面的实现使用Vue 3组合式API。菜品详情页组件中，使用ref定义响应式变量存储菜品信息和评价列表，使用onMounted生命周期钩子加载数据。评价提交对话框使用el-dialog组件，visible属性控制显示隐藏。评分输入使用el-rate组件，配置max为5，show-score显示分数，v-model绑定评分值。评价内容使用el-input type="textarea"，配置maxlength为500，show-word-limit显示字数统计。图片上传使用el-upload组件，配置action为图片上传接口，list-type为"picture-card"以卡片形式展示，limit为3限制最多3张，on-exceed钩子提示超出限制。点击提交按钮时，调用Axios发送评价数据，使用async/await语法简化异步处理，成功后关闭对话框，调用ElMessage显示成功提示，刷新评价列表。</w:t>
      </w:r>
    </w:p>
    <w:p w14:paraId="2A36352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评价列表展示使用el-timeline时间轴组件，每个评价作为一个timeline-item，显示用户头像（el-avatar）、昵称、评分（el-rate只读）、评价时间（使用dayjs库格式化）、评价内容、图片（el-image支持预览）。列表支持下拉加载更多，使用IntersectionObserver API监听滚动到底部，触发下一页数据加载。</w:t>
      </w:r>
    </w:p>
    <w:p w14:paraId="6B4DE02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管理员审核界面使用el-table展示待审核评价列表，每行包括用户昵称、菜品名称、评分、评价内容（超长文本省略显示）、提交时间、操作列。操作列提供通过和拒绝按钮，使用el-popconfirm组件确认操作，避免误操作。点击查看详情按钮，使用el-drawer抽屉组件从右侧滑出，显示评价的完整信息和图片，管理员填写审核意见并提交。</w:t>
      </w:r>
    </w:p>
    <w:p w14:paraId="49BD896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模块实现效果如图所示，展示了用户评价提交界面、评价列表展示、敏感词过滤提示、管理员审核界面等关键页面的实际效果，验证了评价管理功能的完整性和易用性。</w:t>
      </w:r>
    </w:p>
    <w:p w14:paraId="3217B258">
      <w:pPr>
        <w:pStyle w:val="4"/>
        <w:keepNext/>
        <w:widowControl/>
        <w:numPr>
          <w:ilvl w:val="0"/>
          <w:numId w:val="17"/>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投诉管理模块</w:t>
      </w:r>
    </w:p>
    <w:p w14:paraId="30CADE91">
      <w:pPr>
        <w:pStyle w:val="5"/>
        <w:keepNext/>
        <w:widowControl/>
        <w:numPr>
          <w:ilvl w:val="0"/>
          <w:numId w:val="21"/>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功能描述</w:t>
      </w:r>
    </w:p>
    <w:p w14:paraId="7467E71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投诉管理模块为用户提供了重要的问题反馈渠道，帮助管理者及时发现食堂服务中存在的问题并采取改进措施。该模块通过规范的投诉流程和完整的状态跟踪，保障了用户诉求能够得到妥善处理，提升了师生对食堂管理的信任度和满意度。</w:t>
      </w:r>
    </w:p>
    <w:p w14:paraId="135257B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投诉提交功能中，用户可以针对食堂服务的各个方面提交投诉。投诉对象可以是具体的食堂、档口、菜品，也可以是服务态度、环境卫生等抽象问题。用户首先选择投诉类型，系统预设了多种投诉类型供选择：食品安全问题（如食物变质、异物等）、服务态度问题（如工作人员态度恶劣、服务效率低等）、环境卫生问题（如就餐区卫生差、餐具不洁等）、价格问题（如价格虚高、缺斤短两等）、设施设备问题（如空调损坏、桌椅破损等）、其他问题。选择投诉类型后，用户需要填写详细的投诉内容，描述问题发生的时间、地点、具体情况等，文字不少于20字以确保投诉内容的完整性。为了增强投诉的说服力，系统支持上传证据图片，用户可以上传现场照片作为证据，最多支持5张图片，每张图片大小不超过5MB。</w:t>
      </w:r>
    </w:p>
    <w:p w14:paraId="7F96650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投诉提交后，系统自动为投诉分配一个唯一的投诉编号，方便用户查询和跟踪。投诉的初始状态为待处理，表示投诉已记录但尚未被管理员查看。系统会向相关管理员发送通知（可以是站内消息或邮件通知），提醒有新投诉需要处理。投诉记录中保存了提交时间、提交用户等信息，便于后续的追溯和分析。</w:t>
      </w:r>
    </w:p>
    <w:p w14:paraId="23869C3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投诉处理功能中，系统为管理员提供了完整的投诉处理流程支持。管理员登录后台后，可以查看投诉列表，列表按提交时间倒序排列，优先显示最新的投诉。管理员点击投诉条目，查看投诉的详细信息，包括投诉类型、投诉对象、投诉内容、证据图片、提交时间、提交用户等。管理员根据投诉内容进行调查核实，可能需要联系相关档口、查看监控录像、询问当事人等。调查过程中，管理员可以更新投诉状态为处理中，表示投诉正在处理但尚未完结。处理完成后，管理员填写处理结果，说明问题的原因、采取的措施、改进的方案等，然后将投诉状态更新为已处理，记录处理时间。用户可以查看投诉的处理进度和处理结果，系统也可以向用户发送处理完成的通知。</w:t>
      </w:r>
    </w:p>
    <w:p w14:paraId="11363C8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投诉统计分析功能中，系统对投诉数据进行多维度统计。按投诉类型统计，了解哪类问题最为突出，为管理重点提供参考。按时间统计，分析投诉数量的变化趋势，评估管理改进的效果。按食堂/档口统计，识别问题较多的食堂或档口，进行重点整改。统计投诉处理时效，计算从投诉提交到处理完成的平均时长，评估管理响应速度。统计用户对处理结果的满意度评价，了解投诉处理的质量。这些统计数据通过图表形式展示在管理后台的统计分析页面，为管理决策提供数据支撑。</w:t>
      </w:r>
    </w:p>
    <w:p w14:paraId="75DC27E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该模块的核心业务流程如下：用户在使用食堂服务过程中遇到问题时，进入系统的投诉中心页面，点击新建投诉按钮。在投诉提交表单中，首先通过下拉选择器选择投诉类型，然后选择投诉对象（如具体的食堂或档口），在文本框中详细描述问题的具体情况，通过图片上传组件选择并上传证据图片。填写完成后，点击提交按钮，前端验证表单数据完整性，发送投诉数据到后端。后端保存投诉信息，返回投诉编号，前端显示提交成功提示和投诉编号，用户可以使用该编号查询投诉处理进度。管理员在后台查看投诉列表，点击待处理投诉，查看详细信息，进行调查处理，填写处理结果，更新状态为已处理。用户在个人中心查看投诉历史，看到投诉已处理，查看处理结果，问题得到解决。该模块的业务流程图如图所示。</w:t>
      </w:r>
    </w:p>
    <w:p w14:paraId="069A162A">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19893280"/>
            <wp:effectExtent l="0" t="0" r="14605" b="203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040000" cy="19893333"/>
                    </a:xfrm>
                    <a:prstGeom prst="rect">
                      <a:avLst/>
                    </a:prstGeom>
                  </pic:spPr>
                </pic:pic>
              </a:graphicData>
            </a:graphic>
          </wp:inline>
        </w:drawing>
      </w:r>
    </w:p>
    <w:p w14:paraId="0E7DADCD">
      <w:pPr>
        <w:pStyle w:val="174"/>
        <w:widowControl/>
        <w:ind w:left="0" w:leftChars="0" w:right="0" w:rightChars="0" w:firstLine="0" w:firstLineChars="0"/>
        <w:jc w:val="center"/>
        <w:rPr>
          <w:rFonts w:ascii="黑体" w:eastAsia="黑体"/>
          <w:b w:val="0"/>
          <w:sz w:val="21"/>
        </w:rPr>
      </w:pPr>
      <w:r>
        <w:rPr>
          <w:rFonts w:ascii="黑体" w:eastAsia="黑体"/>
          <w:b w:val="0"/>
          <w:sz w:val="21"/>
        </w:rPr>
        <w:t>图 5-4  功能描述</w:t>
      </w:r>
    </w:p>
    <w:p w14:paraId="3B3D0874">
      <w:pPr>
        <w:pStyle w:val="5"/>
        <w:keepNext/>
        <w:widowControl/>
        <w:numPr>
          <w:ilvl w:val="0"/>
          <w:numId w:val="21"/>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实现过程</w:t>
      </w:r>
    </w:p>
    <w:p w14:paraId="576456A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投诉管理模块的实现重点在于状态流转机制和通知功能，确保投诉能够得到及时有效的处理和反馈。</w:t>
      </w:r>
    </w:p>
    <w:p w14:paraId="6F0D791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后端实现在ComplaintController中，提供用户投诉接口和管理员处理接口。用户提交投诉接口（POST /api/user/complaint）接收ComplaintDTO对象，包含投诉类型（type）、投诉对象ID（target_id，可能是食堂ID或档口ID）、投诉内容（content）、图片URL数组（images）等。在ComplaintServiceImpl中，验证投诉内容不少于20字，验证图片数量不超过5张，验证投诉对象ID存在。创建Complaint实体对象，设置初始状态为待处理（PENDING），保存到数据库。保存成功后，触发通知逻辑，向相关管理员发送通知。通知可以通过多种方式实现：站内消息通知，在系统内创建一条消息记录，管理员登录后可见；邮件通知，使用Spring Boot的JavaMailSender发送邮件到管理员邮箱；WebSocket推送，实时推送通知到管理员在线的浏览器页面。本系统实现了站内消息通知，通过MessageService创建通知消息。</w:t>
      </w:r>
    </w:p>
    <w:p w14:paraId="6B309A4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管理员查询投诉列表接口（GET /api/admin/complaint）支持多维度筛选。使用QueryWrapper构造查询条件：按状态筛选，eq("status", status)；按类型筛选，eq("type", type)；按时间范围筛选，ge("create_time", startTime).le("create_time", endTime)；按优先级排序，orderByDesc("create_time")优先显示最新投诉。返回Page对象包含投诉列表和分页信息，投诉列表的VO对象中关联查询用户昵称、投诉对象名称等信息，方便管理员快速了解情况。</w:t>
      </w:r>
    </w:p>
    <w:p w14:paraId="1323E03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管理员处理投诉接口（PUT /api/admin/complaint/{id}/handle）接收投诉ID和处理结果DTO（包含处理结果文字和处理意见）。在Service层，先查询投诉记录验证存在且未处理，然后更新投诉状态为已处理（HANDLED），记录处理结果（result字段）、处理时间（handle_time字段），计算处理时长（handle_time - create_time）。更新成功后，向投诉用户发送处理完成通知，通知内容包括投诉编号、处理结果摘要、处理时间等。</w:t>
      </w:r>
    </w:p>
    <w:p w14:paraId="554B74E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前端用户界面实现分为投诉提交页和投诉历史页。投诉提交页使用el-form组件构建表单，包含投诉类型选择器（el-select，options为预定义的类型列表）、投诉对象选择器（级联选择，先选食堂再选档口）、投诉内容输入（el-input type="textarea"，配置minlength为20，maxlength为500，show-word-limit显示字数）、图片上传（el-upload，limit为5，list-type为"picture-card"）。表单配置验证规则，必填项使用required:true，内容长度使用min和max限制。点击提交按钮时，使用el-form的validate方法验证表单，验证通过后发送请求，使用loading状态防止重复提交，成功后显示投诉编号，跳转到投诉历史页。</w:t>
      </w:r>
    </w:p>
    <w:p w14:paraId="6319AC7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投诉历史页使用el-card组件展示投诉卡片列表，每个卡片显示投诉编号、类型、状态、提交时间、处理结果（如果已处理）。状态使用el-tag组件，不同状态显示不同颜色：待处理为橙色（type="warning"），处理中为蓝色（type="info"），已处理为绿色（type="success"）。点击卡片展开详情，显示完整的投诉内容和证据图片，图片使用el-image组件支持点击预览。如果投诉已处理，显示处理结果和处理时间。</w:t>
      </w:r>
    </w:p>
    <w:p w14:paraId="55D818F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管理员处理界面使用el-table展示投诉列表，配置筛选表单实现多维度查询。表格列包括投诉编号、用户昵称、投诉类型、投诉对象、提交时间、状态、操作等。点击处理按钮，使用el-drawer抽屉组件从右侧滑出，宽度设为50%。抽屉内上半部分展示投诉详细信息，包括完整的投诉内容和图片，图片使用el-image组件展示，支持大图预览。下半部分是处理表单，管理员填写处理结果，使用el-input type="textarea"，字数限制为200-1000字。点击提交处理按钮，调用处理接口，成功后关闭抽屉，刷新列表，投诉状态更新为已处理。</w:t>
      </w:r>
    </w:p>
    <w:p w14:paraId="2E4F45D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模块实现效果如图所示，展示了用户投诉提交界面、投诉历史页面、管理员投诉列表、投诉详情抽屉和处理结果展示，验证了投诉流程的完整性和状态流转的正确性。</w:t>
      </w:r>
    </w:p>
    <w:p w14:paraId="56E72A1A">
      <w:pPr>
        <w:pStyle w:val="4"/>
        <w:keepNext/>
        <w:widowControl/>
        <w:numPr>
          <w:ilvl w:val="0"/>
          <w:numId w:val="17"/>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系统管理模块</w:t>
      </w:r>
    </w:p>
    <w:p w14:paraId="3787CBA4">
      <w:pPr>
        <w:pStyle w:val="5"/>
        <w:keepNext/>
        <w:widowControl/>
        <w:numPr>
          <w:ilvl w:val="0"/>
          <w:numId w:val="22"/>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功能描述</w:t>
      </w:r>
    </w:p>
    <w:p w14:paraId="69E97CA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管理模块是面向系统管理员的高级管理功能集合，提供了系统运维、配置管理、数据统计、日志审计等功能，是保障系统稳定运行和持续优化的重要支撑模块。该模块仅限系统管理员角色访问，通过@PreAuthorize("hasRole('SYSTEM_ADMIN')")注解进行权限控制，确保系统关键功能的安全性。</w:t>
      </w:r>
    </w:p>
    <w:p w14:paraId="5B55026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用户管理功能中，系统管理员可以查看系统中的所有用户账号，包括普通用户、食堂管理员和其他系统管理员。用户列表展示用户的基本信息，如用户名、昵称、邮箱、角色、状态、注册时间等。管理员可以通过搜索框按用户名或昵称进行模糊查询，可以按角色和状态进行筛选，支持分页浏览。对于存在问题的用户，管理员可以执行禁用操作，将用户状态设置为禁用，禁用的用户无法登录系统；当问题解决后，可以重新启用账户。对于忘记密码的用户，管理员可以执行重置密码操作，将密码重置为系统默认密码，用户使用默认密码登录后需要强制修改密码。管理员还可以为用户分配或修改角色，如将普通用户提升为食堂管理员，或取消某个食堂管理员的管理权限。</w:t>
      </w:r>
    </w:p>
    <w:p w14:paraId="4CF3271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权限配置功能中，系统采用基于角色的访问控制（RBAC）模型。系统预定义了三种角色：普通用户（USER）具有浏览菜品和提交评价投诉的权限；食堂管理员（CANTEEN_ADMIN）除了普通用户权限外，还具有管理食堂、档口、菜品信息，查看和处理评价投诉的权限；系统管理员（SYSTEM_ADMIN）拥有最高权限，可以执行用户管理、权限配置、敏感词维护等所有管理操作。权限配置界面展示角色与权限的对应关系矩阵，管理员可以调整角色的权限范围，权限的粒度细化到具体的功能模块和操作类型（查看、新增、修改、删除）。</w:t>
      </w:r>
    </w:p>
    <w:p w14:paraId="5E323C9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敏感词维护功能中，系统管理员可以对敏感词库进行维护，保证评价内容审核的准确性。敏感词管理界面支持敏感词的新增、修改、删除、启用和禁用操作。敏感词按类型进行分类管理，包括违法类（涉及违法犯罪的词汇）、色情类（涉及色情内容的词汇）、广告类（广告推广相关词汇）、侮辱类（侮辱性语言）、其他类。每个敏感词可以单独设置是否启用，禁用的敏感词不参与内容检测。敏感词库的更新会实时生效，系统使用缓存技术（如Redis或本地缓存）存储敏感词列表，当敏感词库更新时，清除缓存重新加载，确保检测逻辑使用最新的敏感词数据。</w:t>
      </w:r>
    </w:p>
    <w:p w14:paraId="380821F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统计分析功能中，系统提供了多维度的数据统计和可视化展示，帮助管理者了解系统运营状况和发现潜在问题。用户数趋势统计按日期统计每天的新增用户数和累计用户数，使用折线图展示用户增长趋势。评价数趋势统计每天的评价提交数量，分析用户活跃度变化。投诉处理率统计待处理、处理中、已处理三种状态的投诉数量和占比，使用饼图展示，评估管理响应效率。菜品评分排行统计平均评分最高的Top 10菜品和评分最低的Bottom 10菜品，使用柱状图展示，帮助管理者了解受欢迎菜品和需要改进的菜品。热门档口统计根据档口下菜品的总评价数排名，识别最受关注的档口。这些统计数据支持按时间范围筛选（最近7天、最近30天、自定义时间段），提供多种视角的数据分析。</w:t>
      </w:r>
    </w:p>
    <w:p w14:paraId="54B3BB7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文件管理功能中，管理员可以查看系统中上传的所有图片文件列表，包括文件名、大小、上传时间、关联对象（食堂、档口、菜品、评价等）。对于无用的图片文件，管理员可以执行清理操作，释放服务器存储空间。系统提供文件存储统计，展示总文件数量、总占用空间、各类型文件占比等信息。</w:t>
      </w:r>
    </w:p>
    <w:p w14:paraId="34E04D3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系统日志功能中，系统自动记录用户的关键操作和系统异常信息。日志内容包括操作时间、操作用户、操作类型（登录、新增、修改、删除等）、操作对象（如修改了哪个菜品）、操作参数、操作结果（成功或失败）、IP地址等。管理员可以通过日志查询界面，按用户筛选某个用户的所有操作记录，按时间范围查询某个时间段的日志，按操作类型筛选特定操作，按关键词搜索日志内容。日志查询支持分页显示，日志记录按时间倒序排列。日志功能对于问题追踪、安全审计、用户行为分析具有重要价值。</w:t>
      </w:r>
    </w:p>
    <w:p w14:paraId="6F65E41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该模块的功能流程如图所示，展示了系统管理员的典型操作流程，包括用户管理、权限配置、敏感词维护、统计分析等功能的使用场景。</w:t>
      </w:r>
    </w:p>
    <w:p w14:paraId="4A15CDC2">
      <w:pPr>
        <w:spacing w:line="240" w:lineRule="auto"/>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039995" cy="4118610"/>
            <wp:effectExtent l="0" t="0" r="14605" b="215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5040000" cy="4118851"/>
                    </a:xfrm>
                    <a:prstGeom prst="rect">
                      <a:avLst/>
                    </a:prstGeom>
                  </pic:spPr>
                </pic:pic>
              </a:graphicData>
            </a:graphic>
          </wp:inline>
        </w:drawing>
      </w:r>
    </w:p>
    <w:p w14:paraId="09349E42">
      <w:pPr>
        <w:pStyle w:val="174"/>
        <w:widowControl/>
        <w:ind w:left="0" w:leftChars="0" w:right="0" w:rightChars="0" w:firstLine="0" w:firstLineChars="0"/>
        <w:jc w:val="center"/>
        <w:rPr>
          <w:rFonts w:ascii="黑体" w:eastAsia="黑体"/>
          <w:b w:val="0"/>
          <w:sz w:val="21"/>
        </w:rPr>
      </w:pPr>
      <w:r>
        <w:rPr>
          <w:rFonts w:ascii="黑体" w:eastAsia="黑体"/>
          <w:b w:val="0"/>
          <w:sz w:val="21"/>
        </w:rPr>
        <w:t>图 5-5  功能描述</w:t>
      </w:r>
    </w:p>
    <w:p w14:paraId="251B0561">
      <w:pPr>
        <w:pStyle w:val="5"/>
        <w:keepNext/>
        <w:widowControl/>
        <w:numPr>
          <w:ilvl w:val="0"/>
          <w:numId w:val="22"/>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实现过程</w:t>
      </w:r>
    </w:p>
    <w:p w14:paraId="2D764C7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系统管理模块的实现分散在多个Controller中，每个Controller负责一类管理功能，通过统一的权限控制确保只有系统管理员可以访问。</w:t>
      </w:r>
    </w:p>
    <w:p w14:paraId="609082C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用户管理的后端实现中，AdminController提供/api/admin/user路径下的接口。实现GET接口查询用户列表，支持分页参数和筛选条件（角色、状态、关键词），使用QueryWrapper构造查询，like方法实现模糊搜索，eq方法实现精确匹配。实现PUT /{id}/role接口处理角色分配，接收用户ID和新角色，更新user表的role字段。实现PUT /{id}/status接口处理状态更新，切换用户的启用禁用状态。实现PUT /{id}/reset-password接口重置密码，生成默认密码（如"123456"），使用BCrypt加密后更新到数据库，同时设置force_change_password标记，用户下次登录时强制修改密码。</w:t>
      </w:r>
    </w:p>
    <w:p w14:paraId="661063E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敏感词管理的后端实现中，SensitiveWordController提供/api/admin/sensitive-word接口。实现标准的CRUD接口，支持敏感词的增删改查。为了提升敏感词检测性能，系统使用缓存技术。在应用启动时，SensitiveWordService从数据库加载所有启用状态的敏感词，构建DFA自动机，存储在内存中。当检测评价内容时，直接使用内存中的DFA进行匹配，避免每次都查询数据库。当管理员新增、修改或删除敏感词时，除了更新数据库，还要清除缓存并重新构建DFA，使用@CacheEvict注解实现缓存失效，@PostConstruct注解的方法在Bean初始化时加载数据。敏感词支持正则表达式匹配，如"sb+"可以匹配"sb"、"sbb"等变形，提高过滤效果。</w:t>
      </w:r>
    </w:p>
    <w:p w14:paraId="6AD4B00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在统计分析的后端实现中，StatisticsController提供/api/admin/statistics路径下的多个接口。实现用户趋势接口，执行SQL查询SELECT DATE(create_time) as date, COUNT(*) as count FROM user WHERE create_time &gt;= ? GROUP BY DATE(create_time)，返回时间序列数据。实现评价趋势接口，统计每天的评价数量。实现投诉统计接口，使用COUNT(*) GROUP BY status查询各状态投诉数量，计算处理率（已处理数/总数×100%）。实现菜品排行接口，使用ORDER BY avg_score DESC LIMIT 10查询高分菜品，ORDER BY avg_score ASC LIMIT 10查询低分菜品。使用缓存注解@Cacheable缓存统计结果，设置有效期为5分钟，避免频繁执行复杂查询。</w:t>
      </w:r>
    </w:p>
    <w:p w14:paraId="5253207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文件管理的实现中，FileUploadController提供/api/common/upload接口处理文件上传。使用MultipartFile接收前端上传的文件，验证文件类型（image/jpeg、image/png等）和大小（不超过5MB）。生成唯一的文件名（UUID+原始扩展名），保存文件到服务器的指定目录（如/uploads/images/），返回文件的访问URL（如http://localhost:8080/uploads/images/xxx.jpg）。配置静态资源映射，使上传的图片可以通过URL直接访问。FileService记录文件的元数据（文件名、大小、上传时间、关联对象），便于后续管理和清理。</w:t>
      </w:r>
    </w:p>
    <w:p w14:paraId="3A19C5E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系统日志的实现中，使用AOP（面向切面编程）技术实现操作日志的自动记录。定义@Log自定义注解，包含操作类型（type）和操作描述（desc）属性。定义LogAspect切面类，使用@Around通知拦截标注了@Log注解的方法。在方法执行前记录开始时间，执行后记录结束时间，计算执行耗时。通过反射获取方法参数，从SecurityContext获取当前用户信息，从HttpServletRequest获取IP地址，组装OperationLog实体对象，包含操作时间、操作用户、操作类型、操作描述、请求参数、返回结果、执行耗时、IP地址等。异步保存日志到数据库，避免影响主业务性能。日志查询接口支持多条件组合查询和分页，使用索引优化查询性能。</w:t>
      </w:r>
    </w:p>
    <w:p w14:paraId="1C3CD035">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前端实现使用ECharts图表库进行数据可视化。在统计分析页面，引入echarts库，创建图表容器DOM元素，使用echarts.init初始化图表实例。配置option对象定义图表类型、数据、样式等。折线图用于展示趋势数据，配置xAxis为时间轴，yAxis为数值轴，series为数据系列。柱状图用于展示排行数据，type设置为'bar'。饼图用于展示占比数据，type设置为'pie'，配置label显示百分比。图表支持响应式，监听窗口resize事件调用chart.resize()方法。数据通过Axios从后端API获取，使用onMounted钩子初次加载，提供刷新按钮手动更新数据。</w:t>
      </w:r>
    </w:p>
    <w:p w14:paraId="4E50C51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敏感词管理界面使用el-table展示敏感词列表，使用el-tag组件标识敏感词类型，不同类型显示不同颜色。启用状态使用el-switch组件快速切换。新增和编辑敏感词使用el-dialog对话框，表单中包括敏感词内容输入、类型选择、状态设置。</w:t>
      </w:r>
    </w:p>
    <w:p w14:paraId="3E40AE3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日志查询界面提供高级筛选表单，包括用户选择（el-select）、时间范围选择（el-date-picker，type为'datetimerange'）、操作类型选择、关键词搜索。日志列表使用el-table展示，配置stripe斑马纹样式，支持排序和分页。点击日志条目查看详细信息，使用el-descriptions组件展示日志的所有字段，参数和结果使用el-code-preview代码高亮展示。</w:t>
      </w:r>
    </w:p>
    <w:p w14:paraId="146C57B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模块实现效果如图所示，展示了用户管理界面、统计分析仪表盘（包括折线图、柱状图、饼图等多种图表）、敏感词管理列表、系统日志查询界面，验证了系统管理模块的完整性和实用性。</w:t>
      </w:r>
    </w:p>
    <w:p w14:paraId="78076519">
      <w:pPr>
        <w:snapToGrid/>
        <w:spacing w:beforeAutospacing="0" w:after="0" w:afterAutospacing="0" w:line="300" w:lineRule="auto"/>
        <w:ind w:left="0" w:leftChars="0" w:right="0" w:rightChars="0" w:firstLine="480" w:firstLineChars="200"/>
        <w:jc w:val="both"/>
        <w:rPr>
          <w:rFonts w:ascii="Times New Roman" w:eastAsia="宋体"/>
          <w:sz w:val="24"/>
        </w:rPr>
      </w:pPr>
      <w:r>
        <w:rPr>
          <w:rFonts w:ascii="Times New Roman" w:eastAsia="宋体"/>
          <w:sz w:val="24"/>
        </w:rPr>
        <w:br w:type="page"/>
      </w:r>
    </w:p>
    <w:p w14:paraId="67CE7517">
      <w:pPr>
        <w:pStyle w:val="3"/>
        <w:keepNext/>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hint="eastAsia" w:ascii="宋体" w:hAnsi="宋体" w:eastAsia="宋体" w:cs="宋体"/>
          <w:b/>
          <w:bCs/>
          <w:color w:val="auto"/>
          <w:sz w:val="32"/>
        </w:rPr>
      </w:pPr>
      <w:r>
        <w:rPr>
          <w:rFonts w:hint="eastAsia" w:ascii="宋体" w:hAnsi="宋体" w:eastAsia="宋体" w:cs="宋体"/>
          <w:b/>
          <w:bCs/>
          <w:color w:val="auto"/>
          <w:sz w:val="32"/>
        </w:rPr>
        <w:t>测试与评价</w:t>
      </w:r>
    </w:p>
    <w:p w14:paraId="5DB51AF2">
      <w:pPr>
        <w:pStyle w:val="4"/>
        <w:keepNext/>
        <w:widowControl/>
        <w:numPr>
          <w:ilvl w:val="0"/>
          <w:numId w:val="23"/>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系统测试的目的</w:t>
      </w:r>
    </w:p>
    <w:p w14:paraId="1AF8BB2F">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测试是软件开发生命周期中的关键环节，其目的是通过系统化的测试活动，验证系统是否满足需求规格说明书中定义的功能和性能要求，发现并修复系统中潜在的缺陷和问题，评估系统的质量水平，确保系统能够稳定可靠地运行并满足用户需求。</w:t>
      </w:r>
    </w:p>
    <w:p w14:paraId="0D40D2E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对于本食堂评价系统，测试的主要目标包括以下几个方面。首先是功能正确性测试，需要验证系统的各个功能模块是否按照需求规格说明正确实现，业务逻辑是否准确，数据处理是否符合预期。例如，用户登录功能是否能正确验证用户名和密码，评价提交后是否能正确更新菜品的平均评分，投诉状态流转是否符合业务规则等。功能测试需要覆盖正常场景、异常场景和边界场景，确保系统在各种情况下都能正确处理。</w:t>
      </w:r>
    </w:p>
    <w:p w14:paraId="6D6EC2B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其次是性能测试，需要验证系统在不同负载条件下的性能表现。测试系统在正常负载下的响应时间，确保用户操作能够得到及时响应，页面加载时间不超过2秒，接口响应时间不超过1秒。测试系统在高负载下的表现，模拟大量并发用户同时访问系统，验证系统能否稳定运行，是否出现性能瓶颈。测试系统的吞吐量，即单位时间内系统能够处理的请求数量。测试系统的资源占用情况，包括CPU使用率、内存使用量、数据库连接数等，确保系统资源消耗在合理范围内。</w:t>
      </w:r>
    </w:p>
    <w:p w14:paraId="190BCEF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再次是安全性测试，验证系统的安全机制是否有效，是否存在常见的安全漏洞。测试用户认证和授权机制，验证未登录用户无法访问受保护接口，不同角色用户只能访问其权限范围内的功能。测试密码加密存储，确认数据库中存储的是加密后的密码而非明文。测试系统是否存在SQL注入漏洞，通过构造恶意SQL语句尝试注入，验证系统是否能够正确防御。测试系统是否存在跨站脚本攻击（XSS）漏洞，在输入框中输入脚本代码，验证系统是否进行了转义处理。测试系统是否存在跨站请求伪造（CSRF）漏洞，虽然本系统使用JWT认证不依赖Cookie，CSRF风险较低，但仍需验证。</w:t>
      </w:r>
    </w:p>
    <w:p w14:paraId="7FAF603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最后是兼容性测试和可用性测试。兼容性测试验证系统在不同浏览器（Chrome、Firefox、Safari、Edge等）、不同操作系统（Windows、macOS、Linux）、不同屏幕分辨率下的表现是否一致，界面是否正常显示，功能是否正常工作。可用性测试评估系统的易用性，包括界面是否友好、操作是否简单直观、错误提示是否清晰准确、用户是否能够快速上手等。</w:t>
      </w:r>
    </w:p>
    <w:p w14:paraId="5A220F8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过程遵循规范的流程，包括测试计划制定、测试用例设计、测试环境搭建、测试执行、缺陷记录和跟踪、缺陷修复验证、回归测试等环节。通过系统化的测试活动，发现并修复了多处缺陷，不断提升系统质量，最终确保系统达到上线标准，能够稳定可靠地为用户提供服务。</w:t>
      </w:r>
    </w:p>
    <w:p w14:paraId="2E51F36F">
      <w:pPr>
        <w:pStyle w:val="4"/>
        <w:keepNext/>
        <w:widowControl/>
        <w:numPr>
          <w:ilvl w:val="0"/>
          <w:numId w:val="23"/>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系统功能测试</w:t>
      </w:r>
    </w:p>
    <w:p w14:paraId="4BCFF624">
      <w:pPr>
        <w:pStyle w:val="5"/>
        <w:keepNext/>
        <w:widowControl/>
        <w:numPr>
          <w:ilvl w:val="0"/>
          <w:numId w:val="24"/>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用户认证与权限管理测试</w:t>
      </w:r>
    </w:p>
    <w:p w14:paraId="3CB3878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用户认证与权限管理模块是系统安全的核心，测试的重点是验证认证机制的有效性和权限控制的正确性。</w:t>
      </w:r>
    </w:p>
    <w:p w14:paraId="33FAAE2E">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用例设计覆盖了用户注册、登录、令牌验证和权限控制的各个场景。在用户注册测试中，设计了正常注册场景（填写完整有效的信息，注册成功）、异常场景（用户名已存在注册失败、密码强度不足注册失败、邮箱格式错误注册失败）、边界场景（用户名长度为最小值1字符和最大值50字符）等测试用例。在用户登录测试中，设计了正确用户名密码登录成功返回Token、错误密码登录失败返回错误提示、用户名不存在登录失败、账户被禁用无法登录等测试用例。在令牌验证测试中，设计了携带有效Token访问接口成功、不携带Token访问接口返回401错误、携带过期Token访问接口返回401错误、携带签名错误的Token访问接口返回401错误等测试用例。在权限控制测试中，设计了管理员访问管理接口成功、普通用户访问管理接口返回403错误、跨角色访问被拒绝等测试用例。</w:t>
      </w:r>
    </w:p>
    <w:p w14:paraId="3BE55C3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执行过程中，使用Postman工具发送HTTP请求，模拟前端的调用行为。使用JUnit和MockMvc编写单元测试和集成测试，对Controller、Service、Mapper各层进行测试，确保代码逻辑正确。测试过程中发现了一些问题并进行了修复：Token过期时间配置错误，原设置为24分钟应为24小时，已修改配置；权限判断逻辑遗漏，部分接口缺少@PreAuthorize注解导致权限控制失效，已补充注解；登录失败次数未正确计数，已修复计数逻辑并添加自动解锁机制。</w:t>
      </w:r>
    </w:p>
    <w:p w14:paraId="3D19BB7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所有测试用例执行结果如下表所示，共设计了15个测试用例，涵盖注册、登录、令牌验证、权限控制等功能点，经过测试和问题修复，所有用例全部通过，验证了用户认证与权限管理模块的功能正确性和安全性。</w:t>
      </w:r>
    </w:p>
    <w:p w14:paraId="2E9179CE">
      <w:pPr>
        <w:pStyle w:val="177"/>
        <w:widowControl/>
        <w:ind w:left="0" w:leftChars="0" w:right="0" w:rightChars="0" w:firstLine="0" w:firstLineChars="0"/>
        <w:jc w:val="center"/>
        <w:rPr>
          <w:rFonts w:ascii="黑体" w:eastAsia="黑体"/>
          <w:b w:val="0"/>
          <w:sz w:val="21"/>
        </w:rPr>
      </w:pPr>
      <w:r>
        <w:rPr>
          <w:rFonts w:ascii="黑体" w:eastAsia="黑体"/>
          <w:b w:val="0"/>
          <w:sz w:val="21"/>
        </w:rPr>
        <w:t>表 6-1  用户认证与权限管理测试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652"/>
        <w:gridCol w:w="1083"/>
        <w:gridCol w:w="1083"/>
        <w:gridCol w:w="1083"/>
        <w:gridCol w:w="1083"/>
        <w:gridCol w:w="1083"/>
      </w:tblGrid>
      <w:tr w14:paraId="74FE9E11">
        <w:tc>
          <w:tcPr>
            <w:tcW w:w="1083" w:type="dxa"/>
          </w:tcPr>
          <w:p w14:paraId="0C36CCC9">
            <w:pPr>
              <w:pStyle w:val="178"/>
              <w:bidi w:val="0"/>
            </w:pPr>
            <w:r>
              <w:rPr>
                <w:rFonts w:hint="eastAsia"/>
              </w:rPr>
              <w:t>测试用例ID</w:t>
            </w:r>
          </w:p>
        </w:tc>
        <w:tc>
          <w:tcPr>
            <w:tcW w:w="1083" w:type="dxa"/>
          </w:tcPr>
          <w:p w14:paraId="4AE7F3E4">
            <w:pPr>
              <w:pStyle w:val="178"/>
              <w:bidi w:val="0"/>
            </w:pPr>
            <w:r>
              <w:rPr>
                <w:rFonts w:hint="eastAsia"/>
              </w:rPr>
              <w:t>测试场景</w:t>
            </w:r>
          </w:p>
        </w:tc>
        <w:tc>
          <w:tcPr>
            <w:tcW w:w="1083" w:type="dxa"/>
          </w:tcPr>
          <w:p w14:paraId="7DBFC635">
            <w:pPr>
              <w:pStyle w:val="178"/>
              <w:bidi w:val="0"/>
            </w:pPr>
            <w:r>
              <w:rPr>
                <w:rFonts w:hint="eastAsia"/>
              </w:rPr>
              <w:t>输入数据</w:t>
            </w:r>
          </w:p>
        </w:tc>
        <w:tc>
          <w:tcPr>
            <w:tcW w:w="1083" w:type="dxa"/>
          </w:tcPr>
          <w:p w14:paraId="305FBF26">
            <w:pPr>
              <w:pStyle w:val="178"/>
              <w:bidi w:val="0"/>
            </w:pPr>
            <w:r>
              <w:rPr>
                <w:rFonts w:hint="eastAsia"/>
              </w:rPr>
              <w:t>操作步骤</w:t>
            </w:r>
          </w:p>
        </w:tc>
        <w:tc>
          <w:tcPr>
            <w:tcW w:w="1083" w:type="dxa"/>
          </w:tcPr>
          <w:p w14:paraId="284E9968">
            <w:pPr>
              <w:pStyle w:val="178"/>
              <w:bidi w:val="0"/>
            </w:pPr>
            <w:r>
              <w:rPr>
                <w:rFonts w:hint="eastAsia"/>
              </w:rPr>
              <w:t>预期结果</w:t>
            </w:r>
          </w:p>
        </w:tc>
        <w:tc>
          <w:tcPr>
            <w:tcW w:w="1083" w:type="dxa"/>
          </w:tcPr>
          <w:p w14:paraId="61EB9FC1">
            <w:pPr>
              <w:pStyle w:val="178"/>
              <w:bidi w:val="0"/>
            </w:pPr>
            <w:r>
              <w:rPr>
                <w:rFonts w:hint="eastAsia"/>
              </w:rPr>
              <w:t>实际结果</w:t>
            </w:r>
          </w:p>
        </w:tc>
        <w:tc>
          <w:tcPr>
            <w:tcW w:w="1083" w:type="dxa"/>
          </w:tcPr>
          <w:p w14:paraId="751C4CA9">
            <w:pPr>
              <w:pStyle w:val="178"/>
              <w:bidi w:val="0"/>
            </w:pPr>
            <w:r>
              <w:rPr>
                <w:rFonts w:hint="eastAsia"/>
              </w:rPr>
              <w:t>测试状态</w:t>
            </w:r>
          </w:p>
        </w:tc>
        <w:tc>
          <w:tcPr>
            <w:tcW w:w="1083" w:type="dxa"/>
          </w:tcPr>
          <w:p w14:paraId="0839474D">
            <w:pPr>
              <w:pStyle w:val="178"/>
              <w:bidi w:val="0"/>
            </w:pPr>
            <w:r>
              <w:rPr>
                <w:rFonts w:hint="eastAsia"/>
              </w:rPr>
              <w:t>备注</w:t>
            </w:r>
          </w:p>
        </w:tc>
      </w:tr>
      <w:tr w14:paraId="33097AF3">
        <w:tc>
          <w:tcPr>
            <w:tcW w:w="1083" w:type="dxa"/>
          </w:tcPr>
          <w:p w14:paraId="519AEB85">
            <w:pPr>
              <w:pStyle w:val="178"/>
              <w:bidi w:val="0"/>
            </w:pPr>
            <w:r>
              <w:rPr>
                <w:rFonts w:hint="eastAsia"/>
              </w:rPr>
              <w:t>TC-AUTH-001</w:t>
            </w:r>
          </w:p>
        </w:tc>
        <w:tc>
          <w:tcPr>
            <w:tcW w:w="1083" w:type="dxa"/>
          </w:tcPr>
          <w:p w14:paraId="25D8B247">
            <w:pPr>
              <w:pStyle w:val="178"/>
              <w:bidi w:val="0"/>
            </w:pPr>
            <w:r>
              <w:rPr>
                <w:rFonts w:hint="eastAsia"/>
              </w:rPr>
              <w:t>用户正常注册</w:t>
            </w:r>
          </w:p>
        </w:tc>
        <w:tc>
          <w:tcPr>
            <w:tcW w:w="1083" w:type="dxa"/>
          </w:tcPr>
          <w:p w14:paraId="3CC765A7">
            <w:pPr>
              <w:pStyle w:val="178"/>
              <w:bidi w:val="0"/>
            </w:pPr>
            <w:r>
              <w:rPr>
                <w:rFonts w:hint="eastAsia"/>
              </w:rPr>
              <w:t>用户名:testuser,密码:Test@123,邮箱:test@qq.com</w:t>
            </w:r>
          </w:p>
        </w:tc>
        <w:tc>
          <w:tcPr>
            <w:tcW w:w="1083" w:type="dxa"/>
          </w:tcPr>
          <w:p w14:paraId="532A8633">
            <w:pPr>
              <w:pStyle w:val="178"/>
              <w:bidi w:val="0"/>
            </w:pPr>
            <w:r>
              <w:rPr>
                <w:rFonts w:hint="eastAsia"/>
              </w:rPr>
              <w:t>1.填写注册信息 2.提交注册</w:t>
            </w:r>
          </w:p>
        </w:tc>
        <w:tc>
          <w:tcPr>
            <w:tcW w:w="1083" w:type="dxa"/>
          </w:tcPr>
          <w:p w14:paraId="1DBF2C84">
            <w:pPr>
              <w:pStyle w:val="178"/>
              <w:bidi w:val="0"/>
            </w:pPr>
            <w:r>
              <w:rPr>
                <w:rFonts w:hint="eastAsia"/>
              </w:rPr>
              <w:t>注册成功,返回用户信息</w:t>
            </w:r>
          </w:p>
        </w:tc>
        <w:tc>
          <w:tcPr>
            <w:tcW w:w="1083" w:type="dxa"/>
          </w:tcPr>
          <w:p w14:paraId="2150AA5D">
            <w:pPr>
              <w:pStyle w:val="178"/>
              <w:bidi w:val="0"/>
            </w:pPr>
            <w:r>
              <w:rPr>
                <w:rFonts w:hint="eastAsia"/>
              </w:rPr>
              <w:t>注册成功,返回用户信息</w:t>
            </w:r>
          </w:p>
        </w:tc>
        <w:tc>
          <w:tcPr>
            <w:tcW w:w="1083" w:type="dxa"/>
          </w:tcPr>
          <w:p w14:paraId="40351149">
            <w:pPr>
              <w:pStyle w:val="178"/>
              <w:bidi w:val="0"/>
            </w:pPr>
            <w:r>
              <w:rPr>
                <w:rFonts w:hint="eastAsia"/>
              </w:rPr>
              <w:t>通过</w:t>
            </w:r>
          </w:p>
        </w:tc>
        <w:tc>
          <w:tcPr>
            <w:tcW w:w="1083" w:type="dxa"/>
          </w:tcPr>
          <w:p w14:paraId="338B1408">
            <w:pPr>
              <w:spacing w:before="0" w:after="0" w:line="240" w:lineRule="auto"/>
              <w:ind w:left="30" w:right="30" w:firstLine="0"/>
              <w:jc w:val="left"/>
            </w:pPr>
          </w:p>
        </w:tc>
      </w:tr>
      <w:tr w14:paraId="3A56DCBA">
        <w:tc>
          <w:tcPr>
            <w:tcW w:w="1083" w:type="dxa"/>
          </w:tcPr>
          <w:p w14:paraId="217FB221">
            <w:pPr>
              <w:pStyle w:val="178"/>
              <w:bidi w:val="0"/>
            </w:pPr>
            <w:r>
              <w:rPr>
                <w:rFonts w:hint="eastAsia"/>
              </w:rPr>
              <w:t>TC-AUTH-002</w:t>
            </w:r>
          </w:p>
        </w:tc>
        <w:tc>
          <w:tcPr>
            <w:tcW w:w="1083" w:type="dxa"/>
          </w:tcPr>
          <w:p w14:paraId="4BEB3543">
            <w:pPr>
              <w:pStyle w:val="178"/>
              <w:bidi w:val="0"/>
            </w:pPr>
            <w:r>
              <w:rPr>
                <w:rFonts w:hint="eastAsia"/>
              </w:rPr>
              <w:t>用户名已存在</w:t>
            </w:r>
          </w:p>
        </w:tc>
        <w:tc>
          <w:tcPr>
            <w:tcW w:w="1083" w:type="dxa"/>
          </w:tcPr>
          <w:p w14:paraId="35B375A1">
            <w:pPr>
              <w:pStyle w:val="178"/>
              <w:bidi w:val="0"/>
            </w:pPr>
            <w:r>
              <w:rPr>
                <w:rFonts w:hint="eastAsia"/>
              </w:rPr>
              <w:t>用户名:admin,密码:Test@123,邮箱:new@qq.com</w:t>
            </w:r>
          </w:p>
        </w:tc>
        <w:tc>
          <w:tcPr>
            <w:tcW w:w="1083" w:type="dxa"/>
          </w:tcPr>
          <w:p w14:paraId="4BCEDDF4">
            <w:pPr>
              <w:pStyle w:val="178"/>
              <w:bidi w:val="0"/>
            </w:pPr>
            <w:r>
              <w:rPr>
                <w:rFonts w:hint="eastAsia"/>
              </w:rPr>
              <w:t>1.使用已存在用户名注册</w:t>
            </w:r>
          </w:p>
        </w:tc>
        <w:tc>
          <w:tcPr>
            <w:tcW w:w="1083" w:type="dxa"/>
          </w:tcPr>
          <w:p w14:paraId="590D0561">
            <w:pPr>
              <w:pStyle w:val="178"/>
              <w:bidi w:val="0"/>
            </w:pPr>
            <w:r>
              <w:rPr>
                <w:rFonts w:hint="eastAsia"/>
              </w:rPr>
              <w:t>提示用户名已存在</w:t>
            </w:r>
          </w:p>
        </w:tc>
        <w:tc>
          <w:tcPr>
            <w:tcW w:w="1083" w:type="dxa"/>
          </w:tcPr>
          <w:p w14:paraId="604EF837">
            <w:pPr>
              <w:pStyle w:val="178"/>
              <w:bidi w:val="0"/>
            </w:pPr>
            <w:r>
              <w:rPr>
                <w:rFonts w:hint="eastAsia"/>
              </w:rPr>
              <w:t>提示用户名已存在</w:t>
            </w:r>
          </w:p>
        </w:tc>
        <w:tc>
          <w:tcPr>
            <w:tcW w:w="1083" w:type="dxa"/>
          </w:tcPr>
          <w:p w14:paraId="52435720">
            <w:pPr>
              <w:pStyle w:val="178"/>
              <w:bidi w:val="0"/>
            </w:pPr>
            <w:r>
              <w:rPr>
                <w:rFonts w:hint="eastAsia"/>
              </w:rPr>
              <w:t>通过</w:t>
            </w:r>
          </w:p>
        </w:tc>
        <w:tc>
          <w:tcPr>
            <w:tcW w:w="1083" w:type="dxa"/>
          </w:tcPr>
          <w:p w14:paraId="388F7502">
            <w:pPr>
              <w:spacing w:before="0" w:after="0" w:line="240" w:lineRule="auto"/>
              <w:ind w:left="30" w:right="30" w:firstLine="0"/>
              <w:jc w:val="left"/>
            </w:pPr>
          </w:p>
        </w:tc>
      </w:tr>
      <w:tr w14:paraId="77374E2F">
        <w:tc>
          <w:tcPr>
            <w:tcW w:w="1083" w:type="dxa"/>
          </w:tcPr>
          <w:p w14:paraId="5D27F8CF">
            <w:pPr>
              <w:pStyle w:val="178"/>
              <w:bidi w:val="0"/>
            </w:pPr>
            <w:r>
              <w:rPr>
                <w:rFonts w:hint="eastAsia"/>
              </w:rPr>
              <w:t>TC-AUTH-003</w:t>
            </w:r>
          </w:p>
        </w:tc>
        <w:tc>
          <w:tcPr>
            <w:tcW w:w="1083" w:type="dxa"/>
          </w:tcPr>
          <w:p w14:paraId="2C25AE59">
            <w:pPr>
              <w:pStyle w:val="178"/>
              <w:bidi w:val="0"/>
            </w:pPr>
            <w:r>
              <w:rPr>
                <w:rFonts w:hint="eastAsia"/>
              </w:rPr>
              <w:t>密码强度不足</w:t>
            </w:r>
          </w:p>
        </w:tc>
        <w:tc>
          <w:tcPr>
            <w:tcW w:w="1083" w:type="dxa"/>
          </w:tcPr>
          <w:p w14:paraId="2DC05D66">
            <w:pPr>
              <w:pStyle w:val="178"/>
              <w:bidi w:val="0"/>
            </w:pPr>
            <w:r>
              <w:rPr>
                <w:rFonts w:hint="eastAsia"/>
              </w:rPr>
              <w:t>用户名:testuser,密码:123,邮箱:test@qq.com</w:t>
            </w:r>
          </w:p>
        </w:tc>
        <w:tc>
          <w:tcPr>
            <w:tcW w:w="1083" w:type="dxa"/>
          </w:tcPr>
          <w:p w14:paraId="5CD0ADFC">
            <w:pPr>
              <w:pStyle w:val="178"/>
              <w:bidi w:val="0"/>
            </w:pPr>
            <w:r>
              <w:rPr>
                <w:rFonts w:hint="eastAsia"/>
              </w:rPr>
              <w:t>1.使用弱密码注册</w:t>
            </w:r>
          </w:p>
        </w:tc>
        <w:tc>
          <w:tcPr>
            <w:tcW w:w="1083" w:type="dxa"/>
          </w:tcPr>
          <w:p w14:paraId="615E4131">
            <w:pPr>
              <w:pStyle w:val="178"/>
              <w:bidi w:val="0"/>
            </w:pPr>
            <w:r>
              <w:rPr>
                <w:rFonts w:hint="eastAsia"/>
              </w:rPr>
              <w:t>提示密码强度不足</w:t>
            </w:r>
          </w:p>
        </w:tc>
        <w:tc>
          <w:tcPr>
            <w:tcW w:w="1083" w:type="dxa"/>
          </w:tcPr>
          <w:p w14:paraId="2A0059B2">
            <w:pPr>
              <w:pStyle w:val="178"/>
              <w:bidi w:val="0"/>
            </w:pPr>
            <w:r>
              <w:rPr>
                <w:rFonts w:hint="eastAsia"/>
              </w:rPr>
              <w:t>提示密码强度不足</w:t>
            </w:r>
          </w:p>
        </w:tc>
        <w:tc>
          <w:tcPr>
            <w:tcW w:w="1083" w:type="dxa"/>
          </w:tcPr>
          <w:p w14:paraId="448BED7A">
            <w:pPr>
              <w:pStyle w:val="178"/>
              <w:bidi w:val="0"/>
            </w:pPr>
            <w:r>
              <w:rPr>
                <w:rFonts w:hint="eastAsia"/>
              </w:rPr>
              <w:t>通过</w:t>
            </w:r>
          </w:p>
        </w:tc>
        <w:tc>
          <w:tcPr>
            <w:tcW w:w="1083" w:type="dxa"/>
          </w:tcPr>
          <w:p w14:paraId="7556AF82">
            <w:pPr>
              <w:spacing w:before="0" w:after="0" w:line="240" w:lineRule="auto"/>
              <w:ind w:left="30" w:right="30" w:firstLine="0"/>
              <w:jc w:val="left"/>
            </w:pPr>
          </w:p>
        </w:tc>
      </w:tr>
      <w:tr w14:paraId="2145492A">
        <w:tc>
          <w:tcPr>
            <w:tcW w:w="1083" w:type="dxa"/>
          </w:tcPr>
          <w:p w14:paraId="51EB2E1A">
            <w:pPr>
              <w:pStyle w:val="178"/>
              <w:bidi w:val="0"/>
            </w:pPr>
            <w:r>
              <w:rPr>
                <w:rFonts w:hint="eastAsia"/>
              </w:rPr>
              <w:t>TC-AUTH-004</w:t>
            </w:r>
          </w:p>
        </w:tc>
        <w:tc>
          <w:tcPr>
            <w:tcW w:w="1083" w:type="dxa"/>
          </w:tcPr>
          <w:p w14:paraId="404163A2">
            <w:pPr>
              <w:pStyle w:val="178"/>
              <w:bidi w:val="0"/>
            </w:pPr>
            <w:r>
              <w:rPr>
                <w:rFonts w:hint="eastAsia"/>
              </w:rPr>
              <w:t>邮箱格式错误</w:t>
            </w:r>
          </w:p>
        </w:tc>
        <w:tc>
          <w:tcPr>
            <w:tcW w:w="1083" w:type="dxa"/>
          </w:tcPr>
          <w:p w14:paraId="0470FD34">
            <w:pPr>
              <w:pStyle w:val="178"/>
              <w:bidi w:val="0"/>
            </w:pPr>
            <w:r>
              <w:rPr>
                <w:rFonts w:hint="eastAsia"/>
              </w:rPr>
              <w:t>用户名:testuser,密码:Test@123,邮箱:invalid</w:t>
            </w:r>
          </w:p>
        </w:tc>
        <w:tc>
          <w:tcPr>
            <w:tcW w:w="1083" w:type="dxa"/>
          </w:tcPr>
          <w:p w14:paraId="5F5400A5">
            <w:pPr>
              <w:pStyle w:val="178"/>
              <w:bidi w:val="0"/>
            </w:pPr>
            <w:r>
              <w:rPr>
                <w:rFonts w:hint="eastAsia"/>
              </w:rPr>
              <w:t>1.使用错误邮箱格式注册</w:t>
            </w:r>
          </w:p>
        </w:tc>
        <w:tc>
          <w:tcPr>
            <w:tcW w:w="1083" w:type="dxa"/>
          </w:tcPr>
          <w:p w14:paraId="7B5FC53D">
            <w:pPr>
              <w:pStyle w:val="178"/>
              <w:bidi w:val="0"/>
            </w:pPr>
            <w:r>
              <w:rPr>
                <w:rFonts w:hint="eastAsia"/>
              </w:rPr>
              <w:t>提示邮箱格式错误</w:t>
            </w:r>
          </w:p>
        </w:tc>
        <w:tc>
          <w:tcPr>
            <w:tcW w:w="1083" w:type="dxa"/>
          </w:tcPr>
          <w:p w14:paraId="3FC902CC">
            <w:pPr>
              <w:pStyle w:val="178"/>
              <w:bidi w:val="0"/>
            </w:pPr>
            <w:r>
              <w:rPr>
                <w:rFonts w:hint="eastAsia"/>
              </w:rPr>
              <w:t>提示邮箱格式错误</w:t>
            </w:r>
          </w:p>
        </w:tc>
        <w:tc>
          <w:tcPr>
            <w:tcW w:w="1083" w:type="dxa"/>
          </w:tcPr>
          <w:p w14:paraId="05A0164E">
            <w:pPr>
              <w:pStyle w:val="178"/>
              <w:bidi w:val="0"/>
            </w:pPr>
            <w:r>
              <w:rPr>
                <w:rFonts w:hint="eastAsia"/>
              </w:rPr>
              <w:t>通过</w:t>
            </w:r>
          </w:p>
        </w:tc>
        <w:tc>
          <w:tcPr>
            <w:tcW w:w="1083" w:type="dxa"/>
          </w:tcPr>
          <w:p w14:paraId="59920FEE">
            <w:pPr>
              <w:spacing w:before="0" w:after="0" w:line="240" w:lineRule="auto"/>
              <w:ind w:left="30" w:right="30" w:firstLine="0"/>
              <w:jc w:val="left"/>
            </w:pPr>
          </w:p>
        </w:tc>
      </w:tr>
      <w:tr w14:paraId="394D6B7E">
        <w:tc>
          <w:tcPr>
            <w:tcW w:w="1083" w:type="dxa"/>
          </w:tcPr>
          <w:p w14:paraId="14883E88">
            <w:pPr>
              <w:pStyle w:val="178"/>
              <w:bidi w:val="0"/>
            </w:pPr>
            <w:r>
              <w:rPr>
                <w:rFonts w:hint="eastAsia"/>
              </w:rPr>
              <w:t>TC-AUTH-005</w:t>
            </w:r>
          </w:p>
        </w:tc>
        <w:tc>
          <w:tcPr>
            <w:tcW w:w="1083" w:type="dxa"/>
          </w:tcPr>
          <w:p w14:paraId="438C6D77">
            <w:pPr>
              <w:pStyle w:val="178"/>
              <w:bidi w:val="0"/>
            </w:pPr>
            <w:r>
              <w:rPr>
                <w:rFonts w:hint="eastAsia"/>
              </w:rPr>
              <w:t>用户名最小长度</w:t>
            </w:r>
          </w:p>
        </w:tc>
        <w:tc>
          <w:tcPr>
            <w:tcW w:w="1083" w:type="dxa"/>
          </w:tcPr>
          <w:p w14:paraId="2B5D7CD6">
            <w:pPr>
              <w:pStyle w:val="178"/>
              <w:bidi w:val="0"/>
            </w:pPr>
            <w:r>
              <w:rPr>
                <w:rFonts w:hint="eastAsia"/>
              </w:rPr>
              <w:t>用户名:a,密码:Test@123,邮箱:test@qq.com</w:t>
            </w:r>
          </w:p>
        </w:tc>
        <w:tc>
          <w:tcPr>
            <w:tcW w:w="1083" w:type="dxa"/>
          </w:tcPr>
          <w:p w14:paraId="0725DDD3">
            <w:pPr>
              <w:pStyle w:val="178"/>
              <w:bidi w:val="0"/>
            </w:pPr>
            <w:r>
              <w:rPr>
                <w:rFonts w:hint="eastAsia"/>
              </w:rPr>
              <w:t>1.使用1字符用户名注册</w:t>
            </w:r>
          </w:p>
        </w:tc>
        <w:tc>
          <w:tcPr>
            <w:tcW w:w="1083" w:type="dxa"/>
          </w:tcPr>
          <w:p w14:paraId="3BBD8B5D">
            <w:pPr>
              <w:pStyle w:val="178"/>
              <w:bidi w:val="0"/>
            </w:pPr>
            <w:r>
              <w:rPr>
                <w:rFonts w:hint="eastAsia"/>
              </w:rPr>
              <w:t>注册成功</w:t>
            </w:r>
          </w:p>
        </w:tc>
        <w:tc>
          <w:tcPr>
            <w:tcW w:w="1083" w:type="dxa"/>
          </w:tcPr>
          <w:p w14:paraId="06D1C35C">
            <w:pPr>
              <w:pStyle w:val="178"/>
              <w:bidi w:val="0"/>
            </w:pPr>
            <w:r>
              <w:rPr>
                <w:rFonts w:hint="eastAsia"/>
              </w:rPr>
              <w:t>注册成功</w:t>
            </w:r>
          </w:p>
        </w:tc>
        <w:tc>
          <w:tcPr>
            <w:tcW w:w="1083" w:type="dxa"/>
          </w:tcPr>
          <w:p w14:paraId="0C24A4EE">
            <w:pPr>
              <w:pStyle w:val="178"/>
              <w:bidi w:val="0"/>
            </w:pPr>
            <w:r>
              <w:rPr>
                <w:rFonts w:hint="eastAsia"/>
              </w:rPr>
              <w:t>通过</w:t>
            </w:r>
          </w:p>
        </w:tc>
        <w:tc>
          <w:tcPr>
            <w:tcW w:w="1083" w:type="dxa"/>
          </w:tcPr>
          <w:p w14:paraId="119F8D12">
            <w:pPr>
              <w:pStyle w:val="178"/>
              <w:bidi w:val="0"/>
            </w:pPr>
            <w:r>
              <w:rPr>
                <w:rFonts w:hint="eastAsia"/>
              </w:rPr>
              <w:t>边界值测试</w:t>
            </w:r>
          </w:p>
        </w:tc>
      </w:tr>
      <w:tr w14:paraId="35E979BB">
        <w:tc>
          <w:tcPr>
            <w:tcW w:w="1083" w:type="dxa"/>
          </w:tcPr>
          <w:p w14:paraId="37199762">
            <w:pPr>
              <w:pStyle w:val="178"/>
              <w:bidi w:val="0"/>
            </w:pPr>
            <w:r>
              <w:rPr>
                <w:rFonts w:hint="eastAsia"/>
              </w:rPr>
              <w:t>TC-AUTH-006</w:t>
            </w:r>
          </w:p>
        </w:tc>
        <w:tc>
          <w:tcPr>
            <w:tcW w:w="1083" w:type="dxa"/>
          </w:tcPr>
          <w:p w14:paraId="23D632E2">
            <w:pPr>
              <w:pStyle w:val="178"/>
              <w:bidi w:val="0"/>
            </w:pPr>
            <w:r>
              <w:rPr>
                <w:rFonts w:hint="eastAsia"/>
              </w:rPr>
              <w:t>用户名最大长度</w:t>
            </w:r>
          </w:p>
        </w:tc>
        <w:tc>
          <w:tcPr>
            <w:tcW w:w="1083" w:type="dxa"/>
          </w:tcPr>
          <w:p w14:paraId="489240A9">
            <w:pPr>
              <w:pStyle w:val="178"/>
              <w:bidi w:val="0"/>
            </w:pPr>
            <w:r>
              <w:rPr>
                <w:rFonts w:hint="eastAsia"/>
              </w:rPr>
              <w:t>用户名:50字符,密码:Test@123,邮箱:test@qq.com</w:t>
            </w:r>
          </w:p>
        </w:tc>
        <w:tc>
          <w:tcPr>
            <w:tcW w:w="1083" w:type="dxa"/>
          </w:tcPr>
          <w:p w14:paraId="3D5D6D1B">
            <w:pPr>
              <w:pStyle w:val="178"/>
              <w:bidi w:val="0"/>
            </w:pPr>
            <w:r>
              <w:rPr>
                <w:rFonts w:hint="eastAsia"/>
              </w:rPr>
              <w:t>1.使用50字符用户名注册</w:t>
            </w:r>
          </w:p>
        </w:tc>
        <w:tc>
          <w:tcPr>
            <w:tcW w:w="1083" w:type="dxa"/>
          </w:tcPr>
          <w:p w14:paraId="6C9873E9">
            <w:pPr>
              <w:pStyle w:val="178"/>
              <w:bidi w:val="0"/>
            </w:pPr>
            <w:r>
              <w:rPr>
                <w:rFonts w:hint="eastAsia"/>
              </w:rPr>
              <w:t>注册成功</w:t>
            </w:r>
          </w:p>
        </w:tc>
        <w:tc>
          <w:tcPr>
            <w:tcW w:w="1083" w:type="dxa"/>
          </w:tcPr>
          <w:p w14:paraId="0282D671">
            <w:pPr>
              <w:pStyle w:val="178"/>
              <w:bidi w:val="0"/>
            </w:pPr>
            <w:r>
              <w:rPr>
                <w:rFonts w:hint="eastAsia"/>
              </w:rPr>
              <w:t>注册成功</w:t>
            </w:r>
          </w:p>
        </w:tc>
        <w:tc>
          <w:tcPr>
            <w:tcW w:w="1083" w:type="dxa"/>
          </w:tcPr>
          <w:p w14:paraId="56027259">
            <w:pPr>
              <w:pStyle w:val="178"/>
              <w:bidi w:val="0"/>
            </w:pPr>
            <w:r>
              <w:rPr>
                <w:rFonts w:hint="eastAsia"/>
              </w:rPr>
              <w:t>通过</w:t>
            </w:r>
          </w:p>
        </w:tc>
        <w:tc>
          <w:tcPr>
            <w:tcW w:w="1083" w:type="dxa"/>
          </w:tcPr>
          <w:p w14:paraId="468C0577">
            <w:pPr>
              <w:pStyle w:val="178"/>
              <w:bidi w:val="0"/>
            </w:pPr>
            <w:r>
              <w:rPr>
                <w:rFonts w:hint="eastAsia"/>
              </w:rPr>
              <w:t>边界值测试</w:t>
            </w:r>
          </w:p>
        </w:tc>
      </w:tr>
      <w:tr w14:paraId="2C351451">
        <w:tc>
          <w:tcPr>
            <w:tcW w:w="1083" w:type="dxa"/>
          </w:tcPr>
          <w:p w14:paraId="57AF4371">
            <w:pPr>
              <w:pStyle w:val="178"/>
              <w:bidi w:val="0"/>
            </w:pPr>
            <w:r>
              <w:rPr>
                <w:rFonts w:hint="eastAsia"/>
              </w:rPr>
              <w:t>TC-AUTH-007</w:t>
            </w:r>
          </w:p>
        </w:tc>
        <w:tc>
          <w:tcPr>
            <w:tcW w:w="1083" w:type="dxa"/>
          </w:tcPr>
          <w:p w14:paraId="3612533E">
            <w:pPr>
              <w:pStyle w:val="178"/>
              <w:bidi w:val="0"/>
            </w:pPr>
            <w:r>
              <w:rPr>
                <w:rFonts w:hint="eastAsia"/>
              </w:rPr>
              <w:t>正确用户名密码登录</w:t>
            </w:r>
          </w:p>
        </w:tc>
        <w:tc>
          <w:tcPr>
            <w:tcW w:w="1083" w:type="dxa"/>
          </w:tcPr>
          <w:p w14:paraId="1B5A52AE">
            <w:pPr>
              <w:pStyle w:val="178"/>
              <w:bidi w:val="0"/>
            </w:pPr>
            <w:r>
              <w:rPr>
                <w:rFonts w:hint="eastAsia"/>
              </w:rPr>
              <w:t>用户名:admin,密码:admin123</w:t>
            </w:r>
          </w:p>
        </w:tc>
        <w:tc>
          <w:tcPr>
            <w:tcW w:w="1083" w:type="dxa"/>
          </w:tcPr>
          <w:p w14:paraId="23B7C9E8">
            <w:pPr>
              <w:pStyle w:val="178"/>
              <w:bidi w:val="0"/>
            </w:pPr>
            <w:r>
              <w:rPr>
                <w:rFonts w:hint="eastAsia"/>
              </w:rPr>
              <w:t>1.输入正确用户名密码 2.点击登录</w:t>
            </w:r>
          </w:p>
        </w:tc>
        <w:tc>
          <w:tcPr>
            <w:tcW w:w="1083" w:type="dxa"/>
          </w:tcPr>
          <w:p w14:paraId="47E6CF12">
            <w:pPr>
              <w:pStyle w:val="178"/>
              <w:bidi w:val="0"/>
            </w:pPr>
            <w:r>
              <w:rPr>
                <w:rFonts w:hint="eastAsia"/>
              </w:rPr>
              <w:t>登录成功,返回Token</w:t>
            </w:r>
          </w:p>
        </w:tc>
        <w:tc>
          <w:tcPr>
            <w:tcW w:w="1083" w:type="dxa"/>
          </w:tcPr>
          <w:p w14:paraId="7058F976">
            <w:pPr>
              <w:pStyle w:val="178"/>
              <w:bidi w:val="0"/>
            </w:pPr>
            <w:r>
              <w:rPr>
                <w:rFonts w:hint="eastAsia"/>
              </w:rPr>
              <w:t>登录成功,返回Token</w:t>
            </w:r>
          </w:p>
        </w:tc>
        <w:tc>
          <w:tcPr>
            <w:tcW w:w="1083" w:type="dxa"/>
          </w:tcPr>
          <w:p w14:paraId="50268293">
            <w:pPr>
              <w:pStyle w:val="178"/>
              <w:bidi w:val="0"/>
            </w:pPr>
            <w:r>
              <w:rPr>
                <w:rFonts w:hint="eastAsia"/>
              </w:rPr>
              <w:t>通过</w:t>
            </w:r>
          </w:p>
        </w:tc>
        <w:tc>
          <w:tcPr>
            <w:tcW w:w="1083" w:type="dxa"/>
          </w:tcPr>
          <w:p w14:paraId="51377E4F">
            <w:pPr>
              <w:spacing w:before="0" w:after="0" w:line="240" w:lineRule="auto"/>
              <w:ind w:left="30" w:right="30" w:firstLine="0"/>
              <w:jc w:val="left"/>
            </w:pPr>
          </w:p>
        </w:tc>
      </w:tr>
      <w:tr w14:paraId="3BD8EEAF">
        <w:tc>
          <w:tcPr>
            <w:tcW w:w="1083" w:type="dxa"/>
          </w:tcPr>
          <w:p w14:paraId="73BC7792">
            <w:pPr>
              <w:pStyle w:val="178"/>
              <w:bidi w:val="0"/>
            </w:pPr>
            <w:r>
              <w:rPr>
                <w:rFonts w:hint="eastAsia"/>
              </w:rPr>
              <w:t>TC-AUTH-008</w:t>
            </w:r>
          </w:p>
        </w:tc>
        <w:tc>
          <w:tcPr>
            <w:tcW w:w="1083" w:type="dxa"/>
          </w:tcPr>
          <w:p w14:paraId="22A2AC74">
            <w:pPr>
              <w:pStyle w:val="178"/>
              <w:bidi w:val="0"/>
            </w:pPr>
            <w:r>
              <w:rPr>
                <w:rFonts w:hint="eastAsia"/>
              </w:rPr>
              <w:t>错误密码登录</w:t>
            </w:r>
          </w:p>
        </w:tc>
        <w:tc>
          <w:tcPr>
            <w:tcW w:w="1083" w:type="dxa"/>
          </w:tcPr>
          <w:p w14:paraId="136AC33F">
            <w:pPr>
              <w:pStyle w:val="178"/>
              <w:bidi w:val="0"/>
            </w:pPr>
            <w:r>
              <w:rPr>
                <w:rFonts w:hint="eastAsia"/>
              </w:rPr>
              <w:t>用户名:admin,密码:wrongpass</w:t>
            </w:r>
          </w:p>
        </w:tc>
        <w:tc>
          <w:tcPr>
            <w:tcW w:w="1083" w:type="dxa"/>
          </w:tcPr>
          <w:p w14:paraId="09ED72BA">
            <w:pPr>
              <w:pStyle w:val="178"/>
              <w:bidi w:val="0"/>
            </w:pPr>
            <w:r>
              <w:rPr>
                <w:rFonts w:hint="eastAsia"/>
              </w:rPr>
              <w:t>1.输入错误密码 2.点击登录</w:t>
            </w:r>
          </w:p>
        </w:tc>
        <w:tc>
          <w:tcPr>
            <w:tcW w:w="1083" w:type="dxa"/>
          </w:tcPr>
          <w:p w14:paraId="5D0EBBCB">
            <w:pPr>
              <w:pStyle w:val="178"/>
              <w:bidi w:val="0"/>
            </w:pPr>
            <w:r>
              <w:rPr>
                <w:rFonts w:hint="eastAsia"/>
              </w:rPr>
              <w:t>登录失败,提示密码错误</w:t>
            </w:r>
          </w:p>
        </w:tc>
        <w:tc>
          <w:tcPr>
            <w:tcW w:w="1083" w:type="dxa"/>
          </w:tcPr>
          <w:p w14:paraId="09784339">
            <w:pPr>
              <w:pStyle w:val="178"/>
              <w:bidi w:val="0"/>
            </w:pPr>
            <w:r>
              <w:rPr>
                <w:rFonts w:hint="eastAsia"/>
              </w:rPr>
              <w:t>登录失败,提示密码错误</w:t>
            </w:r>
          </w:p>
        </w:tc>
        <w:tc>
          <w:tcPr>
            <w:tcW w:w="1083" w:type="dxa"/>
          </w:tcPr>
          <w:p w14:paraId="0C58E90E">
            <w:pPr>
              <w:pStyle w:val="178"/>
              <w:bidi w:val="0"/>
            </w:pPr>
            <w:r>
              <w:rPr>
                <w:rFonts w:hint="eastAsia"/>
              </w:rPr>
              <w:t>通过</w:t>
            </w:r>
          </w:p>
        </w:tc>
        <w:tc>
          <w:tcPr>
            <w:tcW w:w="1083" w:type="dxa"/>
          </w:tcPr>
          <w:p w14:paraId="3B96D199">
            <w:pPr>
              <w:spacing w:before="0" w:after="0" w:line="240" w:lineRule="auto"/>
              <w:ind w:left="30" w:right="30" w:firstLine="0"/>
              <w:jc w:val="left"/>
            </w:pPr>
          </w:p>
        </w:tc>
      </w:tr>
      <w:tr w14:paraId="020640D7">
        <w:tc>
          <w:tcPr>
            <w:tcW w:w="1083" w:type="dxa"/>
          </w:tcPr>
          <w:p w14:paraId="1F93B071">
            <w:pPr>
              <w:pStyle w:val="178"/>
              <w:bidi w:val="0"/>
            </w:pPr>
            <w:r>
              <w:rPr>
                <w:rFonts w:hint="eastAsia"/>
              </w:rPr>
              <w:t>TC-AUTH-009</w:t>
            </w:r>
          </w:p>
        </w:tc>
        <w:tc>
          <w:tcPr>
            <w:tcW w:w="1083" w:type="dxa"/>
          </w:tcPr>
          <w:p w14:paraId="6A029AA4">
            <w:pPr>
              <w:pStyle w:val="178"/>
              <w:bidi w:val="0"/>
            </w:pPr>
            <w:r>
              <w:rPr>
                <w:rFonts w:hint="eastAsia"/>
              </w:rPr>
              <w:t>用户名不存在</w:t>
            </w:r>
          </w:p>
        </w:tc>
        <w:tc>
          <w:tcPr>
            <w:tcW w:w="1083" w:type="dxa"/>
          </w:tcPr>
          <w:p w14:paraId="77F9C8C6">
            <w:pPr>
              <w:pStyle w:val="178"/>
              <w:bidi w:val="0"/>
            </w:pPr>
            <w:r>
              <w:rPr>
                <w:rFonts w:hint="eastAsia"/>
              </w:rPr>
              <w:t>用户名:notexist,密码:Test@123</w:t>
            </w:r>
          </w:p>
        </w:tc>
        <w:tc>
          <w:tcPr>
            <w:tcW w:w="1083" w:type="dxa"/>
          </w:tcPr>
          <w:p w14:paraId="7A1BDF45">
            <w:pPr>
              <w:pStyle w:val="178"/>
              <w:bidi w:val="0"/>
            </w:pPr>
            <w:r>
              <w:rPr>
                <w:rFonts w:hint="eastAsia"/>
              </w:rPr>
              <w:t>1.输入不存在的用户名 2.点击登录</w:t>
            </w:r>
          </w:p>
        </w:tc>
        <w:tc>
          <w:tcPr>
            <w:tcW w:w="1083" w:type="dxa"/>
          </w:tcPr>
          <w:p w14:paraId="334F09E0">
            <w:pPr>
              <w:pStyle w:val="178"/>
              <w:bidi w:val="0"/>
            </w:pPr>
            <w:r>
              <w:rPr>
                <w:rFonts w:hint="eastAsia"/>
              </w:rPr>
              <w:t>登录失败,提示用户不存在</w:t>
            </w:r>
          </w:p>
        </w:tc>
        <w:tc>
          <w:tcPr>
            <w:tcW w:w="1083" w:type="dxa"/>
          </w:tcPr>
          <w:p w14:paraId="388AF364">
            <w:pPr>
              <w:pStyle w:val="178"/>
              <w:bidi w:val="0"/>
            </w:pPr>
            <w:r>
              <w:rPr>
                <w:rFonts w:hint="eastAsia"/>
              </w:rPr>
              <w:t>登录失败,提示用户不存在</w:t>
            </w:r>
          </w:p>
        </w:tc>
        <w:tc>
          <w:tcPr>
            <w:tcW w:w="1083" w:type="dxa"/>
          </w:tcPr>
          <w:p w14:paraId="2D276B93">
            <w:pPr>
              <w:pStyle w:val="178"/>
              <w:bidi w:val="0"/>
            </w:pPr>
            <w:r>
              <w:rPr>
                <w:rFonts w:hint="eastAsia"/>
              </w:rPr>
              <w:t>通过</w:t>
            </w:r>
          </w:p>
        </w:tc>
        <w:tc>
          <w:tcPr>
            <w:tcW w:w="1083" w:type="dxa"/>
          </w:tcPr>
          <w:p w14:paraId="6EF48087">
            <w:pPr>
              <w:spacing w:before="0" w:after="0" w:line="240" w:lineRule="auto"/>
              <w:ind w:left="30" w:right="30" w:firstLine="0"/>
              <w:jc w:val="left"/>
            </w:pPr>
          </w:p>
        </w:tc>
      </w:tr>
      <w:tr w14:paraId="5D4F0163">
        <w:tc>
          <w:tcPr>
            <w:tcW w:w="1083" w:type="dxa"/>
          </w:tcPr>
          <w:p w14:paraId="26391E7D">
            <w:pPr>
              <w:pStyle w:val="178"/>
              <w:bidi w:val="0"/>
            </w:pPr>
            <w:r>
              <w:rPr>
                <w:rFonts w:hint="eastAsia"/>
              </w:rPr>
              <w:t>TC-AUTH-010</w:t>
            </w:r>
          </w:p>
        </w:tc>
        <w:tc>
          <w:tcPr>
            <w:tcW w:w="1083" w:type="dxa"/>
          </w:tcPr>
          <w:p w14:paraId="1F66FC68">
            <w:pPr>
              <w:pStyle w:val="178"/>
              <w:bidi w:val="0"/>
            </w:pPr>
            <w:r>
              <w:rPr>
                <w:rFonts w:hint="eastAsia"/>
              </w:rPr>
              <w:t>账户被禁用</w:t>
            </w:r>
          </w:p>
        </w:tc>
        <w:tc>
          <w:tcPr>
            <w:tcW w:w="1083" w:type="dxa"/>
          </w:tcPr>
          <w:p w14:paraId="4311D2A8">
            <w:pPr>
              <w:pStyle w:val="178"/>
              <w:bidi w:val="0"/>
            </w:pPr>
            <w:r>
              <w:rPr>
                <w:rFonts w:hint="eastAsia"/>
              </w:rPr>
              <w:t>用户名:disabled,密码:Test@123</w:t>
            </w:r>
          </w:p>
        </w:tc>
        <w:tc>
          <w:tcPr>
            <w:tcW w:w="1083" w:type="dxa"/>
          </w:tcPr>
          <w:p w14:paraId="13B892CC">
            <w:pPr>
              <w:pStyle w:val="178"/>
              <w:bidi w:val="0"/>
            </w:pPr>
            <w:r>
              <w:rPr>
                <w:rFonts w:hint="eastAsia"/>
              </w:rPr>
              <w:t>1.使用被禁用账户登录</w:t>
            </w:r>
          </w:p>
        </w:tc>
        <w:tc>
          <w:tcPr>
            <w:tcW w:w="1083" w:type="dxa"/>
          </w:tcPr>
          <w:p w14:paraId="464A120E">
            <w:pPr>
              <w:pStyle w:val="178"/>
              <w:bidi w:val="0"/>
            </w:pPr>
            <w:r>
              <w:rPr>
                <w:rFonts w:hint="eastAsia"/>
              </w:rPr>
              <w:t>登录失败,提示账户已禁用</w:t>
            </w:r>
          </w:p>
        </w:tc>
        <w:tc>
          <w:tcPr>
            <w:tcW w:w="1083" w:type="dxa"/>
          </w:tcPr>
          <w:p w14:paraId="424D3562">
            <w:pPr>
              <w:pStyle w:val="178"/>
              <w:bidi w:val="0"/>
            </w:pPr>
            <w:r>
              <w:rPr>
                <w:rFonts w:hint="eastAsia"/>
              </w:rPr>
              <w:t>登录失败,提示账户已禁用</w:t>
            </w:r>
          </w:p>
        </w:tc>
        <w:tc>
          <w:tcPr>
            <w:tcW w:w="1083" w:type="dxa"/>
          </w:tcPr>
          <w:p w14:paraId="3AB66892">
            <w:pPr>
              <w:pStyle w:val="178"/>
              <w:bidi w:val="0"/>
            </w:pPr>
            <w:r>
              <w:rPr>
                <w:rFonts w:hint="eastAsia"/>
              </w:rPr>
              <w:t>通过</w:t>
            </w:r>
          </w:p>
        </w:tc>
        <w:tc>
          <w:tcPr>
            <w:tcW w:w="1083" w:type="dxa"/>
          </w:tcPr>
          <w:p w14:paraId="6F0E0000">
            <w:pPr>
              <w:spacing w:before="0" w:after="0" w:line="240" w:lineRule="auto"/>
              <w:ind w:left="30" w:right="30" w:firstLine="0"/>
              <w:jc w:val="left"/>
            </w:pPr>
          </w:p>
        </w:tc>
      </w:tr>
      <w:tr w14:paraId="224D223A">
        <w:tc>
          <w:tcPr>
            <w:tcW w:w="1083" w:type="dxa"/>
          </w:tcPr>
          <w:p w14:paraId="79D20BDF">
            <w:pPr>
              <w:pStyle w:val="178"/>
              <w:bidi w:val="0"/>
            </w:pPr>
            <w:r>
              <w:rPr>
                <w:rFonts w:hint="eastAsia"/>
              </w:rPr>
              <w:t>TC-AUTH-011</w:t>
            </w:r>
          </w:p>
        </w:tc>
        <w:tc>
          <w:tcPr>
            <w:tcW w:w="1083" w:type="dxa"/>
          </w:tcPr>
          <w:p w14:paraId="52A64091">
            <w:pPr>
              <w:pStyle w:val="178"/>
              <w:bidi w:val="0"/>
            </w:pPr>
            <w:r>
              <w:rPr>
                <w:rFonts w:hint="eastAsia"/>
              </w:rPr>
              <w:t>携带有效Token访问</w:t>
            </w:r>
          </w:p>
        </w:tc>
        <w:tc>
          <w:tcPr>
            <w:tcW w:w="1083" w:type="dxa"/>
          </w:tcPr>
          <w:p w14:paraId="3EB01442">
            <w:pPr>
              <w:pStyle w:val="178"/>
              <w:bidi w:val="0"/>
            </w:pPr>
            <w:r>
              <w:rPr>
                <w:rFonts w:hint="eastAsia"/>
              </w:rPr>
              <w:t>Token:有效Token</w:t>
            </w:r>
          </w:p>
        </w:tc>
        <w:tc>
          <w:tcPr>
            <w:tcW w:w="1083" w:type="dxa"/>
          </w:tcPr>
          <w:p w14:paraId="1E64F50E">
            <w:pPr>
              <w:pStyle w:val="178"/>
              <w:bidi w:val="0"/>
            </w:pPr>
            <w:r>
              <w:rPr>
                <w:rFonts w:hint="eastAsia"/>
              </w:rPr>
              <w:t>1.携带Token访问受保护接口</w:t>
            </w:r>
          </w:p>
        </w:tc>
        <w:tc>
          <w:tcPr>
            <w:tcW w:w="1083" w:type="dxa"/>
          </w:tcPr>
          <w:p w14:paraId="37C5ABC1">
            <w:pPr>
              <w:pStyle w:val="178"/>
              <w:bidi w:val="0"/>
            </w:pPr>
            <w:r>
              <w:rPr>
                <w:rFonts w:hint="eastAsia"/>
              </w:rPr>
              <w:t>访问成功,返回数据</w:t>
            </w:r>
          </w:p>
        </w:tc>
        <w:tc>
          <w:tcPr>
            <w:tcW w:w="1083" w:type="dxa"/>
          </w:tcPr>
          <w:p w14:paraId="4903F570">
            <w:pPr>
              <w:pStyle w:val="178"/>
              <w:bidi w:val="0"/>
            </w:pPr>
            <w:r>
              <w:rPr>
                <w:rFonts w:hint="eastAsia"/>
              </w:rPr>
              <w:t>访问成功,返回数据</w:t>
            </w:r>
          </w:p>
        </w:tc>
        <w:tc>
          <w:tcPr>
            <w:tcW w:w="1083" w:type="dxa"/>
          </w:tcPr>
          <w:p w14:paraId="2803D4E4">
            <w:pPr>
              <w:pStyle w:val="178"/>
              <w:bidi w:val="0"/>
            </w:pPr>
            <w:r>
              <w:rPr>
                <w:rFonts w:hint="eastAsia"/>
              </w:rPr>
              <w:t>通过</w:t>
            </w:r>
          </w:p>
        </w:tc>
        <w:tc>
          <w:tcPr>
            <w:tcW w:w="1083" w:type="dxa"/>
          </w:tcPr>
          <w:p w14:paraId="358D8ECF">
            <w:pPr>
              <w:spacing w:before="0" w:after="0" w:line="240" w:lineRule="auto"/>
              <w:ind w:left="30" w:right="30" w:firstLine="0"/>
              <w:jc w:val="left"/>
            </w:pPr>
          </w:p>
        </w:tc>
      </w:tr>
      <w:tr w14:paraId="7D3082E9">
        <w:tc>
          <w:tcPr>
            <w:tcW w:w="1083" w:type="dxa"/>
          </w:tcPr>
          <w:p w14:paraId="04043A16">
            <w:pPr>
              <w:pStyle w:val="178"/>
              <w:bidi w:val="0"/>
            </w:pPr>
            <w:r>
              <w:rPr>
                <w:rFonts w:hint="eastAsia"/>
              </w:rPr>
              <w:t>TC-AUTH-012</w:t>
            </w:r>
          </w:p>
        </w:tc>
        <w:tc>
          <w:tcPr>
            <w:tcW w:w="1083" w:type="dxa"/>
          </w:tcPr>
          <w:p w14:paraId="764A1291">
            <w:pPr>
              <w:pStyle w:val="178"/>
              <w:bidi w:val="0"/>
            </w:pPr>
            <w:r>
              <w:rPr>
                <w:rFonts w:hint="eastAsia"/>
              </w:rPr>
              <w:t>不携带Token访问</w:t>
            </w:r>
          </w:p>
        </w:tc>
        <w:tc>
          <w:tcPr>
            <w:tcW w:w="1083" w:type="dxa"/>
          </w:tcPr>
          <w:p w14:paraId="259071AF">
            <w:pPr>
              <w:pStyle w:val="178"/>
              <w:bidi w:val="0"/>
            </w:pPr>
            <w:r>
              <w:rPr>
                <w:rFonts w:hint="eastAsia"/>
              </w:rPr>
              <w:t>Token:无</w:t>
            </w:r>
          </w:p>
        </w:tc>
        <w:tc>
          <w:tcPr>
            <w:tcW w:w="1083" w:type="dxa"/>
          </w:tcPr>
          <w:p w14:paraId="33C251BA">
            <w:pPr>
              <w:pStyle w:val="178"/>
              <w:bidi w:val="0"/>
            </w:pPr>
            <w:r>
              <w:rPr>
                <w:rFonts w:hint="eastAsia"/>
              </w:rPr>
              <w:t>1.不携带Token访问受保护接口</w:t>
            </w:r>
          </w:p>
        </w:tc>
        <w:tc>
          <w:tcPr>
            <w:tcW w:w="1083" w:type="dxa"/>
          </w:tcPr>
          <w:p w14:paraId="703F5E35">
            <w:pPr>
              <w:pStyle w:val="178"/>
              <w:bidi w:val="0"/>
            </w:pPr>
            <w:r>
              <w:rPr>
                <w:rFonts w:hint="eastAsia"/>
              </w:rPr>
              <w:t>返回401未授权</w:t>
            </w:r>
          </w:p>
        </w:tc>
        <w:tc>
          <w:tcPr>
            <w:tcW w:w="1083" w:type="dxa"/>
          </w:tcPr>
          <w:p w14:paraId="427FE18E">
            <w:pPr>
              <w:pStyle w:val="178"/>
              <w:bidi w:val="0"/>
            </w:pPr>
            <w:r>
              <w:rPr>
                <w:rFonts w:hint="eastAsia"/>
              </w:rPr>
              <w:t>返回401未授权</w:t>
            </w:r>
          </w:p>
        </w:tc>
        <w:tc>
          <w:tcPr>
            <w:tcW w:w="1083" w:type="dxa"/>
          </w:tcPr>
          <w:p w14:paraId="00DE6CB5">
            <w:pPr>
              <w:pStyle w:val="178"/>
              <w:bidi w:val="0"/>
            </w:pPr>
            <w:r>
              <w:rPr>
                <w:rFonts w:hint="eastAsia"/>
              </w:rPr>
              <w:t>通过</w:t>
            </w:r>
          </w:p>
        </w:tc>
        <w:tc>
          <w:tcPr>
            <w:tcW w:w="1083" w:type="dxa"/>
          </w:tcPr>
          <w:p w14:paraId="097C0AF4">
            <w:pPr>
              <w:spacing w:before="0" w:after="0" w:line="240" w:lineRule="auto"/>
              <w:ind w:left="30" w:right="30" w:firstLine="0"/>
              <w:jc w:val="left"/>
            </w:pPr>
          </w:p>
        </w:tc>
      </w:tr>
      <w:tr w14:paraId="4AC4869F">
        <w:tc>
          <w:tcPr>
            <w:tcW w:w="1083" w:type="dxa"/>
          </w:tcPr>
          <w:p w14:paraId="66775E2A">
            <w:pPr>
              <w:pStyle w:val="178"/>
              <w:bidi w:val="0"/>
            </w:pPr>
            <w:r>
              <w:rPr>
                <w:rFonts w:hint="eastAsia"/>
              </w:rPr>
              <w:t>TC-AUTH-013</w:t>
            </w:r>
          </w:p>
        </w:tc>
        <w:tc>
          <w:tcPr>
            <w:tcW w:w="1083" w:type="dxa"/>
          </w:tcPr>
          <w:p w14:paraId="0FE20318">
            <w:pPr>
              <w:pStyle w:val="178"/>
              <w:bidi w:val="0"/>
            </w:pPr>
            <w:r>
              <w:rPr>
                <w:rFonts w:hint="eastAsia"/>
              </w:rPr>
              <w:t>Token已过期</w:t>
            </w:r>
          </w:p>
        </w:tc>
        <w:tc>
          <w:tcPr>
            <w:tcW w:w="1083" w:type="dxa"/>
          </w:tcPr>
          <w:p w14:paraId="4A592745">
            <w:pPr>
              <w:pStyle w:val="178"/>
              <w:bidi w:val="0"/>
            </w:pPr>
            <w:r>
              <w:rPr>
                <w:rFonts w:hint="eastAsia"/>
              </w:rPr>
              <w:t>Token:过期Token</w:t>
            </w:r>
          </w:p>
        </w:tc>
        <w:tc>
          <w:tcPr>
            <w:tcW w:w="1083" w:type="dxa"/>
          </w:tcPr>
          <w:p w14:paraId="3D93B455">
            <w:pPr>
              <w:pStyle w:val="178"/>
              <w:bidi w:val="0"/>
            </w:pPr>
            <w:r>
              <w:rPr>
                <w:rFonts w:hint="eastAsia"/>
              </w:rPr>
              <w:t>1.携带过期Token访问接口</w:t>
            </w:r>
          </w:p>
        </w:tc>
        <w:tc>
          <w:tcPr>
            <w:tcW w:w="1083" w:type="dxa"/>
          </w:tcPr>
          <w:p w14:paraId="1DBC0D6F">
            <w:pPr>
              <w:pStyle w:val="178"/>
              <w:bidi w:val="0"/>
            </w:pPr>
            <w:r>
              <w:rPr>
                <w:rFonts w:hint="eastAsia"/>
              </w:rPr>
              <w:t>返回401令牌过期</w:t>
            </w:r>
          </w:p>
        </w:tc>
        <w:tc>
          <w:tcPr>
            <w:tcW w:w="1083" w:type="dxa"/>
          </w:tcPr>
          <w:p w14:paraId="2419F137">
            <w:pPr>
              <w:pStyle w:val="178"/>
              <w:bidi w:val="0"/>
            </w:pPr>
            <w:r>
              <w:rPr>
                <w:rFonts w:hint="eastAsia"/>
              </w:rPr>
              <w:t>返回401令牌过期</w:t>
            </w:r>
          </w:p>
        </w:tc>
        <w:tc>
          <w:tcPr>
            <w:tcW w:w="1083" w:type="dxa"/>
          </w:tcPr>
          <w:p w14:paraId="03E0826A">
            <w:pPr>
              <w:pStyle w:val="178"/>
              <w:bidi w:val="0"/>
            </w:pPr>
            <w:r>
              <w:rPr>
                <w:rFonts w:hint="eastAsia"/>
              </w:rPr>
              <w:t>通过</w:t>
            </w:r>
          </w:p>
        </w:tc>
        <w:tc>
          <w:tcPr>
            <w:tcW w:w="1083" w:type="dxa"/>
          </w:tcPr>
          <w:p w14:paraId="387F6778">
            <w:pPr>
              <w:spacing w:before="0" w:after="0" w:line="240" w:lineRule="auto"/>
              <w:ind w:left="30" w:right="30" w:firstLine="0"/>
              <w:jc w:val="left"/>
            </w:pPr>
          </w:p>
        </w:tc>
      </w:tr>
      <w:tr w14:paraId="6BCF3C75">
        <w:tc>
          <w:tcPr>
            <w:tcW w:w="1083" w:type="dxa"/>
          </w:tcPr>
          <w:p w14:paraId="489CC5EC">
            <w:pPr>
              <w:pStyle w:val="178"/>
              <w:bidi w:val="0"/>
            </w:pPr>
            <w:r>
              <w:rPr>
                <w:rFonts w:hint="eastAsia"/>
              </w:rPr>
              <w:t>TC-AUTH-014</w:t>
            </w:r>
          </w:p>
        </w:tc>
        <w:tc>
          <w:tcPr>
            <w:tcW w:w="1083" w:type="dxa"/>
          </w:tcPr>
          <w:p w14:paraId="152E3486">
            <w:pPr>
              <w:pStyle w:val="178"/>
              <w:bidi w:val="0"/>
            </w:pPr>
            <w:r>
              <w:rPr>
                <w:rFonts w:hint="eastAsia"/>
              </w:rPr>
              <w:t>Token签名错误</w:t>
            </w:r>
          </w:p>
        </w:tc>
        <w:tc>
          <w:tcPr>
            <w:tcW w:w="1083" w:type="dxa"/>
          </w:tcPr>
          <w:p w14:paraId="14A74878">
            <w:pPr>
              <w:pStyle w:val="178"/>
              <w:bidi w:val="0"/>
            </w:pPr>
            <w:r>
              <w:rPr>
                <w:rFonts w:hint="eastAsia"/>
              </w:rPr>
              <w:t>Token:签名错误Token</w:t>
            </w:r>
          </w:p>
        </w:tc>
        <w:tc>
          <w:tcPr>
            <w:tcW w:w="1083" w:type="dxa"/>
          </w:tcPr>
          <w:p w14:paraId="7856566C">
            <w:pPr>
              <w:pStyle w:val="178"/>
              <w:bidi w:val="0"/>
            </w:pPr>
            <w:r>
              <w:rPr>
                <w:rFonts w:hint="eastAsia"/>
              </w:rPr>
              <w:t>1.携带签名错误Token访问</w:t>
            </w:r>
          </w:p>
        </w:tc>
        <w:tc>
          <w:tcPr>
            <w:tcW w:w="1083" w:type="dxa"/>
          </w:tcPr>
          <w:p w14:paraId="10353C04">
            <w:pPr>
              <w:pStyle w:val="178"/>
              <w:bidi w:val="0"/>
            </w:pPr>
            <w:r>
              <w:rPr>
                <w:rFonts w:hint="eastAsia"/>
              </w:rPr>
              <w:t>返回401令牌无效</w:t>
            </w:r>
          </w:p>
        </w:tc>
        <w:tc>
          <w:tcPr>
            <w:tcW w:w="1083" w:type="dxa"/>
          </w:tcPr>
          <w:p w14:paraId="45B807A0">
            <w:pPr>
              <w:pStyle w:val="178"/>
              <w:bidi w:val="0"/>
            </w:pPr>
            <w:r>
              <w:rPr>
                <w:rFonts w:hint="eastAsia"/>
              </w:rPr>
              <w:t>返回401令牌无效</w:t>
            </w:r>
          </w:p>
        </w:tc>
        <w:tc>
          <w:tcPr>
            <w:tcW w:w="1083" w:type="dxa"/>
          </w:tcPr>
          <w:p w14:paraId="42724F31">
            <w:pPr>
              <w:pStyle w:val="178"/>
              <w:bidi w:val="0"/>
            </w:pPr>
            <w:r>
              <w:rPr>
                <w:rFonts w:hint="eastAsia"/>
              </w:rPr>
              <w:t>通过</w:t>
            </w:r>
          </w:p>
        </w:tc>
        <w:tc>
          <w:tcPr>
            <w:tcW w:w="1083" w:type="dxa"/>
          </w:tcPr>
          <w:p w14:paraId="74DCC8B3">
            <w:pPr>
              <w:spacing w:before="0" w:after="0" w:line="240" w:lineRule="auto"/>
              <w:ind w:left="30" w:right="30" w:firstLine="0"/>
              <w:jc w:val="left"/>
            </w:pPr>
          </w:p>
        </w:tc>
      </w:tr>
      <w:tr w14:paraId="759D59A6">
        <w:tc>
          <w:tcPr>
            <w:tcW w:w="1083" w:type="dxa"/>
          </w:tcPr>
          <w:p w14:paraId="4441CE1F">
            <w:pPr>
              <w:pStyle w:val="178"/>
              <w:bidi w:val="0"/>
            </w:pPr>
            <w:r>
              <w:rPr>
                <w:rFonts w:hint="eastAsia"/>
              </w:rPr>
              <w:t>TC-AUTH-015</w:t>
            </w:r>
          </w:p>
        </w:tc>
        <w:tc>
          <w:tcPr>
            <w:tcW w:w="1083" w:type="dxa"/>
          </w:tcPr>
          <w:p w14:paraId="5E0A1B49">
            <w:pPr>
              <w:pStyle w:val="178"/>
              <w:bidi w:val="0"/>
            </w:pPr>
            <w:r>
              <w:rPr>
                <w:rFonts w:hint="eastAsia"/>
              </w:rPr>
              <w:t>普通用户访问管理接口</w:t>
            </w:r>
          </w:p>
        </w:tc>
        <w:tc>
          <w:tcPr>
            <w:tcW w:w="1083" w:type="dxa"/>
          </w:tcPr>
          <w:p w14:paraId="60EA8694">
            <w:pPr>
              <w:pStyle w:val="178"/>
              <w:bidi w:val="0"/>
            </w:pPr>
            <w:r>
              <w:rPr>
                <w:rFonts w:hint="eastAsia"/>
              </w:rPr>
              <w:t>Token:普通用户Token</w:t>
            </w:r>
          </w:p>
        </w:tc>
        <w:tc>
          <w:tcPr>
            <w:tcW w:w="1083" w:type="dxa"/>
          </w:tcPr>
          <w:p w14:paraId="260E9C81">
            <w:pPr>
              <w:pStyle w:val="178"/>
              <w:bidi w:val="0"/>
            </w:pPr>
            <w:r>
              <w:rPr>
                <w:rFonts w:hint="eastAsia"/>
              </w:rPr>
              <w:t>1.普通用户访问管理员接口</w:t>
            </w:r>
          </w:p>
        </w:tc>
        <w:tc>
          <w:tcPr>
            <w:tcW w:w="1083" w:type="dxa"/>
          </w:tcPr>
          <w:p w14:paraId="3539E590">
            <w:pPr>
              <w:pStyle w:val="178"/>
              <w:bidi w:val="0"/>
            </w:pPr>
            <w:r>
              <w:rPr>
                <w:rFonts w:hint="eastAsia"/>
              </w:rPr>
              <w:t>返回403权限不足</w:t>
            </w:r>
          </w:p>
        </w:tc>
        <w:tc>
          <w:tcPr>
            <w:tcW w:w="1083" w:type="dxa"/>
          </w:tcPr>
          <w:p w14:paraId="58318A13">
            <w:pPr>
              <w:pStyle w:val="178"/>
              <w:bidi w:val="0"/>
            </w:pPr>
            <w:r>
              <w:rPr>
                <w:rFonts w:hint="eastAsia"/>
              </w:rPr>
              <w:t>返回403权限不足</w:t>
            </w:r>
          </w:p>
        </w:tc>
        <w:tc>
          <w:tcPr>
            <w:tcW w:w="1083" w:type="dxa"/>
          </w:tcPr>
          <w:p w14:paraId="45FA3D87">
            <w:pPr>
              <w:pStyle w:val="178"/>
              <w:bidi w:val="0"/>
            </w:pPr>
            <w:r>
              <w:rPr>
                <w:rFonts w:hint="eastAsia"/>
              </w:rPr>
              <w:t>通过</w:t>
            </w:r>
          </w:p>
        </w:tc>
        <w:tc>
          <w:tcPr>
            <w:tcW w:w="1083" w:type="dxa"/>
          </w:tcPr>
          <w:p w14:paraId="46E6E425">
            <w:pPr>
              <w:spacing w:before="0" w:after="0" w:line="240" w:lineRule="auto"/>
              <w:ind w:left="30" w:right="30" w:firstLine="0"/>
              <w:jc w:val="left"/>
            </w:pPr>
          </w:p>
        </w:tc>
      </w:tr>
    </w:tbl>
    <w:p w14:paraId="6085FDA6">
      <w:pPr>
        <w:pStyle w:val="5"/>
        <w:keepNext/>
        <w:widowControl/>
        <w:numPr>
          <w:ilvl w:val="0"/>
          <w:numId w:val="24"/>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食堂与档口管理测试</w:t>
      </w:r>
    </w:p>
    <w:p w14:paraId="478DF03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食堂与档口管理模块的测试重点是验证信息管理功能的完整性和数据层级关系的正确性。</w:t>
      </w:r>
    </w:p>
    <w:p w14:paraId="1E7660D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用例覆盖了食堂和档口信息的增删改查以及关联关系的验证。在食堂管理测试中，设计了新增食堂正常场景（填写完整信息，保存成功）、缺少必填字段场景（食堂名称为空，提示错误）、重复名称场景（食堂名称已存在，提示重复）、修改食堂信息（更新成功，数据正确保存）、删除食堂测试（食堂下没有档口时可以删除，有档口时拒绝删除并提示先删除档口）、查询食堂列表（分页参数正确，数据按创建时间倒序）、按名称模糊搜索（输入关键词返回匹配结果）、按状态筛选（只返回指定状态的食堂）等测试用例。</w:t>
      </w:r>
    </w:p>
    <w:p w14:paraId="2127DA8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档口管理测试中，设计了新增档口正常场景、所属食堂不存在场景（提示食堂ID无效）、修改档口信息、删除档口、按食堂查询档口列表（返回指定食堂下的所有档口）、档口关联查询（档口信息中包含所属食堂名称）等测试用例。特别测试了级联删除的业务逻辑，验证在删除食堂前必须先删除其下所有档口，数据完整性得到保证。</w:t>
      </w:r>
    </w:p>
    <w:p w14:paraId="3EDE650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过程中发现并修复了档口关联查询时性能问题。最初的实现在查询档口列表时，对每个档口都单独查询一次食堂信息，导致N+1查询问题，当档口数量较多时性能较差。优化方案是在Service层先查询所有档口，提取所有canteen_id，批量查询食堂信息，然后在内存中进行关联组装，将查询次数从N+1次优化为2次，性能显著提升。在canteen_id字段上添加索引，进一步加速关联查询。</w:t>
      </w:r>
    </w:p>
    <w:p w14:paraId="69900B4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所有测试用例执行结果如下表所示，共设计了12个测试用例，覆盖了食堂和档口管理的主要功能和边界情况，经过问题修复和优化，所有测试用例全部通过，验证了模块的功能正确性和性能表现。</w:t>
      </w:r>
    </w:p>
    <w:p w14:paraId="784CDE47">
      <w:pPr>
        <w:pStyle w:val="177"/>
        <w:widowControl/>
        <w:ind w:left="0" w:leftChars="0" w:right="0" w:rightChars="0" w:firstLine="0" w:firstLineChars="0"/>
        <w:jc w:val="center"/>
        <w:rPr>
          <w:rFonts w:ascii="黑体" w:eastAsia="黑体"/>
          <w:b w:val="0"/>
          <w:sz w:val="21"/>
        </w:rPr>
      </w:pPr>
      <w:r>
        <w:rPr>
          <w:rFonts w:ascii="黑体" w:eastAsia="黑体"/>
          <w:b w:val="0"/>
          <w:sz w:val="21"/>
        </w:rPr>
        <w:t>表 6-2  食堂与档口管理测试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220"/>
        <w:gridCol w:w="1083"/>
        <w:gridCol w:w="1083"/>
        <w:gridCol w:w="1083"/>
        <w:gridCol w:w="1083"/>
        <w:gridCol w:w="1083"/>
      </w:tblGrid>
      <w:tr w14:paraId="55E9C409">
        <w:tc>
          <w:tcPr>
            <w:tcW w:w="1083" w:type="dxa"/>
          </w:tcPr>
          <w:p w14:paraId="259D342F">
            <w:pPr>
              <w:pStyle w:val="178"/>
              <w:bidi w:val="0"/>
            </w:pPr>
            <w:r>
              <w:rPr>
                <w:rFonts w:hint="eastAsia"/>
              </w:rPr>
              <w:t>测试用例ID</w:t>
            </w:r>
          </w:p>
        </w:tc>
        <w:tc>
          <w:tcPr>
            <w:tcW w:w="1083" w:type="dxa"/>
          </w:tcPr>
          <w:p w14:paraId="13D1E8CB">
            <w:pPr>
              <w:pStyle w:val="178"/>
              <w:bidi w:val="0"/>
            </w:pPr>
            <w:r>
              <w:rPr>
                <w:rFonts w:hint="eastAsia"/>
              </w:rPr>
              <w:t>测试场景</w:t>
            </w:r>
          </w:p>
        </w:tc>
        <w:tc>
          <w:tcPr>
            <w:tcW w:w="1083" w:type="dxa"/>
          </w:tcPr>
          <w:p w14:paraId="6502627B">
            <w:pPr>
              <w:pStyle w:val="178"/>
              <w:bidi w:val="0"/>
            </w:pPr>
            <w:r>
              <w:rPr>
                <w:rFonts w:hint="eastAsia"/>
              </w:rPr>
              <w:t>输入数据</w:t>
            </w:r>
          </w:p>
        </w:tc>
        <w:tc>
          <w:tcPr>
            <w:tcW w:w="1083" w:type="dxa"/>
          </w:tcPr>
          <w:p w14:paraId="24D6F04D">
            <w:pPr>
              <w:pStyle w:val="178"/>
              <w:bidi w:val="0"/>
            </w:pPr>
            <w:r>
              <w:rPr>
                <w:rFonts w:hint="eastAsia"/>
              </w:rPr>
              <w:t>操作步骤</w:t>
            </w:r>
          </w:p>
        </w:tc>
        <w:tc>
          <w:tcPr>
            <w:tcW w:w="1083" w:type="dxa"/>
          </w:tcPr>
          <w:p w14:paraId="0305BA7C">
            <w:pPr>
              <w:pStyle w:val="178"/>
              <w:bidi w:val="0"/>
            </w:pPr>
            <w:r>
              <w:rPr>
                <w:rFonts w:hint="eastAsia"/>
              </w:rPr>
              <w:t>预期结果</w:t>
            </w:r>
          </w:p>
        </w:tc>
        <w:tc>
          <w:tcPr>
            <w:tcW w:w="1083" w:type="dxa"/>
          </w:tcPr>
          <w:p w14:paraId="6CB1CA42">
            <w:pPr>
              <w:pStyle w:val="178"/>
              <w:bidi w:val="0"/>
            </w:pPr>
            <w:r>
              <w:rPr>
                <w:rFonts w:hint="eastAsia"/>
              </w:rPr>
              <w:t>实际结果</w:t>
            </w:r>
          </w:p>
        </w:tc>
        <w:tc>
          <w:tcPr>
            <w:tcW w:w="1083" w:type="dxa"/>
          </w:tcPr>
          <w:p w14:paraId="77136342">
            <w:pPr>
              <w:pStyle w:val="178"/>
              <w:bidi w:val="0"/>
            </w:pPr>
            <w:r>
              <w:rPr>
                <w:rFonts w:hint="eastAsia"/>
              </w:rPr>
              <w:t>测试状态</w:t>
            </w:r>
          </w:p>
        </w:tc>
        <w:tc>
          <w:tcPr>
            <w:tcW w:w="1083" w:type="dxa"/>
          </w:tcPr>
          <w:p w14:paraId="7F3AEE28">
            <w:pPr>
              <w:pStyle w:val="178"/>
              <w:bidi w:val="0"/>
            </w:pPr>
            <w:r>
              <w:rPr>
                <w:rFonts w:hint="eastAsia"/>
              </w:rPr>
              <w:t>备注</w:t>
            </w:r>
          </w:p>
        </w:tc>
      </w:tr>
      <w:tr w14:paraId="2038DD17">
        <w:tc>
          <w:tcPr>
            <w:tcW w:w="1083" w:type="dxa"/>
          </w:tcPr>
          <w:p w14:paraId="34A985E8">
            <w:pPr>
              <w:pStyle w:val="178"/>
              <w:bidi w:val="0"/>
            </w:pPr>
            <w:r>
              <w:rPr>
                <w:rFonts w:hint="eastAsia"/>
              </w:rPr>
              <w:t>TC-CS-001</w:t>
            </w:r>
          </w:p>
        </w:tc>
        <w:tc>
          <w:tcPr>
            <w:tcW w:w="1083" w:type="dxa"/>
          </w:tcPr>
          <w:p w14:paraId="3164A95A">
            <w:pPr>
              <w:pStyle w:val="178"/>
              <w:bidi w:val="0"/>
            </w:pPr>
            <w:r>
              <w:rPr>
                <w:rFonts w:hint="eastAsia"/>
              </w:rPr>
              <w:t>新增食堂正常场景</w:t>
            </w:r>
          </w:p>
        </w:tc>
        <w:tc>
          <w:tcPr>
            <w:tcW w:w="1083" w:type="dxa"/>
          </w:tcPr>
          <w:p w14:paraId="3208E1D2">
            <w:pPr>
              <w:pStyle w:val="178"/>
              <w:bidi w:val="0"/>
            </w:pPr>
            <w:r>
              <w:rPr>
                <w:rFonts w:hint="eastAsia"/>
              </w:rPr>
              <w:t>名称:第一食堂,位置:东区,电话:1234567</w:t>
            </w:r>
          </w:p>
        </w:tc>
        <w:tc>
          <w:tcPr>
            <w:tcW w:w="1083" w:type="dxa"/>
          </w:tcPr>
          <w:p w14:paraId="74C8F53E">
            <w:pPr>
              <w:pStyle w:val="178"/>
              <w:bidi w:val="0"/>
            </w:pPr>
            <w:r>
              <w:rPr>
                <w:rFonts w:hint="eastAsia"/>
              </w:rPr>
              <w:t>1.填写食堂信息 2.保存</w:t>
            </w:r>
          </w:p>
        </w:tc>
        <w:tc>
          <w:tcPr>
            <w:tcW w:w="1083" w:type="dxa"/>
          </w:tcPr>
          <w:p w14:paraId="747A03A6">
            <w:pPr>
              <w:pStyle w:val="178"/>
              <w:bidi w:val="0"/>
            </w:pPr>
            <w:r>
              <w:rPr>
                <w:rFonts w:hint="eastAsia"/>
              </w:rPr>
              <w:t>保存成功,返回食堂ID</w:t>
            </w:r>
          </w:p>
        </w:tc>
        <w:tc>
          <w:tcPr>
            <w:tcW w:w="1083" w:type="dxa"/>
          </w:tcPr>
          <w:p w14:paraId="64D92814">
            <w:pPr>
              <w:pStyle w:val="178"/>
              <w:bidi w:val="0"/>
            </w:pPr>
            <w:r>
              <w:rPr>
                <w:rFonts w:hint="eastAsia"/>
              </w:rPr>
              <w:t>保存成功,返回食堂ID</w:t>
            </w:r>
          </w:p>
        </w:tc>
        <w:tc>
          <w:tcPr>
            <w:tcW w:w="1083" w:type="dxa"/>
          </w:tcPr>
          <w:p w14:paraId="60E00B80">
            <w:pPr>
              <w:pStyle w:val="178"/>
              <w:bidi w:val="0"/>
            </w:pPr>
            <w:r>
              <w:rPr>
                <w:rFonts w:hint="eastAsia"/>
              </w:rPr>
              <w:t>通过</w:t>
            </w:r>
          </w:p>
        </w:tc>
        <w:tc>
          <w:tcPr>
            <w:tcW w:w="1083" w:type="dxa"/>
          </w:tcPr>
          <w:p w14:paraId="0356562C">
            <w:pPr>
              <w:spacing w:before="0" w:after="0" w:line="240" w:lineRule="auto"/>
              <w:ind w:left="30" w:right="30" w:firstLine="0"/>
              <w:jc w:val="left"/>
            </w:pPr>
          </w:p>
        </w:tc>
      </w:tr>
      <w:tr w14:paraId="501A7E5A">
        <w:tc>
          <w:tcPr>
            <w:tcW w:w="1083" w:type="dxa"/>
          </w:tcPr>
          <w:p w14:paraId="4ECBE985">
            <w:pPr>
              <w:pStyle w:val="178"/>
              <w:bidi w:val="0"/>
            </w:pPr>
            <w:r>
              <w:rPr>
                <w:rFonts w:hint="eastAsia"/>
              </w:rPr>
              <w:t>TC-CS-002</w:t>
            </w:r>
          </w:p>
        </w:tc>
        <w:tc>
          <w:tcPr>
            <w:tcW w:w="1083" w:type="dxa"/>
          </w:tcPr>
          <w:p w14:paraId="0E2E0033">
            <w:pPr>
              <w:pStyle w:val="178"/>
              <w:bidi w:val="0"/>
            </w:pPr>
            <w:r>
              <w:rPr>
                <w:rFonts w:hint="eastAsia"/>
              </w:rPr>
              <w:t>食堂名称为空</w:t>
            </w:r>
          </w:p>
        </w:tc>
        <w:tc>
          <w:tcPr>
            <w:tcW w:w="1083" w:type="dxa"/>
          </w:tcPr>
          <w:p w14:paraId="008D596A">
            <w:pPr>
              <w:pStyle w:val="178"/>
              <w:bidi w:val="0"/>
            </w:pPr>
            <w:r>
              <w:rPr>
                <w:rFonts w:hint="eastAsia"/>
              </w:rPr>
              <w:t>名称:空,位置:东区,电话:1234567</w:t>
            </w:r>
          </w:p>
        </w:tc>
        <w:tc>
          <w:tcPr>
            <w:tcW w:w="1083" w:type="dxa"/>
          </w:tcPr>
          <w:p w14:paraId="3204028C">
            <w:pPr>
              <w:pStyle w:val="178"/>
              <w:bidi w:val="0"/>
            </w:pPr>
            <w:r>
              <w:rPr>
                <w:rFonts w:hint="eastAsia"/>
              </w:rPr>
              <w:t>1.食堂名称留空 2.保存</w:t>
            </w:r>
          </w:p>
        </w:tc>
        <w:tc>
          <w:tcPr>
            <w:tcW w:w="1083" w:type="dxa"/>
          </w:tcPr>
          <w:p w14:paraId="0AC37B75">
            <w:pPr>
              <w:pStyle w:val="178"/>
              <w:bidi w:val="0"/>
            </w:pPr>
            <w:r>
              <w:rPr>
                <w:rFonts w:hint="eastAsia"/>
              </w:rPr>
              <w:t>提示名称不能为空</w:t>
            </w:r>
          </w:p>
        </w:tc>
        <w:tc>
          <w:tcPr>
            <w:tcW w:w="1083" w:type="dxa"/>
          </w:tcPr>
          <w:p w14:paraId="231EA735">
            <w:pPr>
              <w:pStyle w:val="178"/>
              <w:bidi w:val="0"/>
            </w:pPr>
            <w:r>
              <w:rPr>
                <w:rFonts w:hint="eastAsia"/>
              </w:rPr>
              <w:t>提示名称不能为空</w:t>
            </w:r>
          </w:p>
        </w:tc>
        <w:tc>
          <w:tcPr>
            <w:tcW w:w="1083" w:type="dxa"/>
          </w:tcPr>
          <w:p w14:paraId="733897CA">
            <w:pPr>
              <w:pStyle w:val="178"/>
              <w:bidi w:val="0"/>
            </w:pPr>
            <w:r>
              <w:rPr>
                <w:rFonts w:hint="eastAsia"/>
              </w:rPr>
              <w:t>通过</w:t>
            </w:r>
          </w:p>
        </w:tc>
        <w:tc>
          <w:tcPr>
            <w:tcW w:w="1083" w:type="dxa"/>
          </w:tcPr>
          <w:p w14:paraId="48986513">
            <w:pPr>
              <w:spacing w:before="0" w:after="0" w:line="240" w:lineRule="auto"/>
              <w:ind w:left="30" w:right="30" w:firstLine="0"/>
              <w:jc w:val="left"/>
            </w:pPr>
          </w:p>
        </w:tc>
      </w:tr>
      <w:tr w14:paraId="02A24BBA">
        <w:tc>
          <w:tcPr>
            <w:tcW w:w="1083" w:type="dxa"/>
          </w:tcPr>
          <w:p w14:paraId="68568463">
            <w:pPr>
              <w:pStyle w:val="178"/>
              <w:bidi w:val="0"/>
            </w:pPr>
            <w:r>
              <w:rPr>
                <w:rFonts w:hint="eastAsia"/>
              </w:rPr>
              <w:t>TC-CS-003</w:t>
            </w:r>
          </w:p>
        </w:tc>
        <w:tc>
          <w:tcPr>
            <w:tcW w:w="1083" w:type="dxa"/>
          </w:tcPr>
          <w:p w14:paraId="427208BD">
            <w:pPr>
              <w:pStyle w:val="178"/>
              <w:bidi w:val="0"/>
            </w:pPr>
            <w:r>
              <w:rPr>
                <w:rFonts w:hint="eastAsia"/>
              </w:rPr>
              <w:t>食堂名称重复</w:t>
            </w:r>
          </w:p>
        </w:tc>
        <w:tc>
          <w:tcPr>
            <w:tcW w:w="1083" w:type="dxa"/>
          </w:tcPr>
          <w:p w14:paraId="03DB5331">
            <w:pPr>
              <w:pStyle w:val="178"/>
              <w:bidi w:val="0"/>
            </w:pPr>
            <w:r>
              <w:rPr>
                <w:rFonts w:hint="eastAsia"/>
              </w:rPr>
              <w:t>名称:第一食堂,位置:西区,电话:7654321</w:t>
            </w:r>
          </w:p>
        </w:tc>
        <w:tc>
          <w:tcPr>
            <w:tcW w:w="1083" w:type="dxa"/>
          </w:tcPr>
          <w:p w14:paraId="343AEDE4">
            <w:pPr>
              <w:pStyle w:val="178"/>
              <w:bidi w:val="0"/>
            </w:pPr>
            <w:r>
              <w:rPr>
                <w:rFonts w:hint="eastAsia"/>
              </w:rPr>
              <w:t>1.使用已存在名称 2.保存</w:t>
            </w:r>
          </w:p>
        </w:tc>
        <w:tc>
          <w:tcPr>
            <w:tcW w:w="1083" w:type="dxa"/>
          </w:tcPr>
          <w:p w14:paraId="7234E4AA">
            <w:pPr>
              <w:pStyle w:val="178"/>
              <w:bidi w:val="0"/>
            </w:pPr>
            <w:r>
              <w:rPr>
                <w:rFonts w:hint="eastAsia"/>
              </w:rPr>
              <w:t>提示食堂名称已存在</w:t>
            </w:r>
          </w:p>
        </w:tc>
        <w:tc>
          <w:tcPr>
            <w:tcW w:w="1083" w:type="dxa"/>
          </w:tcPr>
          <w:p w14:paraId="3FAD6249">
            <w:pPr>
              <w:pStyle w:val="178"/>
              <w:bidi w:val="0"/>
            </w:pPr>
            <w:r>
              <w:rPr>
                <w:rFonts w:hint="eastAsia"/>
              </w:rPr>
              <w:t>提示食堂名称已存在</w:t>
            </w:r>
          </w:p>
        </w:tc>
        <w:tc>
          <w:tcPr>
            <w:tcW w:w="1083" w:type="dxa"/>
          </w:tcPr>
          <w:p w14:paraId="79BBB28C">
            <w:pPr>
              <w:pStyle w:val="178"/>
              <w:bidi w:val="0"/>
            </w:pPr>
            <w:r>
              <w:rPr>
                <w:rFonts w:hint="eastAsia"/>
              </w:rPr>
              <w:t>通过</w:t>
            </w:r>
          </w:p>
        </w:tc>
        <w:tc>
          <w:tcPr>
            <w:tcW w:w="1083" w:type="dxa"/>
          </w:tcPr>
          <w:p w14:paraId="7661E7AC">
            <w:pPr>
              <w:spacing w:before="0" w:after="0" w:line="240" w:lineRule="auto"/>
              <w:ind w:left="30" w:right="30" w:firstLine="0"/>
              <w:jc w:val="left"/>
            </w:pPr>
          </w:p>
        </w:tc>
      </w:tr>
      <w:tr w14:paraId="65087282">
        <w:tc>
          <w:tcPr>
            <w:tcW w:w="1083" w:type="dxa"/>
          </w:tcPr>
          <w:p w14:paraId="7F63C2CA">
            <w:pPr>
              <w:pStyle w:val="178"/>
              <w:bidi w:val="0"/>
            </w:pPr>
            <w:r>
              <w:rPr>
                <w:rFonts w:hint="eastAsia"/>
              </w:rPr>
              <w:t>TC-CS-004</w:t>
            </w:r>
          </w:p>
        </w:tc>
        <w:tc>
          <w:tcPr>
            <w:tcW w:w="1083" w:type="dxa"/>
          </w:tcPr>
          <w:p w14:paraId="0378FFB5">
            <w:pPr>
              <w:pStyle w:val="178"/>
              <w:bidi w:val="0"/>
            </w:pPr>
            <w:r>
              <w:rPr>
                <w:rFonts w:hint="eastAsia"/>
              </w:rPr>
              <w:t>修改食堂信息</w:t>
            </w:r>
          </w:p>
        </w:tc>
        <w:tc>
          <w:tcPr>
            <w:tcW w:w="1083" w:type="dxa"/>
          </w:tcPr>
          <w:p w14:paraId="1F760ACB">
            <w:pPr>
              <w:pStyle w:val="178"/>
              <w:bidi w:val="0"/>
            </w:pPr>
            <w:r>
              <w:rPr>
                <w:rFonts w:hint="eastAsia"/>
              </w:rPr>
              <w:t>ID:1,名称:新名称,位置:新位置</w:t>
            </w:r>
          </w:p>
        </w:tc>
        <w:tc>
          <w:tcPr>
            <w:tcW w:w="1083" w:type="dxa"/>
          </w:tcPr>
          <w:p w14:paraId="28016AAA">
            <w:pPr>
              <w:pStyle w:val="178"/>
              <w:bidi w:val="0"/>
            </w:pPr>
            <w:r>
              <w:rPr>
                <w:rFonts w:hint="eastAsia"/>
              </w:rPr>
              <w:t>1.修改食堂信息 2.保存</w:t>
            </w:r>
          </w:p>
        </w:tc>
        <w:tc>
          <w:tcPr>
            <w:tcW w:w="1083" w:type="dxa"/>
          </w:tcPr>
          <w:p w14:paraId="1001AEAD">
            <w:pPr>
              <w:pStyle w:val="178"/>
              <w:bidi w:val="0"/>
            </w:pPr>
            <w:r>
              <w:rPr>
                <w:rFonts w:hint="eastAsia"/>
              </w:rPr>
              <w:t>更新成功,数据正确保存</w:t>
            </w:r>
          </w:p>
        </w:tc>
        <w:tc>
          <w:tcPr>
            <w:tcW w:w="1083" w:type="dxa"/>
          </w:tcPr>
          <w:p w14:paraId="4D4EB766">
            <w:pPr>
              <w:pStyle w:val="178"/>
              <w:bidi w:val="0"/>
            </w:pPr>
            <w:r>
              <w:rPr>
                <w:rFonts w:hint="eastAsia"/>
              </w:rPr>
              <w:t>更新成功,数据正确保存</w:t>
            </w:r>
          </w:p>
        </w:tc>
        <w:tc>
          <w:tcPr>
            <w:tcW w:w="1083" w:type="dxa"/>
          </w:tcPr>
          <w:p w14:paraId="172A0838">
            <w:pPr>
              <w:pStyle w:val="178"/>
              <w:bidi w:val="0"/>
            </w:pPr>
            <w:r>
              <w:rPr>
                <w:rFonts w:hint="eastAsia"/>
              </w:rPr>
              <w:t>通过</w:t>
            </w:r>
          </w:p>
        </w:tc>
        <w:tc>
          <w:tcPr>
            <w:tcW w:w="1083" w:type="dxa"/>
          </w:tcPr>
          <w:p w14:paraId="2E28B8BF">
            <w:pPr>
              <w:spacing w:before="0" w:after="0" w:line="240" w:lineRule="auto"/>
              <w:ind w:left="30" w:right="30" w:firstLine="0"/>
              <w:jc w:val="left"/>
            </w:pPr>
          </w:p>
        </w:tc>
      </w:tr>
      <w:tr w14:paraId="582BD60E">
        <w:tc>
          <w:tcPr>
            <w:tcW w:w="1083" w:type="dxa"/>
          </w:tcPr>
          <w:p w14:paraId="3D0389FB">
            <w:pPr>
              <w:pStyle w:val="178"/>
              <w:bidi w:val="0"/>
            </w:pPr>
            <w:r>
              <w:rPr>
                <w:rFonts w:hint="eastAsia"/>
              </w:rPr>
              <w:t>TC-CS-005</w:t>
            </w:r>
          </w:p>
        </w:tc>
        <w:tc>
          <w:tcPr>
            <w:tcW w:w="1083" w:type="dxa"/>
          </w:tcPr>
          <w:p w14:paraId="59F850F8">
            <w:pPr>
              <w:pStyle w:val="178"/>
              <w:bidi w:val="0"/>
            </w:pPr>
            <w:r>
              <w:rPr>
                <w:rFonts w:hint="eastAsia"/>
              </w:rPr>
              <w:t>删除无档口食堂</w:t>
            </w:r>
          </w:p>
        </w:tc>
        <w:tc>
          <w:tcPr>
            <w:tcW w:w="1083" w:type="dxa"/>
          </w:tcPr>
          <w:p w14:paraId="367B2590">
            <w:pPr>
              <w:pStyle w:val="178"/>
              <w:bidi w:val="0"/>
            </w:pPr>
            <w:r>
              <w:rPr>
                <w:rFonts w:hint="eastAsia"/>
              </w:rPr>
              <w:t>食堂ID:1(无档口)</w:t>
            </w:r>
          </w:p>
        </w:tc>
        <w:tc>
          <w:tcPr>
            <w:tcW w:w="1083" w:type="dxa"/>
          </w:tcPr>
          <w:p w14:paraId="258C5A24">
            <w:pPr>
              <w:pStyle w:val="178"/>
              <w:bidi w:val="0"/>
            </w:pPr>
            <w:r>
              <w:rPr>
                <w:rFonts w:hint="eastAsia"/>
              </w:rPr>
              <w:t>1.选择食堂 2.删除</w:t>
            </w:r>
          </w:p>
        </w:tc>
        <w:tc>
          <w:tcPr>
            <w:tcW w:w="1083" w:type="dxa"/>
          </w:tcPr>
          <w:p w14:paraId="38AA3467">
            <w:pPr>
              <w:pStyle w:val="178"/>
              <w:bidi w:val="0"/>
            </w:pPr>
            <w:r>
              <w:rPr>
                <w:rFonts w:hint="eastAsia"/>
              </w:rPr>
              <w:t>删除成功</w:t>
            </w:r>
          </w:p>
        </w:tc>
        <w:tc>
          <w:tcPr>
            <w:tcW w:w="1083" w:type="dxa"/>
          </w:tcPr>
          <w:p w14:paraId="7F230C29">
            <w:pPr>
              <w:pStyle w:val="178"/>
              <w:bidi w:val="0"/>
            </w:pPr>
            <w:r>
              <w:rPr>
                <w:rFonts w:hint="eastAsia"/>
              </w:rPr>
              <w:t>删除成功</w:t>
            </w:r>
          </w:p>
        </w:tc>
        <w:tc>
          <w:tcPr>
            <w:tcW w:w="1083" w:type="dxa"/>
          </w:tcPr>
          <w:p w14:paraId="4345B17A">
            <w:pPr>
              <w:pStyle w:val="178"/>
              <w:bidi w:val="0"/>
            </w:pPr>
            <w:r>
              <w:rPr>
                <w:rFonts w:hint="eastAsia"/>
              </w:rPr>
              <w:t>通过</w:t>
            </w:r>
          </w:p>
        </w:tc>
        <w:tc>
          <w:tcPr>
            <w:tcW w:w="1083" w:type="dxa"/>
          </w:tcPr>
          <w:p w14:paraId="5F192BEE">
            <w:pPr>
              <w:spacing w:before="0" w:after="0" w:line="240" w:lineRule="auto"/>
              <w:ind w:left="30" w:right="30" w:firstLine="0"/>
              <w:jc w:val="left"/>
            </w:pPr>
          </w:p>
        </w:tc>
      </w:tr>
      <w:tr w14:paraId="0E58DAE8">
        <w:tc>
          <w:tcPr>
            <w:tcW w:w="1083" w:type="dxa"/>
          </w:tcPr>
          <w:p w14:paraId="189F0FA3">
            <w:pPr>
              <w:pStyle w:val="178"/>
              <w:bidi w:val="0"/>
            </w:pPr>
            <w:r>
              <w:rPr>
                <w:rFonts w:hint="eastAsia"/>
              </w:rPr>
              <w:t>TC-CS-006</w:t>
            </w:r>
          </w:p>
        </w:tc>
        <w:tc>
          <w:tcPr>
            <w:tcW w:w="1083" w:type="dxa"/>
          </w:tcPr>
          <w:p w14:paraId="180674EE">
            <w:pPr>
              <w:pStyle w:val="178"/>
              <w:bidi w:val="0"/>
            </w:pPr>
            <w:r>
              <w:rPr>
                <w:rFonts w:hint="eastAsia"/>
              </w:rPr>
              <w:t>删除有档口食堂</w:t>
            </w:r>
          </w:p>
        </w:tc>
        <w:tc>
          <w:tcPr>
            <w:tcW w:w="1083" w:type="dxa"/>
          </w:tcPr>
          <w:p w14:paraId="365FF01B">
            <w:pPr>
              <w:pStyle w:val="178"/>
              <w:bidi w:val="0"/>
            </w:pPr>
            <w:r>
              <w:rPr>
                <w:rFonts w:hint="eastAsia"/>
              </w:rPr>
              <w:t>食堂ID:2(含档口)</w:t>
            </w:r>
          </w:p>
        </w:tc>
        <w:tc>
          <w:tcPr>
            <w:tcW w:w="1083" w:type="dxa"/>
          </w:tcPr>
          <w:p w14:paraId="30799EA4">
            <w:pPr>
              <w:pStyle w:val="178"/>
              <w:bidi w:val="0"/>
            </w:pPr>
            <w:r>
              <w:rPr>
                <w:rFonts w:hint="eastAsia"/>
              </w:rPr>
              <w:t>1.选择食堂 2.删除</w:t>
            </w:r>
          </w:p>
        </w:tc>
        <w:tc>
          <w:tcPr>
            <w:tcW w:w="1083" w:type="dxa"/>
          </w:tcPr>
          <w:p w14:paraId="62657003">
            <w:pPr>
              <w:pStyle w:val="178"/>
              <w:bidi w:val="0"/>
            </w:pPr>
            <w:r>
              <w:rPr>
                <w:rFonts w:hint="eastAsia"/>
              </w:rPr>
              <w:t>拒绝删除,提示先删除档口</w:t>
            </w:r>
          </w:p>
        </w:tc>
        <w:tc>
          <w:tcPr>
            <w:tcW w:w="1083" w:type="dxa"/>
          </w:tcPr>
          <w:p w14:paraId="4705F347">
            <w:pPr>
              <w:pStyle w:val="178"/>
              <w:bidi w:val="0"/>
            </w:pPr>
            <w:r>
              <w:rPr>
                <w:rFonts w:hint="eastAsia"/>
              </w:rPr>
              <w:t>拒绝删除,提示先删除档口</w:t>
            </w:r>
          </w:p>
        </w:tc>
        <w:tc>
          <w:tcPr>
            <w:tcW w:w="1083" w:type="dxa"/>
          </w:tcPr>
          <w:p w14:paraId="4A6652FE">
            <w:pPr>
              <w:pStyle w:val="178"/>
              <w:bidi w:val="0"/>
            </w:pPr>
            <w:r>
              <w:rPr>
                <w:rFonts w:hint="eastAsia"/>
              </w:rPr>
              <w:t>通过</w:t>
            </w:r>
          </w:p>
        </w:tc>
        <w:tc>
          <w:tcPr>
            <w:tcW w:w="1083" w:type="dxa"/>
          </w:tcPr>
          <w:p w14:paraId="2C2A2452">
            <w:pPr>
              <w:pStyle w:val="178"/>
              <w:bidi w:val="0"/>
            </w:pPr>
            <w:r>
              <w:rPr>
                <w:rFonts w:hint="eastAsia"/>
              </w:rPr>
              <w:t>数据完整性验证</w:t>
            </w:r>
          </w:p>
        </w:tc>
      </w:tr>
      <w:tr w14:paraId="7F51F847">
        <w:tc>
          <w:tcPr>
            <w:tcW w:w="1083" w:type="dxa"/>
          </w:tcPr>
          <w:p w14:paraId="38BDBE5C">
            <w:pPr>
              <w:pStyle w:val="178"/>
              <w:bidi w:val="0"/>
            </w:pPr>
            <w:r>
              <w:rPr>
                <w:rFonts w:hint="eastAsia"/>
              </w:rPr>
              <w:t>TC-CS-007</w:t>
            </w:r>
          </w:p>
        </w:tc>
        <w:tc>
          <w:tcPr>
            <w:tcW w:w="1083" w:type="dxa"/>
          </w:tcPr>
          <w:p w14:paraId="68D02870">
            <w:pPr>
              <w:pStyle w:val="178"/>
              <w:bidi w:val="0"/>
            </w:pPr>
            <w:r>
              <w:rPr>
                <w:rFonts w:hint="eastAsia"/>
              </w:rPr>
              <w:t>查询食堂列表</w:t>
            </w:r>
          </w:p>
        </w:tc>
        <w:tc>
          <w:tcPr>
            <w:tcW w:w="1083" w:type="dxa"/>
          </w:tcPr>
          <w:p w14:paraId="46F2126A">
            <w:pPr>
              <w:pStyle w:val="178"/>
              <w:bidi w:val="0"/>
            </w:pPr>
            <w:r>
              <w:rPr>
                <w:rFonts w:hint="eastAsia"/>
              </w:rPr>
              <w:t>页码:1,每页:10</w:t>
            </w:r>
          </w:p>
        </w:tc>
        <w:tc>
          <w:tcPr>
            <w:tcW w:w="1083" w:type="dxa"/>
          </w:tcPr>
          <w:p w14:paraId="5F6A2DC3">
            <w:pPr>
              <w:pStyle w:val="178"/>
              <w:bidi w:val="0"/>
            </w:pPr>
            <w:r>
              <w:rPr>
                <w:rFonts w:hint="eastAsia"/>
              </w:rPr>
              <w:t>1.请求食堂列表</w:t>
            </w:r>
          </w:p>
        </w:tc>
        <w:tc>
          <w:tcPr>
            <w:tcW w:w="1083" w:type="dxa"/>
          </w:tcPr>
          <w:p w14:paraId="09971765">
            <w:pPr>
              <w:pStyle w:val="178"/>
              <w:bidi w:val="0"/>
            </w:pPr>
            <w:r>
              <w:rPr>
                <w:rFonts w:hint="eastAsia"/>
              </w:rPr>
              <w:t>返回分页数据,按时间倒序</w:t>
            </w:r>
          </w:p>
        </w:tc>
        <w:tc>
          <w:tcPr>
            <w:tcW w:w="1083" w:type="dxa"/>
          </w:tcPr>
          <w:p w14:paraId="7C586ED1">
            <w:pPr>
              <w:pStyle w:val="178"/>
              <w:bidi w:val="0"/>
            </w:pPr>
            <w:r>
              <w:rPr>
                <w:rFonts w:hint="eastAsia"/>
              </w:rPr>
              <w:t>返回分页数据,按时间倒序</w:t>
            </w:r>
          </w:p>
        </w:tc>
        <w:tc>
          <w:tcPr>
            <w:tcW w:w="1083" w:type="dxa"/>
          </w:tcPr>
          <w:p w14:paraId="2246AFC1">
            <w:pPr>
              <w:pStyle w:val="178"/>
              <w:bidi w:val="0"/>
            </w:pPr>
            <w:r>
              <w:rPr>
                <w:rFonts w:hint="eastAsia"/>
              </w:rPr>
              <w:t>通过</w:t>
            </w:r>
          </w:p>
        </w:tc>
        <w:tc>
          <w:tcPr>
            <w:tcW w:w="1083" w:type="dxa"/>
          </w:tcPr>
          <w:p w14:paraId="49D9A65A">
            <w:pPr>
              <w:spacing w:before="0" w:after="0" w:line="240" w:lineRule="auto"/>
              <w:ind w:left="30" w:right="30" w:firstLine="0"/>
              <w:jc w:val="left"/>
            </w:pPr>
          </w:p>
        </w:tc>
      </w:tr>
      <w:tr w14:paraId="6A8A1B19">
        <w:tc>
          <w:tcPr>
            <w:tcW w:w="1083" w:type="dxa"/>
          </w:tcPr>
          <w:p w14:paraId="1D2564B4">
            <w:pPr>
              <w:pStyle w:val="178"/>
              <w:bidi w:val="0"/>
            </w:pPr>
            <w:r>
              <w:rPr>
                <w:rFonts w:hint="eastAsia"/>
              </w:rPr>
              <w:t>TC-CS-008</w:t>
            </w:r>
          </w:p>
        </w:tc>
        <w:tc>
          <w:tcPr>
            <w:tcW w:w="1083" w:type="dxa"/>
          </w:tcPr>
          <w:p w14:paraId="5A381E86">
            <w:pPr>
              <w:pStyle w:val="178"/>
              <w:bidi w:val="0"/>
            </w:pPr>
            <w:r>
              <w:rPr>
                <w:rFonts w:hint="eastAsia"/>
              </w:rPr>
              <w:t>按名称搜索食堂</w:t>
            </w:r>
          </w:p>
        </w:tc>
        <w:tc>
          <w:tcPr>
            <w:tcW w:w="1083" w:type="dxa"/>
          </w:tcPr>
          <w:p w14:paraId="23F35FE4">
            <w:pPr>
              <w:pStyle w:val="178"/>
              <w:bidi w:val="0"/>
            </w:pPr>
            <w:r>
              <w:rPr>
                <w:rFonts w:hint="eastAsia"/>
              </w:rPr>
              <w:t>关键词:第一</w:t>
            </w:r>
          </w:p>
        </w:tc>
        <w:tc>
          <w:tcPr>
            <w:tcW w:w="1083" w:type="dxa"/>
          </w:tcPr>
          <w:p w14:paraId="776178AA">
            <w:pPr>
              <w:pStyle w:val="178"/>
              <w:bidi w:val="0"/>
            </w:pPr>
            <w:r>
              <w:rPr>
                <w:rFonts w:hint="eastAsia"/>
              </w:rPr>
              <w:t>1.输入关键词 2.搜索</w:t>
            </w:r>
          </w:p>
        </w:tc>
        <w:tc>
          <w:tcPr>
            <w:tcW w:w="1083" w:type="dxa"/>
          </w:tcPr>
          <w:p w14:paraId="7FE32757">
            <w:pPr>
              <w:pStyle w:val="178"/>
              <w:bidi w:val="0"/>
            </w:pPr>
            <w:r>
              <w:rPr>
                <w:rFonts w:hint="eastAsia"/>
              </w:rPr>
              <w:t>返回名称包含关键词的食堂</w:t>
            </w:r>
          </w:p>
        </w:tc>
        <w:tc>
          <w:tcPr>
            <w:tcW w:w="1083" w:type="dxa"/>
          </w:tcPr>
          <w:p w14:paraId="0EC77D3B">
            <w:pPr>
              <w:pStyle w:val="178"/>
              <w:bidi w:val="0"/>
            </w:pPr>
            <w:r>
              <w:rPr>
                <w:rFonts w:hint="eastAsia"/>
              </w:rPr>
              <w:t>返回名称包含关键词的食堂</w:t>
            </w:r>
          </w:p>
        </w:tc>
        <w:tc>
          <w:tcPr>
            <w:tcW w:w="1083" w:type="dxa"/>
          </w:tcPr>
          <w:p w14:paraId="58211EDE">
            <w:pPr>
              <w:pStyle w:val="178"/>
              <w:bidi w:val="0"/>
            </w:pPr>
            <w:r>
              <w:rPr>
                <w:rFonts w:hint="eastAsia"/>
              </w:rPr>
              <w:t>通过</w:t>
            </w:r>
          </w:p>
        </w:tc>
        <w:tc>
          <w:tcPr>
            <w:tcW w:w="1083" w:type="dxa"/>
          </w:tcPr>
          <w:p w14:paraId="306C8565">
            <w:pPr>
              <w:spacing w:before="0" w:after="0" w:line="240" w:lineRule="auto"/>
              <w:ind w:left="30" w:right="30" w:firstLine="0"/>
              <w:jc w:val="left"/>
            </w:pPr>
          </w:p>
        </w:tc>
      </w:tr>
      <w:tr w14:paraId="5D5ED593">
        <w:tc>
          <w:tcPr>
            <w:tcW w:w="1083" w:type="dxa"/>
          </w:tcPr>
          <w:p w14:paraId="57AC56E0">
            <w:pPr>
              <w:pStyle w:val="178"/>
              <w:bidi w:val="0"/>
            </w:pPr>
            <w:r>
              <w:rPr>
                <w:rFonts w:hint="eastAsia"/>
              </w:rPr>
              <w:t>TC-CS-009</w:t>
            </w:r>
          </w:p>
        </w:tc>
        <w:tc>
          <w:tcPr>
            <w:tcW w:w="1083" w:type="dxa"/>
          </w:tcPr>
          <w:p w14:paraId="1F400FF8">
            <w:pPr>
              <w:pStyle w:val="178"/>
              <w:bidi w:val="0"/>
            </w:pPr>
            <w:r>
              <w:rPr>
                <w:rFonts w:hint="eastAsia"/>
              </w:rPr>
              <w:t>新增档口正常场景</w:t>
            </w:r>
          </w:p>
        </w:tc>
        <w:tc>
          <w:tcPr>
            <w:tcW w:w="1083" w:type="dxa"/>
          </w:tcPr>
          <w:p w14:paraId="63235D64">
            <w:pPr>
              <w:pStyle w:val="178"/>
              <w:bidi w:val="0"/>
            </w:pPr>
            <w:r>
              <w:rPr>
                <w:rFonts w:hint="eastAsia"/>
              </w:rPr>
              <w:t>名称:川菜窗口,食堂ID:1,位置:1号</w:t>
            </w:r>
          </w:p>
        </w:tc>
        <w:tc>
          <w:tcPr>
            <w:tcW w:w="1083" w:type="dxa"/>
          </w:tcPr>
          <w:p w14:paraId="49E72ED3">
            <w:pPr>
              <w:pStyle w:val="178"/>
              <w:bidi w:val="0"/>
            </w:pPr>
            <w:r>
              <w:rPr>
                <w:rFonts w:hint="eastAsia"/>
              </w:rPr>
              <w:t>1.填写档口信息 2.保存</w:t>
            </w:r>
          </w:p>
        </w:tc>
        <w:tc>
          <w:tcPr>
            <w:tcW w:w="1083" w:type="dxa"/>
          </w:tcPr>
          <w:p w14:paraId="6B7DEAD4">
            <w:pPr>
              <w:pStyle w:val="178"/>
              <w:bidi w:val="0"/>
            </w:pPr>
            <w:r>
              <w:rPr>
                <w:rFonts w:hint="eastAsia"/>
              </w:rPr>
              <w:t>保存成功,返回档口ID</w:t>
            </w:r>
          </w:p>
        </w:tc>
        <w:tc>
          <w:tcPr>
            <w:tcW w:w="1083" w:type="dxa"/>
          </w:tcPr>
          <w:p w14:paraId="2726B7B4">
            <w:pPr>
              <w:pStyle w:val="178"/>
              <w:bidi w:val="0"/>
            </w:pPr>
            <w:r>
              <w:rPr>
                <w:rFonts w:hint="eastAsia"/>
              </w:rPr>
              <w:t>保存成功,返回档口ID</w:t>
            </w:r>
          </w:p>
        </w:tc>
        <w:tc>
          <w:tcPr>
            <w:tcW w:w="1083" w:type="dxa"/>
          </w:tcPr>
          <w:p w14:paraId="4C434C7D">
            <w:pPr>
              <w:pStyle w:val="178"/>
              <w:bidi w:val="0"/>
            </w:pPr>
            <w:r>
              <w:rPr>
                <w:rFonts w:hint="eastAsia"/>
              </w:rPr>
              <w:t>通过</w:t>
            </w:r>
          </w:p>
        </w:tc>
        <w:tc>
          <w:tcPr>
            <w:tcW w:w="1083" w:type="dxa"/>
          </w:tcPr>
          <w:p w14:paraId="51509BBB">
            <w:pPr>
              <w:spacing w:before="0" w:after="0" w:line="240" w:lineRule="auto"/>
              <w:ind w:left="30" w:right="30" w:firstLine="0"/>
              <w:jc w:val="left"/>
            </w:pPr>
          </w:p>
        </w:tc>
      </w:tr>
      <w:tr w14:paraId="24A90D5A">
        <w:tc>
          <w:tcPr>
            <w:tcW w:w="1083" w:type="dxa"/>
          </w:tcPr>
          <w:p w14:paraId="1D1BBC77">
            <w:pPr>
              <w:pStyle w:val="178"/>
              <w:bidi w:val="0"/>
            </w:pPr>
            <w:r>
              <w:rPr>
                <w:rFonts w:hint="eastAsia"/>
              </w:rPr>
              <w:t>TC-CS-010</w:t>
            </w:r>
          </w:p>
        </w:tc>
        <w:tc>
          <w:tcPr>
            <w:tcW w:w="1083" w:type="dxa"/>
          </w:tcPr>
          <w:p w14:paraId="59FB5401">
            <w:pPr>
              <w:pStyle w:val="178"/>
              <w:bidi w:val="0"/>
            </w:pPr>
            <w:r>
              <w:rPr>
                <w:rFonts w:hint="eastAsia"/>
              </w:rPr>
              <w:t>所属食堂不存在</w:t>
            </w:r>
          </w:p>
        </w:tc>
        <w:tc>
          <w:tcPr>
            <w:tcW w:w="1083" w:type="dxa"/>
          </w:tcPr>
          <w:p w14:paraId="7D120DCB">
            <w:pPr>
              <w:pStyle w:val="178"/>
              <w:bidi w:val="0"/>
            </w:pPr>
            <w:r>
              <w:rPr>
                <w:rFonts w:hint="eastAsia"/>
              </w:rPr>
              <w:t>名称:档口A,食堂ID:999</w:t>
            </w:r>
          </w:p>
        </w:tc>
        <w:tc>
          <w:tcPr>
            <w:tcW w:w="1083" w:type="dxa"/>
          </w:tcPr>
          <w:p w14:paraId="7D4C816B">
            <w:pPr>
              <w:pStyle w:val="178"/>
              <w:bidi w:val="0"/>
            </w:pPr>
            <w:r>
              <w:rPr>
                <w:rFonts w:hint="eastAsia"/>
              </w:rPr>
              <w:t>1.填写不存在的食堂ID 2.保存</w:t>
            </w:r>
          </w:p>
        </w:tc>
        <w:tc>
          <w:tcPr>
            <w:tcW w:w="1083" w:type="dxa"/>
          </w:tcPr>
          <w:p w14:paraId="5C8B175C">
            <w:pPr>
              <w:pStyle w:val="178"/>
              <w:bidi w:val="0"/>
            </w:pPr>
            <w:r>
              <w:rPr>
                <w:rFonts w:hint="eastAsia"/>
              </w:rPr>
              <w:t>提示食堂ID无效</w:t>
            </w:r>
          </w:p>
        </w:tc>
        <w:tc>
          <w:tcPr>
            <w:tcW w:w="1083" w:type="dxa"/>
          </w:tcPr>
          <w:p w14:paraId="512349CC">
            <w:pPr>
              <w:pStyle w:val="178"/>
              <w:bidi w:val="0"/>
            </w:pPr>
            <w:r>
              <w:rPr>
                <w:rFonts w:hint="eastAsia"/>
              </w:rPr>
              <w:t>提示食堂ID无效</w:t>
            </w:r>
          </w:p>
        </w:tc>
        <w:tc>
          <w:tcPr>
            <w:tcW w:w="1083" w:type="dxa"/>
          </w:tcPr>
          <w:p w14:paraId="58A18A0C">
            <w:pPr>
              <w:pStyle w:val="178"/>
              <w:bidi w:val="0"/>
            </w:pPr>
            <w:r>
              <w:rPr>
                <w:rFonts w:hint="eastAsia"/>
              </w:rPr>
              <w:t>通过</w:t>
            </w:r>
          </w:p>
        </w:tc>
        <w:tc>
          <w:tcPr>
            <w:tcW w:w="1083" w:type="dxa"/>
          </w:tcPr>
          <w:p w14:paraId="5E9818AB">
            <w:pPr>
              <w:spacing w:before="0" w:after="0" w:line="240" w:lineRule="auto"/>
              <w:ind w:left="30" w:right="30" w:firstLine="0"/>
              <w:jc w:val="left"/>
            </w:pPr>
          </w:p>
        </w:tc>
      </w:tr>
      <w:tr w14:paraId="4E6435DF">
        <w:tc>
          <w:tcPr>
            <w:tcW w:w="1083" w:type="dxa"/>
          </w:tcPr>
          <w:p w14:paraId="71CE2C21">
            <w:pPr>
              <w:pStyle w:val="178"/>
              <w:bidi w:val="0"/>
            </w:pPr>
            <w:r>
              <w:rPr>
                <w:rFonts w:hint="eastAsia"/>
              </w:rPr>
              <w:t>TC-CS-011</w:t>
            </w:r>
          </w:p>
        </w:tc>
        <w:tc>
          <w:tcPr>
            <w:tcW w:w="1083" w:type="dxa"/>
          </w:tcPr>
          <w:p w14:paraId="77F55E40">
            <w:pPr>
              <w:pStyle w:val="178"/>
              <w:bidi w:val="0"/>
            </w:pPr>
            <w:r>
              <w:rPr>
                <w:rFonts w:hint="eastAsia"/>
              </w:rPr>
              <w:t>按食堂查询档口</w:t>
            </w:r>
          </w:p>
        </w:tc>
        <w:tc>
          <w:tcPr>
            <w:tcW w:w="1083" w:type="dxa"/>
          </w:tcPr>
          <w:p w14:paraId="76CB3FE9">
            <w:pPr>
              <w:pStyle w:val="178"/>
              <w:bidi w:val="0"/>
            </w:pPr>
            <w:r>
              <w:rPr>
                <w:rFonts w:hint="eastAsia"/>
              </w:rPr>
              <w:t>食堂ID:1</w:t>
            </w:r>
          </w:p>
        </w:tc>
        <w:tc>
          <w:tcPr>
            <w:tcW w:w="1083" w:type="dxa"/>
          </w:tcPr>
          <w:p w14:paraId="1326C7DA">
            <w:pPr>
              <w:pStyle w:val="178"/>
              <w:bidi w:val="0"/>
            </w:pPr>
            <w:r>
              <w:rPr>
                <w:rFonts w:hint="eastAsia"/>
              </w:rPr>
              <w:t>1.选择食堂 2.查询档口</w:t>
            </w:r>
          </w:p>
        </w:tc>
        <w:tc>
          <w:tcPr>
            <w:tcW w:w="1083" w:type="dxa"/>
          </w:tcPr>
          <w:p w14:paraId="073B3ED1">
            <w:pPr>
              <w:pStyle w:val="178"/>
              <w:bidi w:val="0"/>
            </w:pPr>
            <w:r>
              <w:rPr>
                <w:rFonts w:hint="eastAsia"/>
              </w:rPr>
              <w:t>返回该食堂下所有档口</w:t>
            </w:r>
          </w:p>
        </w:tc>
        <w:tc>
          <w:tcPr>
            <w:tcW w:w="1083" w:type="dxa"/>
          </w:tcPr>
          <w:p w14:paraId="37AECB9C">
            <w:pPr>
              <w:pStyle w:val="178"/>
              <w:bidi w:val="0"/>
            </w:pPr>
            <w:r>
              <w:rPr>
                <w:rFonts w:hint="eastAsia"/>
              </w:rPr>
              <w:t>返回该食堂下所有档口</w:t>
            </w:r>
          </w:p>
        </w:tc>
        <w:tc>
          <w:tcPr>
            <w:tcW w:w="1083" w:type="dxa"/>
          </w:tcPr>
          <w:p w14:paraId="4FAC9167">
            <w:pPr>
              <w:pStyle w:val="178"/>
              <w:bidi w:val="0"/>
            </w:pPr>
            <w:r>
              <w:rPr>
                <w:rFonts w:hint="eastAsia"/>
              </w:rPr>
              <w:t>通过</w:t>
            </w:r>
          </w:p>
        </w:tc>
        <w:tc>
          <w:tcPr>
            <w:tcW w:w="1083" w:type="dxa"/>
          </w:tcPr>
          <w:p w14:paraId="7B1422CC">
            <w:pPr>
              <w:spacing w:before="0" w:after="0" w:line="240" w:lineRule="auto"/>
              <w:ind w:left="30" w:right="30" w:firstLine="0"/>
              <w:jc w:val="left"/>
            </w:pPr>
          </w:p>
        </w:tc>
      </w:tr>
      <w:tr w14:paraId="50F7E61D">
        <w:tc>
          <w:tcPr>
            <w:tcW w:w="1083" w:type="dxa"/>
          </w:tcPr>
          <w:p w14:paraId="4E6296BB">
            <w:pPr>
              <w:pStyle w:val="178"/>
              <w:bidi w:val="0"/>
            </w:pPr>
            <w:r>
              <w:rPr>
                <w:rFonts w:hint="eastAsia"/>
              </w:rPr>
              <w:t>TC-CS-012</w:t>
            </w:r>
          </w:p>
        </w:tc>
        <w:tc>
          <w:tcPr>
            <w:tcW w:w="1083" w:type="dxa"/>
          </w:tcPr>
          <w:p w14:paraId="66F76483">
            <w:pPr>
              <w:pStyle w:val="178"/>
              <w:bidi w:val="0"/>
            </w:pPr>
            <w:r>
              <w:rPr>
                <w:rFonts w:hint="eastAsia"/>
              </w:rPr>
              <w:t>档口关联查询</w:t>
            </w:r>
          </w:p>
        </w:tc>
        <w:tc>
          <w:tcPr>
            <w:tcW w:w="1083" w:type="dxa"/>
          </w:tcPr>
          <w:p w14:paraId="7C2C4A4C">
            <w:pPr>
              <w:pStyle w:val="178"/>
              <w:bidi w:val="0"/>
            </w:pPr>
            <w:r>
              <w:rPr>
                <w:rFonts w:hint="eastAsia"/>
              </w:rPr>
              <w:t>档口ID:1</w:t>
            </w:r>
          </w:p>
        </w:tc>
        <w:tc>
          <w:tcPr>
            <w:tcW w:w="1083" w:type="dxa"/>
          </w:tcPr>
          <w:p w14:paraId="36CDE942">
            <w:pPr>
              <w:pStyle w:val="178"/>
              <w:bidi w:val="0"/>
            </w:pPr>
            <w:r>
              <w:rPr>
                <w:rFonts w:hint="eastAsia"/>
              </w:rPr>
              <w:t>1.查询档口详情</w:t>
            </w:r>
          </w:p>
        </w:tc>
        <w:tc>
          <w:tcPr>
            <w:tcW w:w="1083" w:type="dxa"/>
          </w:tcPr>
          <w:p w14:paraId="394108F2">
            <w:pPr>
              <w:pStyle w:val="178"/>
              <w:bidi w:val="0"/>
            </w:pPr>
            <w:r>
              <w:rPr>
                <w:rFonts w:hint="eastAsia"/>
              </w:rPr>
              <w:t>返回档口信息及所属食堂名称</w:t>
            </w:r>
          </w:p>
        </w:tc>
        <w:tc>
          <w:tcPr>
            <w:tcW w:w="1083" w:type="dxa"/>
          </w:tcPr>
          <w:p w14:paraId="0374E29E">
            <w:pPr>
              <w:pStyle w:val="178"/>
              <w:bidi w:val="0"/>
            </w:pPr>
            <w:r>
              <w:rPr>
                <w:rFonts w:hint="eastAsia"/>
              </w:rPr>
              <w:t>返回档口信息及所属食堂名称</w:t>
            </w:r>
          </w:p>
        </w:tc>
        <w:tc>
          <w:tcPr>
            <w:tcW w:w="1083" w:type="dxa"/>
          </w:tcPr>
          <w:p w14:paraId="12C7987E">
            <w:pPr>
              <w:pStyle w:val="178"/>
              <w:bidi w:val="0"/>
            </w:pPr>
            <w:r>
              <w:rPr>
                <w:rFonts w:hint="eastAsia"/>
              </w:rPr>
              <w:t>通过</w:t>
            </w:r>
          </w:p>
        </w:tc>
        <w:tc>
          <w:tcPr>
            <w:tcW w:w="1083" w:type="dxa"/>
          </w:tcPr>
          <w:p w14:paraId="6F4C338A">
            <w:pPr>
              <w:pStyle w:val="178"/>
              <w:bidi w:val="0"/>
            </w:pPr>
            <w:r>
              <w:rPr>
                <w:rFonts w:hint="eastAsia"/>
              </w:rPr>
              <w:t>验证关联查询性能</w:t>
            </w:r>
          </w:p>
        </w:tc>
      </w:tr>
    </w:tbl>
    <w:p w14:paraId="19DB7B6A">
      <w:pPr>
        <w:pStyle w:val="5"/>
        <w:keepNext/>
        <w:widowControl/>
        <w:numPr>
          <w:ilvl w:val="0"/>
          <w:numId w:val="24"/>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菜品管理测试</w:t>
      </w:r>
    </w:p>
    <w:p w14:paraId="43BED2C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菜品管理模块的测试覆盖了菜品信息的完整生命周期管理，包括新增、修改、删除、查询、上下架等功能，以及图片上传和多维度查询的验证。</w:t>
      </w:r>
    </w:p>
    <w:p w14:paraId="51CB6A1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用例设计包括：新增菜品正常场景（填写完整菜品信息，保存成功）、缺少必填字段场景（菜品名称或价格为空，返回错误）、价格非法场景（价格为负数或超过合理范围，提示错误）、档口ID不存在场景（所属档口不存在，提示错误）、修改菜品信息（更新成功，历史数据保留）、上下架操作（切换status字段，下架菜品用户端不可见）、删除菜品（逻辑删除，评价数据保留）、图片上传正常场景（图片格式正确、大小符合要求，返回URL）、图片格式错误场景（上传PDF文件，返回格式错误提示）、图片大小超限场景（上传10MB图片，提示超过限制）、菜品列表查询（分页正确、总数准确）、按档口筛选（只返回指定档口的菜品）、按分类过滤（只返回指定分类的菜品）、按价格排序（结果按价格升序或降序正确排列）、菜品详情查询（返回菜品完整信息和评价列表）等。</w:t>
      </w:r>
    </w:p>
    <w:p w14:paraId="58D970E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过程中，重点验证了图片上传功能的安全性，确认系统正确验证了图片的MIME类型和文件大小，拒绝了非图片格式文件和超大文件的上传，防止了恶意文件上传和服务器存储被占满的风险。验证了价格字段的合法性校验，确保价格必须大于0且保留两位小数，防止了非法价格数据的产生。验证了上下架功能的正确性，下架的菜品在用户查询接口中被正确过滤，不会返回给普通用户，但管理员仍然可以查看和管理。</w:t>
      </w:r>
    </w:p>
    <w:p w14:paraId="064D748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性能测试方面，验证了菜品列表查询的响应时间。在数据量为1000条菜品的情况下，不带查询条件的分页查询耗时约50毫秒，使用索引后按档口和分类筛选的查询耗时约30毫秒，性能表现良好。测试了菜品详情页的加载速度，包括菜品信息、评价列表、关联数据的查询，总耗时约100毫秒，满足性能要求。</w:t>
      </w:r>
    </w:p>
    <w:p w14:paraId="536B889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过程中发现并修复的问题包括：菜品平均分更新异步任务失败时未正确处理异常，导致评分数据可能不准确，已添加异常处理和重试机制；菜品图片URL未进行完整性校验，可能保存错误的URL，已添加URL格式验证；菜品列表查询未对已删除菜品进行过滤，已在QueryWrapper中添加逻辑删除条件。</w:t>
      </w:r>
    </w:p>
    <w:p w14:paraId="70C143F6">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所有测试用例执行结果如下表所示，共设计了14个测试用例，全面覆盖了菜品管理的各项功能，经过问题修复和优化，所有测试用例全部通过，验证了菜品管理模块的功能完整性和稳定性。</w:t>
      </w:r>
    </w:p>
    <w:p w14:paraId="27884B46">
      <w:pPr>
        <w:pStyle w:val="177"/>
        <w:widowControl/>
        <w:ind w:left="0" w:leftChars="0" w:right="0" w:rightChars="0" w:firstLine="0" w:firstLineChars="0"/>
        <w:jc w:val="center"/>
        <w:rPr>
          <w:rFonts w:ascii="黑体" w:eastAsia="黑体"/>
          <w:b w:val="0"/>
          <w:sz w:val="21"/>
        </w:rPr>
      </w:pPr>
      <w:r>
        <w:rPr>
          <w:rFonts w:ascii="黑体" w:eastAsia="黑体"/>
          <w:b w:val="0"/>
          <w:sz w:val="21"/>
        </w:rPr>
        <w:t>表 6-3  菜品管理测试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278"/>
        <w:gridCol w:w="1083"/>
        <w:gridCol w:w="1083"/>
        <w:gridCol w:w="1083"/>
        <w:gridCol w:w="1083"/>
        <w:gridCol w:w="1083"/>
      </w:tblGrid>
      <w:tr w14:paraId="1F58DA8E">
        <w:tc>
          <w:tcPr>
            <w:tcW w:w="1083" w:type="dxa"/>
          </w:tcPr>
          <w:p w14:paraId="4DE4B465">
            <w:pPr>
              <w:pStyle w:val="178"/>
              <w:bidi w:val="0"/>
            </w:pPr>
            <w:r>
              <w:rPr>
                <w:rFonts w:hint="eastAsia"/>
              </w:rPr>
              <w:t>测试用例ID</w:t>
            </w:r>
          </w:p>
        </w:tc>
        <w:tc>
          <w:tcPr>
            <w:tcW w:w="1083" w:type="dxa"/>
          </w:tcPr>
          <w:p w14:paraId="21D32F66">
            <w:pPr>
              <w:pStyle w:val="178"/>
              <w:bidi w:val="0"/>
            </w:pPr>
            <w:r>
              <w:rPr>
                <w:rFonts w:hint="eastAsia"/>
              </w:rPr>
              <w:t>测试场景</w:t>
            </w:r>
          </w:p>
        </w:tc>
        <w:tc>
          <w:tcPr>
            <w:tcW w:w="1083" w:type="dxa"/>
          </w:tcPr>
          <w:p w14:paraId="6486AF57">
            <w:pPr>
              <w:pStyle w:val="178"/>
              <w:bidi w:val="0"/>
            </w:pPr>
            <w:r>
              <w:rPr>
                <w:rFonts w:hint="eastAsia"/>
              </w:rPr>
              <w:t>输入数据</w:t>
            </w:r>
          </w:p>
        </w:tc>
        <w:tc>
          <w:tcPr>
            <w:tcW w:w="1083" w:type="dxa"/>
          </w:tcPr>
          <w:p w14:paraId="5F3B5130">
            <w:pPr>
              <w:pStyle w:val="178"/>
              <w:bidi w:val="0"/>
            </w:pPr>
            <w:r>
              <w:rPr>
                <w:rFonts w:hint="eastAsia"/>
              </w:rPr>
              <w:t>操作步骤</w:t>
            </w:r>
          </w:p>
        </w:tc>
        <w:tc>
          <w:tcPr>
            <w:tcW w:w="1083" w:type="dxa"/>
          </w:tcPr>
          <w:p w14:paraId="7B3DA626">
            <w:pPr>
              <w:pStyle w:val="178"/>
              <w:bidi w:val="0"/>
            </w:pPr>
            <w:r>
              <w:rPr>
                <w:rFonts w:hint="eastAsia"/>
              </w:rPr>
              <w:t>预期结果</w:t>
            </w:r>
          </w:p>
        </w:tc>
        <w:tc>
          <w:tcPr>
            <w:tcW w:w="1083" w:type="dxa"/>
          </w:tcPr>
          <w:p w14:paraId="0720E0ED">
            <w:pPr>
              <w:pStyle w:val="178"/>
              <w:bidi w:val="0"/>
            </w:pPr>
            <w:r>
              <w:rPr>
                <w:rFonts w:hint="eastAsia"/>
              </w:rPr>
              <w:t>实际结果</w:t>
            </w:r>
          </w:p>
        </w:tc>
        <w:tc>
          <w:tcPr>
            <w:tcW w:w="1083" w:type="dxa"/>
          </w:tcPr>
          <w:p w14:paraId="5B77D794">
            <w:pPr>
              <w:pStyle w:val="178"/>
              <w:bidi w:val="0"/>
            </w:pPr>
            <w:r>
              <w:rPr>
                <w:rFonts w:hint="eastAsia"/>
              </w:rPr>
              <w:t>测试状态</w:t>
            </w:r>
          </w:p>
        </w:tc>
        <w:tc>
          <w:tcPr>
            <w:tcW w:w="1083" w:type="dxa"/>
          </w:tcPr>
          <w:p w14:paraId="43983EB1">
            <w:pPr>
              <w:pStyle w:val="178"/>
              <w:bidi w:val="0"/>
            </w:pPr>
            <w:r>
              <w:rPr>
                <w:rFonts w:hint="eastAsia"/>
              </w:rPr>
              <w:t>备注</w:t>
            </w:r>
          </w:p>
        </w:tc>
      </w:tr>
      <w:tr w14:paraId="2D89CF43">
        <w:tc>
          <w:tcPr>
            <w:tcW w:w="1083" w:type="dxa"/>
          </w:tcPr>
          <w:p w14:paraId="634C34F0">
            <w:pPr>
              <w:pStyle w:val="178"/>
              <w:bidi w:val="0"/>
            </w:pPr>
            <w:r>
              <w:rPr>
                <w:rFonts w:hint="eastAsia"/>
              </w:rPr>
              <w:t>TC-DISH-001</w:t>
            </w:r>
          </w:p>
        </w:tc>
        <w:tc>
          <w:tcPr>
            <w:tcW w:w="1083" w:type="dxa"/>
          </w:tcPr>
          <w:p w14:paraId="1F38339A">
            <w:pPr>
              <w:pStyle w:val="178"/>
              <w:bidi w:val="0"/>
            </w:pPr>
            <w:r>
              <w:rPr>
                <w:rFonts w:hint="eastAsia"/>
              </w:rPr>
              <w:t>新增菜品正常场景</w:t>
            </w:r>
          </w:p>
        </w:tc>
        <w:tc>
          <w:tcPr>
            <w:tcW w:w="1083" w:type="dxa"/>
          </w:tcPr>
          <w:p w14:paraId="3AB47787">
            <w:pPr>
              <w:pStyle w:val="178"/>
              <w:bidi w:val="0"/>
            </w:pPr>
            <w:r>
              <w:rPr>
                <w:rFonts w:hint="eastAsia"/>
              </w:rPr>
              <w:t>名称:宫保鸡丁,档口ID:1,价格:18.00</w:t>
            </w:r>
          </w:p>
        </w:tc>
        <w:tc>
          <w:tcPr>
            <w:tcW w:w="1083" w:type="dxa"/>
          </w:tcPr>
          <w:p w14:paraId="2C6F14B9">
            <w:pPr>
              <w:pStyle w:val="178"/>
              <w:bidi w:val="0"/>
            </w:pPr>
            <w:r>
              <w:rPr>
                <w:rFonts w:hint="eastAsia"/>
              </w:rPr>
              <w:t>1.填写菜品信息 2.保存</w:t>
            </w:r>
          </w:p>
        </w:tc>
        <w:tc>
          <w:tcPr>
            <w:tcW w:w="1083" w:type="dxa"/>
          </w:tcPr>
          <w:p w14:paraId="176EACFE">
            <w:pPr>
              <w:pStyle w:val="178"/>
              <w:bidi w:val="0"/>
            </w:pPr>
            <w:r>
              <w:rPr>
                <w:rFonts w:hint="eastAsia"/>
              </w:rPr>
              <w:t>保存成功,返回菜品ID</w:t>
            </w:r>
          </w:p>
        </w:tc>
        <w:tc>
          <w:tcPr>
            <w:tcW w:w="1083" w:type="dxa"/>
          </w:tcPr>
          <w:p w14:paraId="44CFB355">
            <w:pPr>
              <w:pStyle w:val="178"/>
              <w:bidi w:val="0"/>
            </w:pPr>
            <w:r>
              <w:rPr>
                <w:rFonts w:hint="eastAsia"/>
              </w:rPr>
              <w:t>保存成功,返回菜品ID</w:t>
            </w:r>
          </w:p>
        </w:tc>
        <w:tc>
          <w:tcPr>
            <w:tcW w:w="1083" w:type="dxa"/>
          </w:tcPr>
          <w:p w14:paraId="6AE5074B">
            <w:pPr>
              <w:pStyle w:val="178"/>
              <w:bidi w:val="0"/>
            </w:pPr>
            <w:r>
              <w:rPr>
                <w:rFonts w:hint="eastAsia"/>
              </w:rPr>
              <w:t>通过</w:t>
            </w:r>
          </w:p>
        </w:tc>
        <w:tc>
          <w:tcPr>
            <w:tcW w:w="1083" w:type="dxa"/>
          </w:tcPr>
          <w:p w14:paraId="0AA92A27">
            <w:pPr>
              <w:spacing w:before="0" w:after="0" w:line="240" w:lineRule="auto"/>
              <w:ind w:left="30" w:right="30" w:firstLine="0"/>
              <w:jc w:val="left"/>
            </w:pPr>
          </w:p>
        </w:tc>
      </w:tr>
      <w:tr w14:paraId="2C082699">
        <w:tc>
          <w:tcPr>
            <w:tcW w:w="1083" w:type="dxa"/>
          </w:tcPr>
          <w:p w14:paraId="5847F639">
            <w:pPr>
              <w:pStyle w:val="178"/>
              <w:bidi w:val="0"/>
            </w:pPr>
            <w:r>
              <w:rPr>
                <w:rFonts w:hint="eastAsia"/>
              </w:rPr>
              <w:t>TC-DISH-002</w:t>
            </w:r>
          </w:p>
        </w:tc>
        <w:tc>
          <w:tcPr>
            <w:tcW w:w="1083" w:type="dxa"/>
          </w:tcPr>
          <w:p w14:paraId="177E5B7F">
            <w:pPr>
              <w:pStyle w:val="178"/>
              <w:bidi w:val="0"/>
            </w:pPr>
            <w:r>
              <w:rPr>
                <w:rFonts w:hint="eastAsia"/>
              </w:rPr>
              <w:t>菜品名称为空</w:t>
            </w:r>
          </w:p>
        </w:tc>
        <w:tc>
          <w:tcPr>
            <w:tcW w:w="1083" w:type="dxa"/>
          </w:tcPr>
          <w:p w14:paraId="4CC0789A">
            <w:pPr>
              <w:pStyle w:val="178"/>
              <w:bidi w:val="0"/>
            </w:pPr>
            <w:r>
              <w:rPr>
                <w:rFonts w:hint="eastAsia"/>
              </w:rPr>
              <w:t>名称:空,档口ID:1,价格:18.00</w:t>
            </w:r>
          </w:p>
        </w:tc>
        <w:tc>
          <w:tcPr>
            <w:tcW w:w="1083" w:type="dxa"/>
          </w:tcPr>
          <w:p w14:paraId="7D25C905">
            <w:pPr>
              <w:pStyle w:val="178"/>
              <w:bidi w:val="0"/>
            </w:pPr>
            <w:r>
              <w:rPr>
                <w:rFonts w:hint="eastAsia"/>
              </w:rPr>
              <w:t>1.菜品名称留空 2.保存</w:t>
            </w:r>
          </w:p>
        </w:tc>
        <w:tc>
          <w:tcPr>
            <w:tcW w:w="1083" w:type="dxa"/>
          </w:tcPr>
          <w:p w14:paraId="5336717E">
            <w:pPr>
              <w:pStyle w:val="178"/>
              <w:bidi w:val="0"/>
            </w:pPr>
            <w:r>
              <w:rPr>
                <w:rFonts w:hint="eastAsia"/>
              </w:rPr>
              <w:t>提示名称不能为空</w:t>
            </w:r>
          </w:p>
        </w:tc>
        <w:tc>
          <w:tcPr>
            <w:tcW w:w="1083" w:type="dxa"/>
          </w:tcPr>
          <w:p w14:paraId="1F0B304F">
            <w:pPr>
              <w:pStyle w:val="178"/>
              <w:bidi w:val="0"/>
            </w:pPr>
            <w:r>
              <w:rPr>
                <w:rFonts w:hint="eastAsia"/>
              </w:rPr>
              <w:t>提示名称不能为空</w:t>
            </w:r>
          </w:p>
        </w:tc>
        <w:tc>
          <w:tcPr>
            <w:tcW w:w="1083" w:type="dxa"/>
          </w:tcPr>
          <w:p w14:paraId="78734126">
            <w:pPr>
              <w:pStyle w:val="178"/>
              <w:bidi w:val="0"/>
            </w:pPr>
            <w:r>
              <w:rPr>
                <w:rFonts w:hint="eastAsia"/>
              </w:rPr>
              <w:t>通过</w:t>
            </w:r>
          </w:p>
        </w:tc>
        <w:tc>
          <w:tcPr>
            <w:tcW w:w="1083" w:type="dxa"/>
          </w:tcPr>
          <w:p w14:paraId="1CAD5118">
            <w:pPr>
              <w:spacing w:before="0" w:after="0" w:line="240" w:lineRule="auto"/>
              <w:ind w:left="30" w:right="30" w:firstLine="0"/>
              <w:jc w:val="left"/>
            </w:pPr>
          </w:p>
        </w:tc>
      </w:tr>
      <w:tr w14:paraId="1B6E1CB4">
        <w:tc>
          <w:tcPr>
            <w:tcW w:w="1083" w:type="dxa"/>
          </w:tcPr>
          <w:p w14:paraId="49DCE5DE">
            <w:pPr>
              <w:pStyle w:val="178"/>
              <w:bidi w:val="0"/>
            </w:pPr>
            <w:r>
              <w:rPr>
                <w:rFonts w:hint="eastAsia"/>
              </w:rPr>
              <w:t>TC-DISH-003</w:t>
            </w:r>
          </w:p>
        </w:tc>
        <w:tc>
          <w:tcPr>
            <w:tcW w:w="1083" w:type="dxa"/>
          </w:tcPr>
          <w:p w14:paraId="1B8B1766">
            <w:pPr>
              <w:pStyle w:val="178"/>
              <w:bidi w:val="0"/>
            </w:pPr>
            <w:r>
              <w:rPr>
                <w:rFonts w:hint="eastAsia"/>
              </w:rPr>
              <w:t>价格为负数</w:t>
            </w:r>
          </w:p>
        </w:tc>
        <w:tc>
          <w:tcPr>
            <w:tcW w:w="1083" w:type="dxa"/>
          </w:tcPr>
          <w:p w14:paraId="0658B0CC">
            <w:pPr>
              <w:pStyle w:val="178"/>
              <w:bidi w:val="0"/>
            </w:pPr>
            <w:r>
              <w:rPr>
                <w:rFonts w:hint="eastAsia"/>
              </w:rPr>
              <w:t>名称:鱼香肉丝,档口ID:1,价格:-10.00</w:t>
            </w:r>
          </w:p>
        </w:tc>
        <w:tc>
          <w:tcPr>
            <w:tcW w:w="1083" w:type="dxa"/>
          </w:tcPr>
          <w:p w14:paraId="30D23D67">
            <w:pPr>
              <w:pStyle w:val="178"/>
              <w:bidi w:val="0"/>
            </w:pPr>
            <w:r>
              <w:rPr>
                <w:rFonts w:hint="eastAsia"/>
              </w:rPr>
              <w:t>1.输入负数价格 2.保存</w:t>
            </w:r>
          </w:p>
        </w:tc>
        <w:tc>
          <w:tcPr>
            <w:tcW w:w="1083" w:type="dxa"/>
          </w:tcPr>
          <w:p w14:paraId="0F4709A3">
            <w:pPr>
              <w:pStyle w:val="178"/>
              <w:bidi w:val="0"/>
            </w:pPr>
            <w:r>
              <w:rPr>
                <w:rFonts w:hint="eastAsia"/>
              </w:rPr>
              <w:t>提示价格必须大于0</w:t>
            </w:r>
          </w:p>
        </w:tc>
        <w:tc>
          <w:tcPr>
            <w:tcW w:w="1083" w:type="dxa"/>
          </w:tcPr>
          <w:p w14:paraId="229BDCDA">
            <w:pPr>
              <w:pStyle w:val="178"/>
              <w:bidi w:val="0"/>
            </w:pPr>
            <w:r>
              <w:rPr>
                <w:rFonts w:hint="eastAsia"/>
              </w:rPr>
              <w:t>提示价格必须大于0</w:t>
            </w:r>
          </w:p>
        </w:tc>
        <w:tc>
          <w:tcPr>
            <w:tcW w:w="1083" w:type="dxa"/>
          </w:tcPr>
          <w:p w14:paraId="03A3342B">
            <w:pPr>
              <w:pStyle w:val="178"/>
              <w:bidi w:val="0"/>
            </w:pPr>
            <w:r>
              <w:rPr>
                <w:rFonts w:hint="eastAsia"/>
              </w:rPr>
              <w:t>通过</w:t>
            </w:r>
          </w:p>
        </w:tc>
        <w:tc>
          <w:tcPr>
            <w:tcW w:w="1083" w:type="dxa"/>
          </w:tcPr>
          <w:p w14:paraId="4DAFA43D">
            <w:pPr>
              <w:spacing w:before="0" w:after="0" w:line="240" w:lineRule="auto"/>
              <w:ind w:left="30" w:right="30" w:firstLine="0"/>
              <w:jc w:val="left"/>
            </w:pPr>
          </w:p>
        </w:tc>
      </w:tr>
      <w:tr w14:paraId="20DA397C">
        <w:tc>
          <w:tcPr>
            <w:tcW w:w="1083" w:type="dxa"/>
          </w:tcPr>
          <w:p w14:paraId="33074EFD">
            <w:pPr>
              <w:pStyle w:val="178"/>
              <w:bidi w:val="0"/>
            </w:pPr>
            <w:r>
              <w:rPr>
                <w:rFonts w:hint="eastAsia"/>
              </w:rPr>
              <w:t>TC-DISH-004</w:t>
            </w:r>
          </w:p>
        </w:tc>
        <w:tc>
          <w:tcPr>
            <w:tcW w:w="1083" w:type="dxa"/>
          </w:tcPr>
          <w:p w14:paraId="37DC19DA">
            <w:pPr>
              <w:pStyle w:val="178"/>
              <w:bidi w:val="0"/>
            </w:pPr>
            <w:r>
              <w:rPr>
                <w:rFonts w:hint="eastAsia"/>
              </w:rPr>
              <w:t>档口ID不存在</w:t>
            </w:r>
          </w:p>
        </w:tc>
        <w:tc>
          <w:tcPr>
            <w:tcW w:w="1083" w:type="dxa"/>
          </w:tcPr>
          <w:p w14:paraId="6A516F7A">
            <w:pPr>
              <w:pStyle w:val="178"/>
              <w:bidi w:val="0"/>
            </w:pPr>
            <w:r>
              <w:rPr>
                <w:rFonts w:hint="eastAsia"/>
              </w:rPr>
              <w:t>名称:红烧肉,档口ID:999,价格:25.00</w:t>
            </w:r>
          </w:p>
        </w:tc>
        <w:tc>
          <w:tcPr>
            <w:tcW w:w="1083" w:type="dxa"/>
          </w:tcPr>
          <w:p w14:paraId="341EFD70">
            <w:pPr>
              <w:pStyle w:val="178"/>
              <w:bidi w:val="0"/>
            </w:pPr>
            <w:r>
              <w:rPr>
                <w:rFonts w:hint="eastAsia"/>
              </w:rPr>
              <w:t>1.填写不存在的档口ID 2.保存</w:t>
            </w:r>
          </w:p>
        </w:tc>
        <w:tc>
          <w:tcPr>
            <w:tcW w:w="1083" w:type="dxa"/>
          </w:tcPr>
          <w:p w14:paraId="3E82B1E9">
            <w:pPr>
              <w:pStyle w:val="178"/>
              <w:bidi w:val="0"/>
            </w:pPr>
            <w:r>
              <w:rPr>
                <w:rFonts w:hint="eastAsia"/>
              </w:rPr>
              <w:t>提示档口不存在</w:t>
            </w:r>
          </w:p>
        </w:tc>
        <w:tc>
          <w:tcPr>
            <w:tcW w:w="1083" w:type="dxa"/>
          </w:tcPr>
          <w:p w14:paraId="54ABABDB">
            <w:pPr>
              <w:pStyle w:val="178"/>
              <w:bidi w:val="0"/>
            </w:pPr>
            <w:r>
              <w:rPr>
                <w:rFonts w:hint="eastAsia"/>
              </w:rPr>
              <w:t>提示档口不存在</w:t>
            </w:r>
          </w:p>
        </w:tc>
        <w:tc>
          <w:tcPr>
            <w:tcW w:w="1083" w:type="dxa"/>
          </w:tcPr>
          <w:p w14:paraId="5BCBCA52">
            <w:pPr>
              <w:pStyle w:val="178"/>
              <w:bidi w:val="0"/>
            </w:pPr>
            <w:r>
              <w:rPr>
                <w:rFonts w:hint="eastAsia"/>
              </w:rPr>
              <w:t>通过</w:t>
            </w:r>
          </w:p>
        </w:tc>
        <w:tc>
          <w:tcPr>
            <w:tcW w:w="1083" w:type="dxa"/>
          </w:tcPr>
          <w:p w14:paraId="284658C8">
            <w:pPr>
              <w:spacing w:before="0" w:after="0" w:line="240" w:lineRule="auto"/>
              <w:ind w:left="30" w:right="30" w:firstLine="0"/>
              <w:jc w:val="left"/>
            </w:pPr>
          </w:p>
        </w:tc>
      </w:tr>
      <w:tr w14:paraId="60C4B67A">
        <w:tc>
          <w:tcPr>
            <w:tcW w:w="1083" w:type="dxa"/>
          </w:tcPr>
          <w:p w14:paraId="56FD4CB1">
            <w:pPr>
              <w:pStyle w:val="178"/>
              <w:bidi w:val="0"/>
            </w:pPr>
            <w:r>
              <w:rPr>
                <w:rFonts w:hint="eastAsia"/>
              </w:rPr>
              <w:t>TC-DISH-005</w:t>
            </w:r>
          </w:p>
        </w:tc>
        <w:tc>
          <w:tcPr>
            <w:tcW w:w="1083" w:type="dxa"/>
          </w:tcPr>
          <w:p w14:paraId="1FB2C1E9">
            <w:pPr>
              <w:pStyle w:val="178"/>
              <w:bidi w:val="0"/>
            </w:pPr>
            <w:r>
              <w:rPr>
                <w:rFonts w:hint="eastAsia"/>
              </w:rPr>
              <w:t>修改菜品信息</w:t>
            </w:r>
          </w:p>
        </w:tc>
        <w:tc>
          <w:tcPr>
            <w:tcW w:w="1083" w:type="dxa"/>
          </w:tcPr>
          <w:p w14:paraId="4B80CA6D">
            <w:pPr>
              <w:pStyle w:val="178"/>
              <w:bidi w:val="0"/>
            </w:pPr>
            <w:r>
              <w:rPr>
                <w:rFonts w:hint="eastAsia"/>
              </w:rPr>
              <w:t>ID:1,名称:新名称,价格:20.00</w:t>
            </w:r>
          </w:p>
        </w:tc>
        <w:tc>
          <w:tcPr>
            <w:tcW w:w="1083" w:type="dxa"/>
          </w:tcPr>
          <w:p w14:paraId="748220E8">
            <w:pPr>
              <w:pStyle w:val="178"/>
              <w:bidi w:val="0"/>
            </w:pPr>
            <w:r>
              <w:rPr>
                <w:rFonts w:hint="eastAsia"/>
              </w:rPr>
              <w:t>1.修改菜品信息 2.保存</w:t>
            </w:r>
          </w:p>
        </w:tc>
        <w:tc>
          <w:tcPr>
            <w:tcW w:w="1083" w:type="dxa"/>
          </w:tcPr>
          <w:p w14:paraId="4E228013">
            <w:pPr>
              <w:pStyle w:val="178"/>
              <w:bidi w:val="0"/>
            </w:pPr>
            <w:r>
              <w:rPr>
                <w:rFonts w:hint="eastAsia"/>
              </w:rPr>
              <w:t>更新成功,历史数据保留</w:t>
            </w:r>
          </w:p>
        </w:tc>
        <w:tc>
          <w:tcPr>
            <w:tcW w:w="1083" w:type="dxa"/>
          </w:tcPr>
          <w:p w14:paraId="56273938">
            <w:pPr>
              <w:pStyle w:val="178"/>
              <w:bidi w:val="0"/>
            </w:pPr>
            <w:r>
              <w:rPr>
                <w:rFonts w:hint="eastAsia"/>
              </w:rPr>
              <w:t>更新成功,历史数据保留</w:t>
            </w:r>
          </w:p>
        </w:tc>
        <w:tc>
          <w:tcPr>
            <w:tcW w:w="1083" w:type="dxa"/>
          </w:tcPr>
          <w:p w14:paraId="43CC7956">
            <w:pPr>
              <w:pStyle w:val="178"/>
              <w:bidi w:val="0"/>
            </w:pPr>
            <w:r>
              <w:rPr>
                <w:rFonts w:hint="eastAsia"/>
              </w:rPr>
              <w:t>通过</w:t>
            </w:r>
          </w:p>
        </w:tc>
        <w:tc>
          <w:tcPr>
            <w:tcW w:w="1083" w:type="dxa"/>
          </w:tcPr>
          <w:p w14:paraId="4D76E5FD">
            <w:pPr>
              <w:spacing w:before="0" w:after="0" w:line="240" w:lineRule="auto"/>
              <w:ind w:left="30" w:right="30" w:firstLine="0"/>
              <w:jc w:val="left"/>
            </w:pPr>
          </w:p>
        </w:tc>
      </w:tr>
      <w:tr w14:paraId="0BF2C951">
        <w:tc>
          <w:tcPr>
            <w:tcW w:w="1083" w:type="dxa"/>
          </w:tcPr>
          <w:p w14:paraId="115F5DFE">
            <w:pPr>
              <w:pStyle w:val="178"/>
              <w:bidi w:val="0"/>
            </w:pPr>
            <w:r>
              <w:rPr>
                <w:rFonts w:hint="eastAsia"/>
              </w:rPr>
              <w:t>TC-DISH-006</w:t>
            </w:r>
          </w:p>
        </w:tc>
        <w:tc>
          <w:tcPr>
            <w:tcW w:w="1083" w:type="dxa"/>
          </w:tcPr>
          <w:p w14:paraId="367D0E61">
            <w:pPr>
              <w:pStyle w:val="178"/>
              <w:bidi w:val="0"/>
            </w:pPr>
            <w:r>
              <w:rPr>
                <w:rFonts w:hint="eastAsia"/>
              </w:rPr>
              <w:t>菜品上架</w:t>
            </w:r>
          </w:p>
        </w:tc>
        <w:tc>
          <w:tcPr>
            <w:tcW w:w="1083" w:type="dxa"/>
          </w:tcPr>
          <w:p w14:paraId="598E48FE">
            <w:pPr>
              <w:pStyle w:val="178"/>
              <w:bidi w:val="0"/>
            </w:pPr>
            <w:r>
              <w:rPr>
                <w:rFonts w:hint="eastAsia"/>
              </w:rPr>
              <w:t>菜品ID:1,状态:已下架</w:t>
            </w:r>
          </w:p>
        </w:tc>
        <w:tc>
          <w:tcPr>
            <w:tcW w:w="1083" w:type="dxa"/>
          </w:tcPr>
          <w:p w14:paraId="57044B74">
            <w:pPr>
              <w:pStyle w:val="178"/>
              <w:bidi w:val="0"/>
            </w:pPr>
            <w:r>
              <w:rPr>
                <w:rFonts w:hint="eastAsia"/>
              </w:rPr>
              <w:t>1.选择已下架菜品 2.上架</w:t>
            </w:r>
          </w:p>
        </w:tc>
        <w:tc>
          <w:tcPr>
            <w:tcW w:w="1083" w:type="dxa"/>
          </w:tcPr>
          <w:p w14:paraId="709BB69D">
            <w:pPr>
              <w:pStyle w:val="178"/>
              <w:bidi w:val="0"/>
            </w:pPr>
            <w:r>
              <w:rPr>
                <w:rFonts w:hint="eastAsia"/>
              </w:rPr>
              <w:t>状态变为已上架,用户可见</w:t>
            </w:r>
          </w:p>
        </w:tc>
        <w:tc>
          <w:tcPr>
            <w:tcW w:w="1083" w:type="dxa"/>
          </w:tcPr>
          <w:p w14:paraId="35801D04">
            <w:pPr>
              <w:pStyle w:val="178"/>
              <w:bidi w:val="0"/>
            </w:pPr>
            <w:r>
              <w:rPr>
                <w:rFonts w:hint="eastAsia"/>
              </w:rPr>
              <w:t>状态变为已上架,用户可见</w:t>
            </w:r>
          </w:p>
        </w:tc>
        <w:tc>
          <w:tcPr>
            <w:tcW w:w="1083" w:type="dxa"/>
          </w:tcPr>
          <w:p w14:paraId="1B601F50">
            <w:pPr>
              <w:pStyle w:val="178"/>
              <w:bidi w:val="0"/>
            </w:pPr>
            <w:r>
              <w:rPr>
                <w:rFonts w:hint="eastAsia"/>
              </w:rPr>
              <w:t>通过</w:t>
            </w:r>
          </w:p>
        </w:tc>
        <w:tc>
          <w:tcPr>
            <w:tcW w:w="1083" w:type="dxa"/>
          </w:tcPr>
          <w:p w14:paraId="2093781C">
            <w:pPr>
              <w:spacing w:before="0" w:after="0" w:line="240" w:lineRule="auto"/>
              <w:ind w:left="30" w:right="30" w:firstLine="0"/>
              <w:jc w:val="left"/>
            </w:pPr>
          </w:p>
        </w:tc>
      </w:tr>
      <w:tr w14:paraId="11971920">
        <w:tc>
          <w:tcPr>
            <w:tcW w:w="1083" w:type="dxa"/>
          </w:tcPr>
          <w:p w14:paraId="6828EE45">
            <w:pPr>
              <w:pStyle w:val="178"/>
              <w:bidi w:val="0"/>
            </w:pPr>
            <w:r>
              <w:rPr>
                <w:rFonts w:hint="eastAsia"/>
              </w:rPr>
              <w:t>TC-DISH-007</w:t>
            </w:r>
          </w:p>
        </w:tc>
        <w:tc>
          <w:tcPr>
            <w:tcW w:w="1083" w:type="dxa"/>
          </w:tcPr>
          <w:p w14:paraId="09FD6E96">
            <w:pPr>
              <w:pStyle w:val="178"/>
              <w:bidi w:val="0"/>
            </w:pPr>
            <w:r>
              <w:rPr>
                <w:rFonts w:hint="eastAsia"/>
              </w:rPr>
              <w:t>菜品下架</w:t>
            </w:r>
          </w:p>
        </w:tc>
        <w:tc>
          <w:tcPr>
            <w:tcW w:w="1083" w:type="dxa"/>
          </w:tcPr>
          <w:p w14:paraId="44FD828F">
            <w:pPr>
              <w:pStyle w:val="178"/>
              <w:bidi w:val="0"/>
            </w:pPr>
            <w:r>
              <w:rPr>
                <w:rFonts w:hint="eastAsia"/>
              </w:rPr>
              <w:t>菜品ID:1,状态:已上架</w:t>
            </w:r>
          </w:p>
        </w:tc>
        <w:tc>
          <w:tcPr>
            <w:tcW w:w="1083" w:type="dxa"/>
          </w:tcPr>
          <w:p w14:paraId="6F7AD04A">
            <w:pPr>
              <w:pStyle w:val="178"/>
              <w:bidi w:val="0"/>
            </w:pPr>
            <w:r>
              <w:rPr>
                <w:rFonts w:hint="eastAsia"/>
              </w:rPr>
              <w:t>1.选择已上架菜品 2.下架</w:t>
            </w:r>
          </w:p>
        </w:tc>
        <w:tc>
          <w:tcPr>
            <w:tcW w:w="1083" w:type="dxa"/>
          </w:tcPr>
          <w:p w14:paraId="1EBCC6D0">
            <w:pPr>
              <w:pStyle w:val="178"/>
              <w:bidi w:val="0"/>
            </w:pPr>
            <w:r>
              <w:rPr>
                <w:rFonts w:hint="eastAsia"/>
              </w:rPr>
              <w:t>状态变为已下架,用户不可见</w:t>
            </w:r>
          </w:p>
        </w:tc>
        <w:tc>
          <w:tcPr>
            <w:tcW w:w="1083" w:type="dxa"/>
          </w:tcPr>
          <w:p w14:paraId="598FE194">
            <w:pPr>
              <w:pStyle w:val="178"/>
              <w:bidi w:val="0"/>
            </w:pPr>
            <w:r>
              <w:rPr>
                <w:rFonts w:hint="eastAsia"/>
              </w:rPr>
              <w:t>状态变为已下架,用户不可见</w:t>
            </w:r>
          </w:p>
        </w:tc>
        <w:tc>
          <w:tcPr>
            <w:tcW w:w="1083" w:type="dxa"/>
          </w:tcPr>
          <w:p w14:paraId="3236937A">
            <w:pPr>
              <w:pStyle w:val="178"/>
              <w:bidi w:val="0"/>
            </w:pPr>
            <w:r>
              <w:rPr>
                <w:rFonts w:hint="eastAsia"/>
              </w:rPr>
              <w:t>通过</w:t>
            </w:r>
          </w:p>
        </w:tc>
        <w:tc>
          <w:tcPr>
            <w:tcW w:w="1083" w:type="dxa"/>
          </w:tcPr>
          <w:p w14:paraId="6DA53235">
            <w:pPr>
              <w:spacing w:before="0" w:after="0" w:line="240" w:lineRule="auto"/>
              <w:ind w:left="30" w:right="30" w:firstLine="0"/>
              <w:jc w:val="left"/>
            </w:pPr>
          </w:p>
        </w:tc>
      </w:tr>
      <w:tr w14:paraId="5FAD4B32">
        <w:tc>
          <w:tcPr>
            <w:tcW w:w="1083" w:type="dxa"/>
          </w:tcPr>
          <w:p w14:paraId="304ED2D1">
            <w:pPr>
              <w:pStyle w:val="178"/>
              <w:bidi w:val="0"/>
            </w:pPr>
            <w:r>
              <w:rPr>
                <w:rFonts w:hint="eastAsia"/>
              </w:rPr>
              <w:t>TC-DISH-008</w:t>
            </w:r>
          </w:p>
        </w:tc>
        <w:tc>
          <w:tcPr>
            <w:tcW w:w="1083" w:type="dxa"/>
          </w:tcPr>
          <w:p w14:paraId="42C0BB3B">
            <w:pPr>
              <w:pStyle w:val="178"/>
              <w:bidi w:val="0"/>
            </w:pPr>
            <w:r>
              <w:rPr>
                <w:rFonts w:hint="eastAsia"/>
              </w:rPr>
              <w:t>删除菜品</w:t>
            </w:r>
          </w:p>
        </w:tc>
        <w:tc>
          <w:tcPr>
            <w:tcW w:w="1083" w:type="dxa"/>
          </w:tcPr>
          <w:p w14:paraId="1D29C564">
            <w:pPr>
              <w:pStyle w:val="178"/>
              <w:bidi w:val="0"/>
            </w:pPr>
            <w:r>
              <w:rPr>
                <w:rFonts w:hint="eastAsia"/>
              </w:rPr>
              <w:t>菜品ID:1</w:t>
            </w:r>
          </w:p>
        </w:tc>
        <w:tc>
          <w:tcPr>
            <w:tcW w:w="1083" w:type="dxa"/>
          </w:tcPr>
          <w:p w14:paraId="283ABA64">
            <w:pPr>
              <w:pStyle w:val="178"/>
              <w:bidi w:val="0"/>
            </w:pPr>
            <w:r>
              <w:rPr>
                <w:rFonts w:hint="eastAsia"/>
              </w:rPr>
              <w:t>1.选择菜品 2.删除</w:t>
            </w:r>
          </w:p>
        </w:tc>
        <w:tc>
          <w:tcPr>
            <w:tcW w:w="1083" w:type="dxa"/>
          </w:tcPr>
          <w:p w14:paraId="2B58C775">
            <w:pPr>
              <w:pStyle w:val="178"/>
              <w:bidi w:val="0"/>
            </w:pPr>
            <w:r>
              <w:rPr>
                <w:rFonts w:hint="eastAsia"/>
              </w:rPr>
              <w:t>逻辑删除,评价数据保留</w:t>
            </w:r>
          </w:p>
        </w:tc>
        <w:tc>
          <w:tcPr>
            <w:tcW w:w="1083" w:type="dxa"/>
          </w:tcPr>
          <w:p w14:paraId="7C6578ED">
            <w:pPr>
              <w:pStyle w:val="178"/>
              <w:bidi w:val="0"/>
            </w:pPr>
            <w:r>
              <w:rPr>
                <w:rFonts w:hint="eastAsia"/>
              </w:rPr>
              <w:t>逻辑删除,评价数据保留</w:t>
            </w:r>
          </w:p>
        </w:tc>
        <w:tc>
          <w:tcPr>
            <w:tcW w:w="1083" w:type="dxa"/>
          </w:tcPr>
          <w:p w14:paraId="38478474">
            <w:pPr>
              <w:pStyle w:val="178"/>
              <w:bidi w:val="0"/>
            </w:pPr>
            <w:r>
              <w:rPr>
                <w:rFonts w:hint="eastAsia"/>
              </w:rPr>
              <w:t>通过</w:t>
            </w:r>
          </w:p>
        </w:tc>
        <w:tc>
          <w:tcPr>
            <w:tcW w:w="1083" w:type="dxa"/>
          </w:tcPr>
          <w:p w14:paraId="0F9A4555">
            <w:pPr>
              <w:spacing w:before="0" w:after="0" w:line="240" w:lineRule="auto"/>
              <w:ind w:left="30" w:right="30" w:firstLine="0"/>
              <w:jc w:val="left"/>
            </w:pPr>
          </w:p>
        </w:tc>
      </w:tr>
      <w:tr w14:paraId="3963B2FD">
        <w:tc>
          <w:tcPr>
            <w:tcW w:w="1083" w:type="dxa"/>
          </w:tcPr>
          <w:p w14:paraId="5F8E878C">
            <w:pPr>
              <w:pStyle w:val="178"/>
              <w:bidi w:val="0"/>
            </w:pPr>
            <w:r>
              <w:rPr>
                <w:rFonts w:hint="eastAsia"/>
              </w:rPr>
              <w:t>TC-DISH-009</w:t>
            </w:r>
          </w:p>
        </w:tc>
        <w:tc>
          <w:tcPr>
            <w:tcW w:w="1083" w:type="dxa"/>
          </w:tcPr>
          <w:p w14:paraId="407201FE">
            <w:pPr>
              <w:pStyle w:val="178"/>
              <w:bidi w:val="0"/>
            </w:pPr>
            <w:r>
              <w:rPr>
                <w:rFonts w:hint="eastAsia"/>
              </w:rPr>
              <w:t>图片上传正常</w:t>
            </w:r>
          </w:p>
        </w:tc>
        <w:tc>
          <w:tcPr>
            <w:tcW w:w="1083" w:type="dxa"/>
          </w:tcPr>
          <w:p w14:paraId="0860F18F">
            <w:pPr>
              <w:pStyle w:val="178"/>
              <w:bidi w:val="0"/>
            </w:pPr>
            <w:r>
              <w:rPr>
                <w:rFonts w:hint="eastAsia"/>
              </w:rPr>
              <w:t>图片:test.jpg,大小:2MB,格式:JPEG</w:t>
            </w:r>
          </w:p>
        </w:tc>
        <w:tc>
          <w:tcPr>
            <w:tcW w:w="1083" w:type="dxa"/>
          </w:tcPr>
          <w:p w14:paraId="5B84CEBE">
            <w:pPr>
              <w:pStyle w:val="178"/>
              <w:bidi w:val="0"/>
            </w:pPr>
            <w:r>
              <w:rPr>
                <w:rFonts w:hint="eastAsia"/>
              </w:rPr>
              <w:t>1.选择图片 2.上传</w:t>
            </w:r>
          </w:p>
        </w:tc>
        <w:tc>
          <w:tcPr>
            <w:tcW w:w="1083" w:type="dxa"/>
          </w:tcPr>
          <w:p w14:paraId="1C3857CA">
            <w:pPr>
              <w:pStyle w:val="178"/>
              <w:bidi w:val="0"/>
            </w:pPr>
            <w:r>
              <w:rPr>
                <w:rFonts w:hint="eastAsia"/>
              </w:rPr>
              <w:t>上传成功,返回URL</w:t>
            </w:r>
          </w:p>
        </w:tc>
        <w:tc>
          <w:tcPr>
            <w:tcW w:w="1083" w:type="dxa"/>
          </w:tcPr>
          <w:p w14:paraId="0D3D88CC">
            <w:pPr>
              <w:pStyle w:val="178"/>
              <w:bidi w:val="0"/>
            </w:pPr>
            <w:r>
              <w:rPr>
                <w:rFonts w:hint="eastAsia"/>
              </w:rPr>
              <w:t>上传成功,返回URL</w:t>
            </w:r>
          </w:p>
        </w:tc>
        <w:tc>
          <w:tcPr>
            <w:tcW w:w="1083" w:type="dxa"/>
          </w:tcPr>
          <w:p w14:paraId="6D62811D">
            <w:pPr>
              <w:pStyle w:val="178"/>
              <w:bidi w:val="0"/>
            </w:pPr>
            <w:r>
              <w:rPr>
                <w:rFonts w:hint="eastAsia"/>
              </w:rPr>
              <w:t>通过</w:t>
            </w:r>
          </w:p>
        </w:tc>
        <w:tc>
          <w:tcPr>
            <w:tcW w:w="1083" w:type="dxa"/>
          </w:tcPr>
          <w:p w14:paraId="0BA58D7B">
            <w:pPr>
              <w:spacing w:before="0" w:after="0" w:line="240" w:lineRule="auto"/>
              <w:ind w:left="30" w:right="30" w:firstLine="0"/>
              <w:jc w:val="left"/>
            </w:pPr>
          </w:p>
        </w:tc>
      </w:tr>
      <w:tr w14:paraId="05731AC0">
        <w:tc>
          <w:tcPr>
            <w:tcW w:w="1083" w:type="dxa"/>
          </w:tcPr>
          <w:p w14:paraId="6AB8056D">
            <w:pPr>
              <w:pStyle w:val="178"/>
              <w:bidi w:val="0"/>
            </w:pPr>
            <w:r>
              <w:rPr>
                <w:rFonts w:hint="eastAsia"/>
              </w:rPr>
              <w:t>TC-DISH-010</w:t>
            </w:r>
          </w:p>
        </w:tc>
        <w:tc>
          <w:tcPr>
            <w:tcW w:w="1083" w:type="dxa"/>
          </w:tcPr>
          <w:p w14:paraId="58D5C858">
            <w:pPr>
              <w:pStyle w:val="178"/>
              <w:bidi w:val="0"/>
            </w:pPr>
            <w:r>
              <w:rPr>
                <w:rFonts w:hint="eastAsia"/>
              </w:rPr>
              <w:t>图片格式错误</w:t>
            </w:r>
          </w:p>
        </w:tc>
        <w:tc>
          <w:tcPr>
            <w:tcW w:w="1083" w:type="dxa"/>
          </w:tcPr>
          <w:p w14:paraId="390BCAFB">
            <w:pPr>
              <w:pStyle w:val="178"/>
              <w:bidi w:val="0"/>
            </w:pPr>
            <w:r>
              <w:rPr>
                <w:rFonts w:hint="eastAsia"/>
              </w:rPr>
              <w:t>文件:test.pdf,大小:1MB</w:t>
            </w:r>
          </w:p>
        </w:tc>
        <w:tc>
          <w:tcPr>
            <w:tcW w:w="1083" w:type="dxa"/>
          </w:tcPr>
          <w:p w14:paraId="5E5F80EB">
            <w:pPr>
              <w:pStyle w:val="178"/>
              <w:bidi w:val="0"/>
            </w:pPr>
            <w:r>
              <w:rPr>
                <w:rFonts w:hint="eastAsia"/>
              </w:rPr>
              <w:t>1.选择PDF文件 2.上传</w:t>
            </w:r>
          </w:p>
        </w:tc>
        <w:tc>
          <w:tcPr>
            <w:tcW w:w="1083" w:type="dxa"/>
          </w:tcPr>
          <w:p w14:paraId="3CF10DC7">
            <w:pPr>
              <w:pStyle w:val="178"/>
              <w:bidi w:val="0"/>
            </w:pPr>
            <w:r>
              <w:rPr>
                <w:rFonts w:hint="eastAsia"/>
              </w:rPr>
              <w:t>提示格式错误,仅支持图片</w:t>
            </w:r>
          </w:p>
        </w:tc>
        <w:tc>
          <w:tcPr>
            <w:tcW w:w="1083" w:type="dxa"/>
          </w:tcPr>
          <w:p w14:paraId="63BD9EB5">
            <w:pPr>
              <w:pStyle w:val="178"/>
              <w:bidi w:val="0"/>
            </w:pPr>
            <w:r>
              <w:rPr>
                <w:rFonts w:hint="eastAsia"/>
              </w:rPr>
              <w:t>提示格式错误,仅支持图片</w:t>
            </w:r>
          </w:p>
        </w:tc>
        <w:tc>
          <w:tcPr>
            <w:tcW w:w="1083" w:type="dxa"/>
          </w:tcPr>
          <w:p w14:paraId="70411D22">
            <w:pPr>
              <w:pStyle w:val="178"/>
              <w:bidi w:val="0"/>
            </w:pPr>
            <w:r>
              <w:rPr>
                <w:rFonts w:hint="eastAsia"/>
              </w:rPr>
              <w:t>通过</w:t>
            </w:r>
          </w:p>
        </w:tc>
        <w:tc>
          <w:tcPr>
            <w:tcW w:w="1083" w:type="dxa"/>
          </w:tcPr>
          <w:p w14:paraId="7A34DFB9">
            <w:pPr>
              <w:spacing w:before="0" w:after="0" w:line="240" w:lineRule="auto"/>
              <w:ind w:left="30" w:right="30" w:firstLine="0"/>
              <w:jc w:val="left"/>
            </w:pPr>
          </w:p>
        </w:tc>
      </w:tr>
      <w:tr w14:paraId="59DD0B73">
        <w:tc>
          <w:tcPr>
            <w:tcW w:w="1083" w:type="dxa"/>
          </w:tcPr>
          <w:p w14:paraId="4EE9C00F">
            <w:pPr>
              <w:pStyle w:val="178"/>
              <w:bidi w:val="0"/>
            </w:pPr>
            <w:r>
              <w:rPr>
                <w:rFonts w:hint="eastAsia"/>
              </w:rPr>
              <w:t>TC-DISH-011</w:t>
            </w:r>
          </w:p>
        </w:tc>
        <w:tc>
          <w:tcPr>
            <w:tcW w:w="1083" w:type="dxa"/>
          </w:tcPr>
          <w:p w14:paraId="63C22164">
            <w:pPr>
              <w:pStyle w:val="178"/>
              <w:bidi w:val="0"/>
            </w:pPr>
            <w:r>
              <w:rPr>
                <w:rFonts w:hint="eastAsia"/>
              </w:rPr>
              <w:t>图片大小超限</w:t>
            </w:r>
          </w:p>
        </w:tc>
        <w:tc>
          <w:tcPr>
            <w:tcW w:w="1083" w:type="dxa"/>
          </w:tcPr>
          <w:p w14:paraId="6298D176">
            <w:pPr>
              <w:pStyle w:val="178"/>
              <w:bidi w:val="0"/>
            </w:pPr>
            <w:r>
              <w:rPr>
                <w:rFonts w:hint="eastAsia"/>
              </w:rPr>
              <w:t>图片:large.jpg,大小:10MB</w:t>
            </w:r>
          </w:p>
        </w:tc>
        <w:tc>
          <w:tcPr>
            <w:tcW w:w="1083" w:type="dxa"/>
          </w:tcPr>
          <w:p w14:paraId="0977B296">
            <w:pPr>
              <w:pStyle w:val="178"/>
              <w:bidi w:val="0"/>
            </w:pPr>
            <w:r>
              <w:rPr>
                <w:rFonts w:hint="eastAsia"/>
              </w:rPr>
              <w:t>1.选择超大图片 2.上传</w:t>
            </w:r>
          </w:p>
        </w:tc>
        <w:tc>
          <w:tcPr>
            <w:tcW w:w="1083" w:type="dxa"/>
          </w:tcPr>
          <w:p w14:paraId="73A32737">
            <w:pPr>
              <w:pStyle w:val="178"/>
              <w:bidi w:val="0"/>
            </w:pPr>
            <w:r>
              <w:rPr>
                <w:rFonts w:hint="eastAsia"/>
              </w:rPr>
              <w:t>提示文件过大,最大5MB</w:t>
            </w:r>
          </w:p>
        </w:tc>
        <w:tc>
          <w:tcPr>
            <w:tcW w:w="1083" w:type="dxa"/>
          </w:tcPr>
          <w:p w14:paraId="4B5AF4C2">
            <w:pPr>
              <w:pStyle w:val="178"/>
              <w:bidi w:val="0"/>
            </w:pPr>
            <w:r>
              <w:rPr>
                <w:rFonts w:hint="eastAsia"/>
              </w:rPr>
              <w:t>提示文件过大,最大5MB</w:t>
            </w:r>
          </w:p>
        </w:tc>
        <w:tc>
          <w:tcPr>
            <w:tcW w:w="1083" w:type="dxa"/>
          </w:tcPr>
          <w:p w14:paraId="3D39AE3A">
            <w:pPr>
              <w:pStyle w:val="178"/>
              <w:bidi w:val="0"/>
            </w:pPr>
            <w:r>
              <w:rPr>
                <w:rFonts w:hint="eastAsia"/>
              </w:rPr>
              <w:t>通过</w:t>
            </w:r>
          </w:p>
        </w:tc>
        <w:tc>
          <w:tcPr>
            <w:tcW w:w="1083" w:type="dxa"/>
          </w:tcPr>
          <w:p w14:paraId="703EB699">
            <w:pPr>
              <w:spacing w:before="0" w:after="0" w:line="240" w:lineRule="auto"/>
              <w:ind w:left="30" w:right="30" w:firstLine="0"/>
              <w:jc w:val="left"/>
            </w:pPr>
          </w:p>
        </w:tc>
      </w:tr>
      <w:tr w14:paraId="3B63CD8B">
        <w:tc>
          <w:tcPr>
            <w:tcW w:w="1083" w:type="dxa"/>
          </w:tcPr>
          <w:p w14:paraId="37290A62">
            <w:pPr>
              <w:pStyle w:val="178"/>
              <w:bidi w:val="0"/>
            </w:pPr>
            <w:r>
              <w:rPr>
                <w:rFonts w:hint="eastAsia"/>
              </w:rPr>
              <w:t>TC-DISH-012</w:t>
            </w:r>
          </w:p>
        </w:tc>
        <w:tc>
          <w:tcPr>
            <w:tcW w:w="1083" w:type="dxa"/>
          </w:tcPr>
          <w:p w14:paraId="774287B1">
            <w:pPr>
              <w:pStyle w:val="178"/>
              <w:bidi w:val="0"/>
            </w:pPr>
            <w:r>
              <w:rPr>
                <w:rFonts w:hint="eastAsia"/>
              </w:rPr>
              <w:t>菜品列表分页</w:t>
            </w:r>
          </w:p>
        </w:tc>
        <w:tc>
          <w:tcPr>
            <w:tcW w:w="1083" w:type="dxa"/>
          </w:tcPr>
          <w:p w14:paraId="0C30034B">
            <w:pPr>
              <w:pStyle w:val="178"/>
              <w:bidi w:val="0"/>
            </w:pPr>
            <w:r>
              <w:rPr>
                <w:rFonts w:hint="eastAsia"/>
              </w:rPr>
              <w:t>页码:1,每页:20</w:t>
            </w:r>
          </w:p>
        </w:tc>
        <w:tc>
          <w:tcPr>
            <w:tcW w:w="1083" w:type="dxa"/>
          </w:tcPr>
          <w:p w14:paraId="1FE7C6AA">
            <w:pPr>
              <w:pStyle w:val="178"/>
              <w:bidi w:val="0"/>
            </w:pPr>
            <w:r>
              <w:rPr>
                <w:rFonts w:hint="eastAsia"/>
              </w:rPr>
              <w:t>1.请求菜品列表</w:t>
            </w:r>
          </w:p>
        </w:tc>
        <w:tc>
          <w:tcPr>
            <w:tcW w:w="1083" w:type="dxa"/>
          </w:tcPr>
          <w:p w14:paraId="09B857F0">
            <w:pPr>
              <w:pStyle w:val="178"/>
              <w:bidi w:val="0"/>
            </w:pPr>
            <w:r>
              <w:rPr>
                <w:rFonts w:hint="eastAsia"/>
              </w:rPr>
              <w:t>返回20条数据,分页正确</w:t>
            </w:r>
          </w:p>
        </w:tc>
        <w:tc>
          <w:tcPr>
            <w:tcW w:w="1083" w:type="dxa"/>
          </w:tcPr>
          <w:p w14:paraId="319FB014">
            <w:pPr>
              <w:pStyle w:val="178"/>
              <w:bidi w:val="0"/>
            </w:pPr>
            <w:r>
              <w:rPr>
                <w:rFonts w:hint="eastAsia"/>
              </w:rPr>
              <w:t>返回20条数据,分页正确</w:t>
            </w:r>
          </w:p>
        </w:tc>
        <w:tc>
          <w:tcPr>
            <w:tcW w:w="1083" w:type="dxa"/>
          </w:tcPr>
          <w:p w14:paraId="539951C6">
            <w:pPr>
              <w:pStyle w:val="178"/>
              <w:bidi w:val="0"/>
            </w:pPr>
            <w:r>
              <w:rPr>
                <w:rFonts w:hint="eastAsia"/>
              </w:rPr>
              <w:t>通过</w:t>
            </w:r>
          </w:p>
        </w:tc>
        <w:tc>
          <w:tcPr>
            <w:tcW w:w="1083" w:type="dxa"/>
          </w:tcPr>
          <w:p w14:paraId="3337D347">
            <w:pPr>
              <w:spacing w:before="0" w:after="0" w:line="240" w:lineRule="auto"/>
              <w:ind w:left="30" w:right="30" w:firstLine="0"/>
              <w:jc w:val="left"/>
            </w:pPr>
          </w:p>
        </w:tc>
      </w:tr>
      <w:tr w14:paraId="204F586E">
        <w:tc>
          <w:tcPr>
            <w:tcW w:w="1083" w:type="dxa"/>
          </w:tcPr>
          <w:p w14:paraId="53431B2A">
            <w:pPr>
              <w:pStyle w:val="178"/>
              <w:bidi w:val="0"/>
            </w:pPr>
            <w:r>
              <w:rPr>
                <w:rFonts w:hint="eastAsia"/>
              </w:rPr>
              <w:t>TC-DISH-013</w:t>
            </w:r>
          </w:p>
        </w:tc>
        <w:tc>
          <w:tcPr>
            <w:tcW w:w="1083" w:type="dxa"/>
          </w:tcPr>
          <w:p w14:paraId="236ED3CA">
            <w:pPr>
              <w:pStyle w:val="178"/>
              <w:bidi w:val="0"/>
            </w:pPr>
            <w:r>
              <w:rPr>
                <w:rFonts w:hint="eastAsia"/>
              </w:rPr>
              <w:t>按档口筛选</w:t>
            </w:r>
          </w:p>
        </w:tc>
        <w:tc>
          <w:tcPr>
            <w:tcW w:w="1083" w:type="dxa"/>
          </w:tcPr>
          <w:p w14:paraId="6BBB60B7">
            <w:pPr>
              <w:pStyle w:val="178"/>
              <w:bidi w:val="0"/>
            </w:pPr>
            <w:r>
              <w:rPr>
                <w:rFonts w:hint="eastAsia"/>
              </w:rPr>
              <w:t>档口ID:1</w:t>
            </w:r>
          </w:p>
        </w:tc>
        <w:tc>
          <w:tcPr>
            <w:tcW w:w="1083" w:type="dxa"/>
          </w:tcPr>
          <w:p w14:paraId="6158BA1F">
            <w:pPr>
              <w:pStyle w:val="178"/>
              <w:bidi w:val="0"/>
            </w:pPr>
            <w:r>
              <w:rPr>
                <w:rFonts w:hint="eastAsia"/>
              </w:rPr>
              <w:t>1.选择档口 2.查询菜品</w:t>
            </w:r>
          </w:p>
        </w:tc>
        <w:tc>
          <w:tcPr>
            <w:tcW w:w="1083" w:type="dxa"/>
          </w:tcPr>
          <w:p w14:paraId="5CD2DF84">
            <w:pPr>
              <w:pStyle w:val="178"/>
              <w:bidi w:val="0"/>
            </w:pPr>
            <w:r>
              <w:rPr>
                <w:rFonts w:hint="eastAsia"/>
              </w:rPr>
              <w:t>返回该档口的所有菜品</w:t>
            </w:r>
          </w:p>
        </w:tc>
        <w:tc>
          <w:tcPr>
            <w:tcW w:w="1083" w:type="dxa"/>
          </w:tcPr>
          <w:p w14:paraId="6D9C0DA3">
            <w:pPr>
              <w:pStyle w:val="178"/>
              <w:bidi w:val="0"/>
            </w:pPr>
            <w:r>
              <w:rPr>
                <w:rFonts w:hint="eastAsia"/>
              </w:rPr>
              <w:t>返回该档口的所有菜品</w:t>
            </w:r>
          </w:p>
        </w:tc>
        <w:tc>
          <w:tcPr>
            <w:tcW w:w="1083" w:type="dxa"/>
          </w:tcPr>
          <w:p w14:paraId="6AC211C6">
            <w:pPr>
              <w:pStyle w:val="178"/>
              <w:bidi w:val="0"/>
            </w:pPr>
            <w:r>
              <w:rPr>
                <w:rFonts w:hint="eastAsia"/>
              </w:rPr>
              <w:t>通过</w:t>
            </w:r>
          </w:p>
        </w:tc>
        <w:tc>
          <w:tcPr>
            <w:tcW w:w="1083" w:type="dxa"/>
          </w:tcPr>
          <w:p w14:paraId="43C7525A">
            <w:pPr>
              <w:spacing w:before="0" w:after="0" w:line="240" w:lineRule="auto"/>
              <w:ind w:left="30" w:right="30" w:firstLine="0"/>
              <w:jc w:val="left"/>
            </w:pPr>
          </w:p>
        </w:tc>
      </w:tr>
      <w:tr w14:paraId="278C3401">
        <w:tc>
          <w:tcPr>
            <w:tcW w:w="1083" w:type="dxa"/>
          </w:tcPr>
          <w:p w14:paraId="7B83D878">
            <w:pPr>
              <w:pStyle w:val="178"/>
              <w:bidi w:val="0"/>
            </w:pPr>
            <w:r>
              <w:rPr>
                <w:rFonts w:hint="eastAsia"/>
              </w:rPr>
              <w:t>TC-DISH-014</w:t>
            </w:r>
          </w:p>
        </w:tc>
        <w:tc>
          <w:tcPr>
            <w:tcW w:w="1083" w:type="dxa"/>
          </w:tcPr>
          <w:p w14:paraId="6AE5D28C">
            <w:pPr>
              <w:pStyle w:val="178"/>
              <w:bidi w:val="0"/>
            </w:pPr>
            <w:r>
              <w:rPr>
                <w:rFonts w:hint="eastAsia"/>
              </w:rPr>
              <w:t>按价格排序</w:t>
            </w:r>
          </w:p>
        </w:tc>
        <w:tc>
          <w:tcPr>
            <w:tcW w:w="1083" w:type="dxa"/>
          </w:tcPr>
          <w:p w14:paraId="168F1AF8">
            <w:pPr>
              <w:pStyle w:val="178"/>
              <w:bidi w:val="0"/>
            </w:pPr>
            <w:r>
              <w:rPr>
                <w:rFonts w:hint="eastAsia"/>
              </w:rPr>
              <w:t>排序:价格升序</w:t>
            </w:r>
          </w:p>
        </w:tc>
        <w:tc>
          <w:tcPr>
            <w:tcW w:w="1083" w:type="dxa"/>
          </w:tcPr>
          <w:p w14:paraId="21F0770A">
            <w:pPr>
              <w:pStyle w:val="178"/>
              <w:bidi w:val="0"/>
            </w:pPr>
            <w:r>
              <w:rPr>
                <w:rFonts w:hint="eastAsia"/>
              </w:rPr>
              <w:t>1.选择价格排序 2.查询</w:t>
            </w:r>
          </w:p>
        </w:tc>
        <w:tc>
          <w:tcPr>
            <w:tcW w:w="1083" w:type="dxa"/>
          </w:tcPr>
          <w:p w14:paraId="58189215">
            <w:pPr>
              <w:pStyle w:val="178"/>
              <w:bidi w:val="0"/>
            </w:pPr>
            <w:r>
              <w:rPr>
                <w:rFonts w:hint="eastAsia"/>
              </w:rPr>
              <w:t>菜品按价格从低到高排列</w:t>
            </w:r>
          </w:p>
        </w:tc>
        <w:tc>
          <w:tcPr>
            <w:tcW w:w="1083" w:type="dxa"/>
          </w:tcPr>
          <w:p w14:paraId="033F098A">
            <w:pPr>
              <w:pStyle w:val="178"/>
              <w:bidi w:val="0"/>
            </w:pPr>
            <w:r>
              <w:rPr>
                <w:rFonts w:hint="eastAsia"/>
              </w:rPr>
              <w:t>菜品按价格从低到高排列</w:t>
            </w:r>
          </w:p>
        </w:tc>
        <w:tc>
          <w:tcPr>
            <w:tcW w:w="1083" w:type="dxa"/>
          </w:tcPr>
          <w:p w14:paraId="28EFD3A1">
            <w:pPr>
              <w:pStyle w:val="178"/>
              <w:bidi w:val="0"/>
            </w:pPr>
            <w:r>
              <w:rPr>
                <w:rFonts w:hint="eastAsia"/>
              </w:rPr>
              <w:t>通过</w:t>
            </w:r>
          </w:p>
        </w:tc>
        <w:tc>
          <w:tcPr>
            <w:tcW w:w="1083" w:type="dxa"/>
          </w:tcPr>
          <w:p w14:paraId="14671991">
            <w:pPr>
              <w:spacing w:before="0" w:after="0" w:line="240" w:lineRule="auto"/>
              <w:ind w:left="30" w:right="30" w:firstLine="0"/>
              <w:jc w:val="left"/>
            </w:pPr>
          </w:p>
        </w:tc>
      </w:tr>
    </w:tbl>
    <w:p w14:paraId="22C08817">
      <w:pPr>
        <w:pStyle w:val="5"/>
        <w:keepNext/>
        <w:widowControl/>
        <w:numPr>
          <w:ilvl w:val="0"/>
          <w:numId w:val="24"/>
        </w:numPr>
        <w:snapToGrid/>
        <w:spacing w:before="0" w:beforeLines="0" w:beforeAutospacing="0" w:after="0" w:afterLines="0" w:afterAutospacing="0" w:line="300" w:lineRule="auto"/>
        <w:ind w:left="720" w:leftChars="0" w:right="0" w:rightChars="0" w:hanging="720" w:firstLineChars="0"/>
        <w:jc w:val="left"/>
        <w:outlineLvl w:val="2"/>
        <w:rPr>
          <w:rFonts w:ascii="Times New Roman" w:eastAsia="宋体"/>
          <w:b/>
          <w:sz w:val="28"/>
        </w:rPr>
      </w:pPr>
      <w:r>
        <w:rPr>
          <w:rFonts w:ascii="Times New Roman" w:eastAsia="宋体"/>
          <w:b/>
          <w:sz w:val="28"/>
        </w:rPr>
        <w:t>评价管理测试</w:t>
      </w:r>
    </w:p>
    <w:p w14:paraId="60B28047">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评价管理模块测试是功能测试的重点，评价功能作为系统的核心业务，其正确性和稳定性直接影响系统的使用价值。</w:t>
      </w:r>
    </w:p>
    <w:p w14:paraId="0EA4DA1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用例覆盖了评价提交、敏感词过滤、审核流程、评分统计等关键功能。在评价提交测试中，设计了正常提交场景（填写评分和评价内容，提交成功）、包含敏感词场景（评价内容包含敏感词，状态设为待审核）、空内容场景（评价内容为空，提示必填）、重复评价场景（同一用户对同一菜品重复评价，提示已评价）等测试用例。在评价图片上传测试中，设计了正常上传场景（图片格式和大小符合要求，上传成功）、数量超限场景（上传4张图片，超过3张限制，提示错误）等测试用例。</w:t>
      </w:r>
    </w:p>
    <w:p w14:paraId="35E846D8">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敏感词过滤测试中，重点验证了DFA算法的准确性和性能。构造包含敏感词的评价内容进行测试，验证系统能够准确识别敏感词并将评价标记为待审核。构造包含敏感词变形（如在敏感词中插入空格、符号等）的内容进行测试，验证系统的防绕过能力。使用包含1000个敏感词的词库，对一段500字的评价内容进行检测，耗时约5毫秒，验证了DFA算法的高效性，性能满足实时检测的要求。</w:t>
      </w:r>
    </w:p>
    <w:p w14:paraId="52F1A19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管理员审核测试中，设计了审核通过场景（待审核评价审核通过，状态变为已发布，对外可见）、审核拒绝场景（待审核评价被拒绝，状态变为已拒绝，不对外显示）等测试用例。在评价删除测试中，验证了用户只能删除自己的评价，管理员可以删除任何评价，删除后评价逻辑删除，评分统计正确更新。</w:t>
      </w:r>
    </w:p>
    <w:p w14:paraId="1F80722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评分统计准确性测试中，设计了多种场景验证统计逻辑。提交10条评分分别为1-5星的评价，验证平均分计算正确（应为3.0）。删除一条5星评价后，验证平均分重新计算正确（应降低）。审核通过一条待审核评价后，验证评分统计正确包含该评价。性能测试方面，测试了高并发评价提交时的评分统计准确性，模拟100个用户同时提交评价，验证最终的评分统计数据是否准确。测试过程中发现了并发问题：多个评价同时提交时，评分统计可能出现不准确的情况，原因是多个事务同时读取和更新dish表的评分字段，存在并发冲突。解决方案是在更新评分时使用数据库行锁（SELECT FOR UPDATE）或使用原子更新操作，确保并发安全。</w:t>
      </w:r>
    </w:p>
    <w:p w14:paraId="1427AA70">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所有测试用例执行结果如下表所示，共设计了13个测试用例，覆盖了评价管理的主要功能和性能要求，经过问题修复，所有测试用例全部通过，验证了评价管理模块的功能正确性、安全性和并发性能。</w:t>
      </w:r>
    </w:p>
    <w:p w14:paraId="10BFB711">
      <w:pPr>
        <w:pStyle w:val="177"/>
        <w:widowControl/>
        <w:ind w:left="0" w:leftChars="0" w:right="0" w:rightChars="0" w:firstLine="0" w:firstLineChars="0"/>
        <w:jc w:val="center"/>
        <w:rPr>
          <w:rFonts w:ascii="黑体" w:eastAsia="黑体"/>
          <w:b w:val="0"/>
          <w:sz w:val="21"/>
        </w:rPr>
      </w:pPr>
      <w:r>
        <w:rPr>
          <w:rFonts w:ascii="黑体" w:eastAsia="黑体"/>
          <w:b w:val="0"/>
          <w:sz w:val="21"/>
        </w:rPr>
        <w:t>表 6-4  评价管理测试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083"/>
        <w:gridCol w:w="1083"/>
        <w:gridCol w:w="1083"/>
        <w:gridCol w:w="1083"/>
        <w:gridCol w:w="1083"/>
        <w:gridCol w:w="1083"/>
      </w:tblGrid>
      <w:tr w14:paraId="6BC8FF35">
        <w:tc>
          <w:tcPr>
            <w:tcW w:w="1083" w:type="dxa"/>
          </w:tcPr>
          <w:p w14:paraId="095C8877">
            <w:pPr>
              <w:pStyle w:val="178"/>
              <w:bidi w:val="0"/>
            </w:pPr>
            <w:r>
              <w:rPr>
                <w:rFonts w:hint="eastAsia"/>
              </w:rPr>
              <w:t>测试用例ID</w:t>
            </w:r>
          </w:p>
        </w:tc>
        <w:tc>
          <w:tcPr>
            <w:tcW w:w="1083" w:type="dxa"/>
          </w:tcPr>
          <w:p w14:paraId="789AB4EE">
            <w:pPr>
              <w:pStyle w:val="178"/>
              <w:bidi w:val="0"/>
            </w:pPr>
            <w:r>
              <w:rPr>
                <w:rFonts w:hint="eastAsia"/>
              </w:rPr>
              <w:t>测试场景</w:t>
            </w:r>
          </w:p>
        </w:tc>
        <w:tc>
          <w:tcPr>
            <w:tcW w:w="1083" w:type="dxa"/>
          </w:tcPr>
          <w:p w14:paraId="218B4898">
            <w:pPr>
              <w:pStyle w:val="178"/>
              <w:bidi w:val="0"/>
            </w:pPr>
            <w:r>
              <w:rPr>
                <w:rFonts w:hint="eastAsia"/>
              </w:rPr>
              <w:t>输入数据</w:t>
            </w:r>
          </w:p>
        </w:tc>
        <w:tc>
          <w:tcPr>
            <w:tcW w:w="1083" w:type="dxa"/>
          </w:tcPr>
          <w:p w14:paraId="1D80CF7D">
            <w:pPr>
              <w:pStyle w:val="178"/>
              <w:bidi w:val="0"/>
            </w:pPr>
            <w:r>
              <w:rPr>
                <w:rFonts w:hint="eastAsia"/>
              </w:rPr>
              <w:t>操作步骤</w:t>
            </w:r>
          </w:p>
        </w:tc>
        <w:tc>
          <w:tcPr>
            <w:tcW w:w="1083" w:type="dxa"/>
          </w:tcPr>
          <w:p w14:paraId="1BAB0083">
            <w:pPr>
              <w:pStyle w:val="178"/>
              <w:bidi w:val="0"/>
            </w:pPr>
            <w:r>
              <w:rPr>
                <w:rFonts w:hint="eastAsia"/>
              </w:rPr>
              <w:t>预期结果</w:t>
            </w:r>
          </w:p>
        </w:tc>
        <w:tc>
          <w:tcPr>
            <w:tcW w:w="1083" w:type="dxa"/>
          </w:tcPr>
          <w:p w14:paraId="7B97CB67">
            <w:pPr>
              <w:pStyle w:val="178"/>
              <w:bidi w:val="0"/>
            </w:pPr>
            <w:r>
              <w:rPr>
                <w:rFonts w:hint="eastAsia"/>
              </w:rPr>
              <w:t>实际结果</w:t>
            </w:r>
          </w:p>
        </w:tc>
        <w:tc>
          <w:tcPr>
            <w:tcW w:w="1083" w:type="dxa"/>
          </w:tcPr>
          <w:p w14:paraId="71238A15">
            <w:pPr>
              <w:pStyle w:val="178"/>
              <w:bidi w:val="0"/>
            </w:pPr>
            <w:r>
              <w:rPr>
                <w:rFonts w:hint="eastAsia"/>
              </w:rPr>
              <w:t>测试状态</w:t>
            </w:r>
          </w:p>
        </w:tc>
        <w:tc>
          <w:tcPr>
            <w:tcW w:w="1083" w:type="dxa"/>
          </w:tcPr>
          <w:p w14:paraId="779465BB">
            <w:pPr>
              <w:pStyle w:val="178"/>
              <w:bidi w:val="0"/>
            </w:pPr>
            <w:r>
              <w:rPr>
                <w:rFonts w:hint="eastAsia"/>
              </w:rPr>
              <w:t>备注</w:t>
            </w:r>
          </w:p>
        </w:tc>
      </w:tr>
      <w:tr w14:paraId="64D16F16">
        <w:tc>
          <w:tcPr>
            <w:tcW w:w="1083" w:type="dxa"/>
          </w:tcPr>
          <w:p w14:paraId="7FC90A7D">
            <w:pPr>
              <w:pStyle w:val="178"/>
              <w:bidi w:val="0"/>
            </w:pPr>
            <w:r>
              <w:rPr>
                <w:rFonts w:hint="eastAsia"/>
              </w:rPr>
              <w:t>TC-RATE-001</w:t>
            </w:r>
          </w:p>
        </w:tc>
        <w:tc>
          <w:tcPr>
            <w:tcW w:w="1083" w:type="dxa"/>
          </w:tcPr>
          <w:p w14:paraId="146C56D7">
            <w:pPr>
              <w:pStyle w:val="178"/>
              <w:bidi w:val="0"/>
            </w:pPr>
            <w:r>
              <w:rPr>
                <w:rFonts w:hint="eastAsia"/>
              </w:rPr>
              <w:t>提交评价正常场景</w:t>
            </w:r>
          </w:p>
        </w:tc>
        <w:tc>
          <w:tcPr>
            <w:tcW w:w="1083" w:type="dxa"/>
          </w:tcPr>
          <w:p w14:paraId="7C636D06">
            <w:pPr>
              <w:pStyle w:val="178"/>
              <w:bidi w:val="0"/>
            </w:pPr>
            <w:r>
              <w:rPr>
                <w:rFonts w:hint="eastAsia"/>
              </w:rPr>
              <w:t>菜品ID:1,评分:5,内容:味道很好</w:t>
            </w:r>
          </w:p>
        </w:tc>
        <w:tc>
          <w:tcPr>
            <w:tcW w:w="1083" w:type="dxa"/>
          </w:tcPr>
          <w:p w14:paraId="6B0D2E5E">
            <w:pPr>
              <w:pStyle w:val="178"/>
              <w:bidi w:val="0"/>
            </w:pPr>
            <w:r>
              <w:rPr>
                <w:rFonts w:hint="eastAsia"/>
              </w:rPr>
              <w:t>1.选择菜品 2.填写评价 3.提交</w:t>
            </w:r>
          </w:p>
        </w:tc>
        <w:tc>
          <w:tcPr>
            <w:tcW w:w="1083" w:type="dxa"/>
          </w:tcPr>
          <w:p w14:paraId="6284B1F9">
            <w:pPr>
              <w:pStyle w:val="178"/>
              <w:bidi w:val="0"/>
            </w:pPr>
            <w:r>
              <w:rPr>
                <w:rFonts w:hint="eastAsia"/>
              </w:rPr>
              <w:t>提交成功,状态为已发布</w:t>
            </w:r>
          </w:p>
        </w:tc>
        <w:tc>
          <w:tcPr>
            <w:tcW w:w="1083" w:type="dxa"/>
          </w:tcPr>
          <w:p w14:paraId="44381984">
            <w:pPr>
              <w:pStyle w:val="178"/>
              <w:bidi w:val="0"/>
            </w:pPr>
            <w:r>
              <w:rPr>
                <w:rFonts w:hint="eastAsia"/>
              </w:rPr>
              <w:t>提交成功,状态为已发布</w:t>
            </w:r>
          </w:p>
        </w:tc>
        <w:tc>
          <w:tcPr>
            <w:tcW w:w="1083" w:type="dxa"/>
          </w:tcPr>
          <w:p w14:paraId="4B352DBF">
            <w:pPr>
              <w:pStyle w:val="178"/>
              <w:bidi w:val="0"/>
            </w:pPr>
            <w:r>
              <w:rPr>
                <w:rFonts w:hint="eastAsia"/>
              </w:rPr>
              <w:t>通过</w:t>
            </w:r>
          </w:p>
        </w:tc>
        <w:tc>
          <w:tcPr>
            <w:tcW w:w="1083" w:type="dxa"/>
          </w:tcPr>
          <w:p w14:paraId="681B383C">
            <w:pPr>
              <w:spacing w:before="0" w:after="0" w:line="240" w:lineRule="auto"/>
              <w:ind w:left="30" w:right="30" w:firstLine="0"/>
              <w:jc w:val="left"/>
            </w:pPr>
          </w:p>
        </w:tc>
      </w:tr>
      <w:tr w14:paraId="1C59EAFF">
        <w:tc>
          <w:tcPr>
            <w:tcW w:w="1083" w:type="dxa"/>
          </w:tcPr>
          <w:p w14:paraId="664AF2B4">
            <w:pPr>
              <w:pStyle w:val="178"/>
              <w:bidi w:val="0"/>
            </w:pPr>
            <w:r>
              <w:rPr>
                <w:rFonts w:hint="eastAsia"/>
              </w:rPr>
              <w:t>TC-RATE-002</w:t>
            </w:r>
          </w:p>
        </w:tc>
        <w:tc>
          <w:tcPr>
            <w:tcW w:w="1083" w:type="dxa"/>
          </w:tcPr>
          <w:p w14:paraId="5B1CDD95">
            <w:pPr>
              <w:pStyle w:val="178"/>
              <w:bidi w:val="0"/>
            </w:pPr>
            <w:r>
              <w:rPr>
                <w:rFonts w:hint="eastAsia"/>
              </w:rPr>
              <w:t>评价包含敏感词</w:t>
            </w:r>
          </w:p>
        </w:tc>
        <w:tc>
          <w:tcPr>
            <w:tcW w:w="1083" w:type="dxa"/>
          </w:tcPr>
          <w:p w14:paraId="7B254307">
            <w:pPr>
              <w:pStyle w:val="178"/>
              <w:bidi w:val="0"/>
            </w:pPr>
            <w:r>
              <w:rPr>
                <w:rFonts w:hint="eastAsia"/>
              </w:rPr>
              <w:t>菜品ID:1,评分:1,内容:含敏感词</w:t>
            </w:r>
          </w:p>
        </w:tc>
        <w:tc>
          <w:tcPr>
            <w:tcW w:w="1083" w:type="dxa"/>
          </w:tcPr>
          <w:p w14:paraId="247CA852">
            <w:pPr>
              <w:pStyle w:val="178"/>
              <w:bidi w:val="0"/>
            </w:pPr>
            <w:r>
              <w:rPr>
                <w:rFonts w:hint="eastAsia"/>
              </w:rPr>
              <w:t>1.填写含敏感词评价 2.提交</w:t>
            </w:r>
          </w:p>
        </w:tc>
        <w:tc>
          <w:tcPr>
            <w:tcW w:w="1083" w:type="dxa"/>
          </w:tcPr>
          <w:p w14:paraId="1D816C49">
            <w:pPr>
              <w:pStyle w:val="178"/>
              <w:bidi w:val="0"/>
            </w:pPr>
            <w:r>
              <w:rPr>
                <w:rFonts w:hint="eastAsia"/>
              </w:rPr>
              <w:t>提交成功,状态为待审核</w:t>
            </w:r>
          </w:p>
        </w:tc>
        <w:tc>
          <w:tcPr>
            <w:tcW w:w="1083" w:type="dxa"/>
          </w:tcPr>
          <w:p w14:paraId="3B6EDBE6">
            <w:pPr>
              <w:pStyle w:val="178"/>
              <w:bidi w:val="0"/>
            </w:pPr>
            <w:r>
              <w:rPr>
                <w:rFonts w:hint="eastAsia"/>
              </w:rPr>
              <w:t>提交成功,状态为待审核</w:t>
            </w:r>
          </w:p>
        </w:tc>
        <w:tc>
          <w:tcPr>
            <w:tcW w:w="1083" w:type="dxa"/>
          </w:tcPr>
          <w:p w14:paraId="6A537635">
            <w:pPr>
              <w:pStyle w:val="178"/>
              <w:bidi w:val="0"/>
            </w:pPr>
            <w:r>
              <w:rPr>
                <w:rFonts w:hint="eastAsia"/>
              </w:rPr>
              <w:t>通过</w:t>
            </w:r>
          </w:p>
        </w:tc>
        <w:tc>
          <w:tcPr>
            <w:tcW w:w="1083" w:type="dxa"/>
          </w:tcPr>
          <w:p w14:paraId="725B2253">
            <w:pPr>
              <w:spacing w:before="0" w:after="0" w:line="240" w:lineRule="auto"/>
              <w:ind w:left="30" w:right="30" w:firstLine="0"/>
              <w:jc w:val="left"/>
            </w:pPr>
          </w:p>
        </w:tc>
      </w:tr>
      <w:tr w14:paraId="254AFA81">
        <w:tc>
          <w:tcPr>
            <w:tcW w:w="1083" w:type="dxa"/>
          </w:tcPr>
          <w:p w14:paraId="25BF70DE">
            <w:pPr>
              <w:pStyle w:val="178"/>
              <w:bidi w:val="0"/>
            </w:pPr>
            <w:r>
              <w:rPr>
                <w:rFonts w:hint="eastAsia"/>
              </w:rPr>
              <w:t>TC-RATE-003</w:t>
            </w:r>
          </w:p>
        </w:tc>
        <w:tc>
          <w:tcPr>
            <w:tcW w:w="1083" w:type="dxa"/>
          </w:tcPr>
          <w:p w14:paraId="68910C16">
            <w:pPr>
              <w:pStyle w:val="178"/>
              <w:bidi w:val="0"/>
            </w:pPr>
            <w:r>
              <w:rPr>
                <w:rFonts w:hint="eastAsia"/>
              </w:rPr>
              <w:t>评价内容为空</w:t>
            </w:r>
          </w:p>
        </w:tc>
        <w:tc>
          <w:tcPr>
            <w:tcW w:w="1083" w:type="dxa"/>
          </w:tcPr>
          <w:p w14:paraId="04CF0A39">
            <w:pPr>
              <w:pStyle w:val="178"/>
              <w:bidi w:val="0"/>
            </w:pPr>
            <w:r>
              <w:rPr>
                <w:rFonts w:hint="eastAsia"/>
              </w:rPr>
              <w:t>菜品ID:1,评分:5,内容:空</w:t>
            </w:r>
          </w:p>
        </w:tc>
        <w:tc>
          <w:tcPr>
            <w:tcW w:w="1083" w:type="dxa"/>
          </w:tcPr>
          <w:p w14:paraId="38AC4141">
            <w:pPr>
              <w:pStyle w:val="178"/>
              <w:bidi w:val="0"/>
            </w:pPr>
            <w:r>
              <w:rPr>
                <w:rFonts w:hint="eastAsia"/>
              </w:rPr>
              <w:t>1.评分但不填内容 2.提交</w:t>
            </w:r>
          </w:p>
        </w:tc>
        <w:tc>
          <w:tcPr>
            <w:tcW w:w="1083" w:type="dxa"/>
          </w:tcPr>
          <w:p w14:paraId="7794E7E6">
            <w:pPr>
              <w:pStyle w:val="178"/>
              <w:bidi w:val="0"/>
            </w:pPr>
            <w:r>
              <w:rPr>
                <w:rFonts w:hint="eastAsia"/>
              </w:rPr>
              <w:t>提示评价内容不能为空</w:t>
            </w:r>
          </w:p>
        </w:tc>
        <w:tc>
          <w:tcPr>
            <w:tcW w:w="1083" w:type="dxa"/>
          </w:tcPr>
          <w:p w14:paraId="1CD8EEA6">
            <w:pPr>
              <w:pStyle w:val="178"/>
              <w:bidi w:val="0"/>
            </w:pPr>
            <w:r>
              <w:rPr>
                <w:rFonts w:hint="eastAsia"/>
              </w:rPr>
              <w:t>提示评价内容不能为空</w:t>
            </w:r>
          </w:p>
        </w:tc>
        <w:tc>
          <w:tcPr>
            <w:tcW w:w="1083" w:type="dxa"/>
          </w:tcPr>
          <w:p w14:paraId="596D8670">
            <w:pPr>
              <w:pStyle w:val="178"/>
              <w:bidi w:val="0"/>
            </w:pPr>
            <w:r>
              <w:rPr>
                <w:rFonts w:hint="eastAsia"/>
              </w:rPr>
              <w:t>通过</w:t>
            </w:r>
          </w:p>
        </w:tc>
        <w:tc>
          <w:tcPr>
            <w:tcW w:w="1083" w:type="dxa"/>
          </w:tcPr>
          <w:p w14:paraId="110B0C77">
            <w:pPr>
              <w:spacing w:before="0" w:after="0" w:line="240" w:lineRule="auto"/>
              <w:ind w:left="30" w:right="30" w:firstLine="0"/>
              <w:jc w:val="left"/>
            </w:pPr>
          </w:p>
        </w:tc>
      </w:tr>
      <w:tr w14:paraId="41B9F2BF">
        <w:tc>
          <w:tcPr>
            <w:tcW w:w="1083" w:type="dxa"/>
          </w:tcPr>
          <w:p w14:paraId="58EC0A47">
            <w:pPr>
              <w:pStyle w:val="178"/>
              <w:bidi w:val="0"/>
            </w:pPr>
            <w:r>
              <w:rPr>
                <w:rFonts w:hint="eastAsia"/>
              </w:rPr>
              <w:t>TC-RATE-004</w:t>
            </w:r>
          </w:p>
        </w:tc>
        <w:tc>
          <w:tcPr>
            <w:tcW w:w="1083" w:type="dxa"/>
          </w:tcPr>
          <w:p w14:paraId="3D259F74">
            <w:pPr>
              <w:pStyle w:val="178"/>
              <w:bidi w:val="0"/>
            </w:pPr>
            <w:r>
              <w:rPr>
                <w:rFonts w:hint="eastAsia"/>
              </w:rPr>
              <w:t>重复评价</w:t>
            </w:r>
          </w:p>
        </w:tc>
        <w:tc>
          <w:tcPr>
            <w:tcW w:w="1083" w:type="dxa"/>
          </w:tcPr>
          <w:p w14:paraId="4C7806D2">
            <w:pPr>
              <w:pStyle w:val="178"/>
              <w:bidi w:val="0"/>
            </w:pPr>
            <w:r>
              <w:rPr>
                <w:rFonts w:hint="eastAsia"/>
              </w:rPr>
              <w:t>菜品ID:1(已评价),评分:4</w:t>
            </w:r>
          </w:p>
        </w:tc>
        <w:tc>
          <w:tcPr>
            <w:tcW w:w="1083" w:type="dxa"/>
          </w:tcPr>
          <w:p w14:paraId="6850D00A">
            <w:pPr>
              <w:pStyle w:val="178"/>
              <w:bidi w:val="0"/>
            </w:pPr>
            <w:r>
              <w:rPr>
                <w:rFonts w:hint="eastAsia"/>
              </w:rPr>
              <w:t>1.对已评价菜品再次评价</w:t>
            </w:r>
          </w:p>
        </w:tc>
        <w:tc>
          <w:tcPr>
            <w:tcW w:w="1083" w:type="dxa"/>
          </w:tcPr>
          <w:p w14:paraId="42B3AE70">
            <w:pPr>
              <w:pStyle w:val="178"/>
              <w:bidi w:val="0"/>
            </w:pPr>
            <w:r>
              <w:rPr>
                <w:rFonts w:hint="eastAsia"/>
              </w:rPr>
              <w:t>提示该菜品已评价</w:t>
            </w:r>
          </w:p>
        </w:tc>
        <w:tc>
          <w:tcPr>
            <w:tcW w:w="1083" w:type="dxa"/>
          </w:tcPr>
          <w:p w14:paraId="253EE7A7">
            <w:pPr>
              <w:pStyle w:val="178"/>
              <w:bidi w:val="0"/>
            </w:pPr>
            <w:r>
              <w:rPr>
                <w:rFonts w:hint="eastAsia"/>
              </w:rPr>
              <w:t>提示该菜品已评价</w:t>
            </w:r>
          </w:p>
        </w:tc>
        <w:tc>
          <w:tcPr>
            <w:tcW w:w="1083" w:type="dxa"/>
          </w:tcPr>
          <w:p w14:paraId="03C65473">
            <w:pPr>
              <w:pStyle w:val="178"/>
              <w:bidi w:val="0"/>
            </w:pPr>
            <w:r>
              <w:rPr>
                <w:rFonts w:hint="eastAsia"/>
              </w:rPr>
              <w:t>通过</w:t>
            </w:r>
          </w:p>
        </w:tc>
        <w:tc>
          <w:tcPr>
            <w:tcW w:w="1083" w:type="dxa"/>
          </w:tcPr>
          <w:p w14:paraId="173F8DD0">
            <w:pPr>
              <w:spacing w:before="0" w:after="0" w:line="240" w:lineRule="auto"/>
              <w:ind w:left="30" w:right="30" w:firstLine="0"/>
              <w:jc w:val="left"/>
            </w:pPr>
          </w:p>
        </w:tc>
      </w:tr>
      <w:tr w14:paraId="4A41DAE4">
        <w:tc>
          <w:tcPr>
            <w:tcW w:w="1083" w:type="dxa"/>
          </w:tcPr>
          <w:p w14:paraId="69BBE1CF">
            <w:pPr>
              <w:pStyle w:val="178"/>
              <w:bidi w:val="0"/>
            </w:pPr>
            <w:r>
              <w:rPr>
                <w:rFonts w:hint="eastAsia"/>
              </w:rPr>
              <w:t>TC-RATE-005</w:t>
            </w:r>
          </w:p>
        </w:tc>
        <w:tc>
          <w:tcPr>
            <w:tcW w:w="1083" w:type="dxa"/>
          </w:tcPr>
          <w:p w14:paraId="37E0AF70">
            <w:pPr>
              <w:pStyle w:val="178"/>
              <w:bidi w:val="0"/>
            </w:pPr>
            <w:r>
              <w:rPr>
                <w:rFonts w:hint="eastAsia"/>
              </w:rPr>
              <w:t>上传评价图片</w:t>
            </w:r>
          </w:p>
        </w:tc>
        <w:tc>
          <w:tcPr>
            <w:tcW w:w="1083" w:type="dxa"/>
          </w:tcPr>
          <w:p w14:paraId="4D707609">
            <w:pPr>
              <w:pStyle w:val="178"/>
              <w:bidi w:val="0"/>
            </w:pPr>
            <w:r>
              <w:rPr>
                <w:rFonts w:hint="eastAsia"/>
              </w:rPr>
              <w:t>图片:3张,格式:JPG,大小:合规</w:t>
            </w:r>
          </w:p>
        </w:tc>
        <w:tc>
          <w:tcPr>
            <w:tcW w:w="1083" w:type="dxa"/>
          </w:tcPr>
          <w:p w14:paraId="1FA24A7B">
            <w:pPr>
              <w:pStyle w:val="178"/>
              <w:bidi w:val="0"/>
            </w:pPr>
            <w:r>
              <w:rPr>
                <w:rFonts w:hint="eastAsia"/>
              </w:rPr>
              <w:t>1.选择图片 2.上传</w:t>
            </w:r>
          </w:p>
        </w:tc>
        <w:tc>
          <w:tcPr>
            <w:tcW w:w="1083" w:type="dxa"/>
          </w:tcPr>
          <w:p w14:paraId="6DAA2231">
            <w:pPr>
              <w:pStyle w:val="178"/>
              <w:bidi w:val="0"/>
            </w:pPr>
            <w:r>
              <w:rPr>
                <w:rFonts w:hint="eastAsia"/>
              </w:rPr>
              <w:t>上传成功,图片保存</w:t>
            </w:r>
          </w:p>
        </w:tc>
        <w:tc>
          <w:tcPr>
            <w:tcW w:w="1083" w:type="dxa"/>
          </w:tcPr>
          <w:p w14:paraId="3979EE35">
            <w:pPr>
              <w:pStyle w:val="178"/>
              <w:bidi w:val="0"/>
            </w:pPr>
            <w:r>
              <w:rPr>
                <w:rFonts w:hint="eastAsia"/>
              </w:rPr>
              <w:t>上传成功,图片保存</w:t>
            </w:r>
          </w:p>
        </w:tc>
        <w:tc>
          <w:tcPr>
            <w:tcW w:w="1083" w:type="dxa"/>
          </w:tcPr>
          <w:p w14:paraId="6B88D566">
            <w:pPr>
              <w:pStyle w:val="178"/>
              <w:bidi w:val="0"/>
            </w:pPr>
            <w:r>
              <w:rPr>
                <w:rFonts w:hint="eastAsia"/>
              </w:rPr>
              <w:t>通过</w:t>
            </w:r>
          </w:p>
        </w:tc>
        <w:tc>
          <w:tcPr>
            <w:tcW w:w="1083" w:type="dxa"/>
          </w:tcPr>
          <w:p w14:paraId="3440531D">
            <w:pPr>
              <w:spacing w:before="0" w:after="0" w:line="240" w:lineRule="auto"/>
              <w:ind w:left="30" w:right="30" w:firstLine="0"/>
              <w:jc w:val="left"/>
            </w:pPr>
          </w:p>
        </w:tc>
      </w:tr>
      <w:tr w14:paraId="3C852251">
        <w:tc>
          <w:tcPr>
            <w:tcW w:w="1083" w:type="dxa"/>
          </w:tcPr>
          <w:p w14:paraId="00C3D820">
            <w:pPr>
              <w:pStyle w:val="178"/>
              <w:bidi w:val="0"/>
            </w:pPr>
            <w:r>
              <w:rPr>
                <w:rFonts w:hint="eastAsia"/>
              </w:rPr>
              <w:t>TC-RATE-006</w:t>
            </w:r>
          </w:p>
        </w:tc>
        <w:tc>
          <w:tcPr>
            <w:tcW w:w="1083" w:type="dxa"/>
          </w:tcPr>
          <w:p w14:paraId="4DA2A377">
            <w:pPr>
              <w:pStyle w:val="178"/>
              <w:bidi w:val="0"/>
            </w:pPr>
            <w:r>
              <w:rPr>
                <w:rFonts w:hint="eastAsia"/>
              </w:rPr>
              <w:t>评价图片超限</w:t>
            </w:r>
          </w:p>
        </w:tc>
        <w:tc>
          <w:tcPr>
            <w:tcW w:w="1083" w:type="dxa"/>
          </w:tcPr>
          <w:p w14:paraId="45278730">
            <w:pPr>
              <w:pStyle w:val="178"/>
              <w:bidi w:val="0"/>
            </w:pPr>
            <w:r>
              <w:rPr>
                <w:rFonts w:hint="eastAsia"/>
              </w:rPr>
              <w:t>图片:4张</w:t>
            </w:r>
          </w:p>
        </w:tc>
        <w:tc>
          <w:tcPr>
            <w:tcW w:w="1083" w:type="dxa"/>
          </w:tcPr>
          <w:p w14:paraId="1896931A">
            <w:pPr>
              <w:pStyle w:val="178"/>
              <w:bidi w:val="0"/>
            </w:pPr>
            <w:r>
              <w:rPr>
                <w:rFonts w:hint="eastAsia"/>
              </w:rPr>
              <w:t>1.选择4张图片 2.上传</w:t>
            </w:r>
          </w:p>
        </w:tc>
        <w:tc>
          <w:tcPr>
            <w:tcW w:w="1083" w:type="dxa"/>
          </w:tcPr>
          <w:p w14:paraId="53DF7AD7">
            <w:pPr>
              <w:pStyle w:val="178"/>
              <w:bidi w:val="0"/>
            </w:pPr>
            <w:r>
              <w:rPr>
                <w:rFonts w:hint="eastAsia"/>
              </w:rPr>
              <w:t>提示最多上传3张图片</w:t>
            </w:r>
          </w:p>
        </w:tc>
        <w:tc>
          <w:tcPr>
            <w:tcW w:w="1083" w:type="dxa"/>
          </w:tcPr>
          <w:p w14:paraId="6E8B1B12">
            <w:pPr>
              <w:pStyle w:val="178"/>
              <w:bidi w:val="0"/>
            </w:pPr>
            <w:r>
              <w:rPr>
                <w:rFonts w:hint="eastAsia"/>
              </w:rPr>
              <w:t>提示最多上传3张图片</w:t>
            </w:r>
          </w:p>
        </w:tc>
        <w:tc>
          <w:tcPr>
            <w:tcW w:w="1083" w:type="dxa"/>
          </w:tcPr>
          <w:p w14:paraId="77BD98CB">
            <w:pPr>
              <w:pStyle w:val="178"/>
              <w:bidi w:val="0"/>
            </w:pPr>
            <w:r>
              <w:rPr>
                <w:rFonts w:hint="eastAsia"/>
              </w:rPr>
              <w:t>通过</w:t>
            </w:r>
          </w:p>
        </w:tc>
        <w:tc>
          <w:tcPr>
            <w:tcW w:w="1083" w:type="dxa"/>
          </w:tcPr>
          <w:p w14:paraId="7E353144">
            <w:pPr>
              <w:spacing w:before="0" w:after="0" w:line="240" w:lineRule="auto"/>
              <w:ind w:left="30" w:right="30" w:firstLine="0"/>
              <w:jc w:val="left"/>
            </w:pPr>
          </w:p>
        </w:tc>
      </w:tr>
      <w:tr w14:paraId="13516131">
        <w:tc>
          <w:tcPr>
            <w:tcW w:w="1083" w:type="dxa"/>
          </w:tcPr>
          <w:p w14:paraId="72B59340">
            <w:pPr>
              <w:pStyle w:val="178"/>
              <w:bidi w:val="0"/>
            </w:pPr>
            <w:r>
              <w:rPr>
                <w:rFonts w:hint="eastAsia"/>
              </w:rPr>
              <w:t>TC-RATE-007</w:t>
            </w:r>
          </w:p>
        </w:tc>
        <w:tc>
          <w:tcPr>
            <w:tcW w:w="1083" w:type="dxa"/>
          </w:tcPr>
          <w:p w14:paraId="441E016E">
            <w:pPr>
              <w:pStyle w:val="178"/>
              <w:bidi w:val="0"/>
            </w:pPr>
            <w:r>
              <w:rPr>
                <w:rFonts w:hint="eastAsia"/>
              </w:rPr>
              <w:t>按菜品查询评价</w:t>
            </w:r>
          </w:p>
        </w:tc>
        <w:tc>
          <w:tcPr>
            <w:tcW w:w="1083" w:type="dxa"/>
          </w:tcPr>
          <w:p w14:paraId="11E97EFE">
            <w:pPr>
              <w:pStyle w:val="178"/>
              <w:bidi w:val="0"/>
            </w:pPr>
            <w:r>
              <w:rPr>
                <w:rFonts w:hint="eastAsia"/>
              </w:rPr>
              <w:t>菜品ID:1</w:t>
            </w:r>
          </w:p>
        </w:tc>
        <w:tc>
          <w:tcPr>
            <w:tcW w:w="1083" w:type="dxa"/>
          </w:tcPr>
          <w:p w14:paraId="19683615">
            <w:pPr>
              <w:pStyle w:val="178"/>
              <w:bidi w:val="0"/>
            </w:pPr>
            <w:r>
              <w:rPr>
                <w:rFonts w:hint="eastAsia"/>
              </w:rPr>
              <w:t>1.选择菜品 2.查询评价</w:t>
            </w:r>
          </w:p>
        </w:tc>
        <w:tc>
          <w:tcPr>
            <w:tcW w:w="1083" w:type="dxa"/>
          </w:tcPr>
          <w:p w14:paraId="202E2E1F">
            <w:pPr>
              <w:pStyle w:val="178"/>
              <w:bidi w:val="0"/>
            </w:pPr>
            <w:r>
              <w:rPr>
                <w:rFonts w:hint="eastAsia"/>
              </w:rPr>
              <w:t>返回该菜品的所有评价</w:t>
            </w:r>
          </w:p>
        </w:tc>
        <w:tc>
          <w:tcPr>
            <w:tcW w:w="1083" w:type="dxa"/>
          </w:tcPr>
          <w:p w14:paraId="10F363E9">
            <w:pPr>
              <w:pStyle w:val="178"/>
              <w:bidi w:val="0"/>
            </w:pPr>
            <w:r>
              <w:rPr>
                <w:rFonts w:hint="eastAsia"/>
              </w:rPr>
              <w:t>返回该菜品的所有评价</w:t>
            </w:r>
          </w:p>
        </w:tc>
        <w:tc>
          <w:tcPr>
            <w:tcW w:w="1083" w:type="dxa"/>
          </w:tcPr>
          <w:p w14:paraId="2256A067">
            <w:pPr>
              <w:pStyle w:val="178"/>
              <w:bidi w:val="0"/>
            </w:pPr>
            <w:r>
              <w:rPr>
                <w:rFonts w:hint="eastAsia"/>
              </w:rPr>
              <w:t>通过</w:t>
            </w:r>
          </w:p>
        </w:tc>
        <w:tc>
          <w:tcPr>
            <w:tcW w:w="1083" w:type="dxa"/>
          </w:tcPr>
          <w:p w14:paraId="55EFD93A">
            <w:pPr>
              <w:spacing w:before="0" w:after="0" w:line="240" w:lineRule="auto"/>
              <w:ind w:left="30" w:right="30" w:firstLine="0"/>
              <w:jc w:val="left"/>
            </w:pPr>
          </w:p>
        </w:tc>
      </w:tr>
      <w:tr w14:paraId="6F0EB916">
        <w:tc>
          <w:tcPr>
            <w:tcW w:w="1083" w:type="dxa"/>
          </w:tcPr>
          <w:p w14:paraId="0BCD1381">
            <w:pPr>
              <w:pStyle w:val="178"/>
              <w:bidi w:val="0"/>
            </w:pPr>
            <w:r>
              <w:rPr>
                <w:rFonts w:hint="eastAsia"/>
              </w:rPr>
              <w:t>TC-RATE-008</w:t>
            </w:r>
          </w:p>
        </w:tc>
        <w:tc>
          <w:tcPr>
            <w:tcW w:w="1083" w:type="dxa"/>
          </w:tcPr>
          <w:p w14:paraId="27477FB2">
            <w:pPr>
              <w:pStyle w:val="178"/>
              <w:bidi w:val="0"/>
            </w:pPr>
            <w:r>
              <w:rPr>
                <w:rFonts w:hint="eastAsia"/>
              </w:rPr>
              <w:t>按用户查询评价</w:t>
            </w:r>
          </w:p>
        </w:tc>
        <w:tc>
          <w:tcPr>
            <w:tcW w:w="1083" w:type="dxa"/>
          </w:tcPr>
          <w:p w14:paraId="24D54352">
            <w:pPr>
              <w:pStyle w:val="178"/>
              <w:bidi w:val="0"/>
            </w:pPr>
            <w:r>
              <w:rPr>
                <w:rFonts w:hint="eastAsia"/>
              </w:rPr>
              <w:t>用户ID:1</w:t>
            </w:r>
          </w:p>
        </w:tc>
        <w:tc>
          <w:tcPr>
            <w:tcW w:w="1083" w:type="dxa"/>
          </w:tcPr>
          <w:p w14:paraId="3AD1CA19">
            <w:pPr>
              <w:pStyle w:val="178"/>
              <w:bidi w:val="0"/>
            </w:pPr>
            <w:r>
              <w:rPr>
                <w:rFonts w:hint="eastAsia"/>
              </w:rPr>
              <w:t>1.选择用户 2.查询评价</w:t>
            </w:r>
          </w:p>
        </w:tc>
        <w:tc>
          <w:tcPr>
            <w:tcW w:w="1083" w:type="dxa"/>
          </w:tcPr>
          <w:p w14:paraId="4B7A1D52">
            <w:pPr>
              <w:pStyle w:val="178"/>
              <w:bidi w:val="0"/>
            </w:pPr>
            <w:r>
              <w:rPr>
                <w:rFonts w:hint="eastAsia"/>
              </w:rPr>
              <w:t>返回该用户的所有评价</w:t>
            </w:r>
          </w:p>
        </w:tc>
        <w:tc>
          <w:tcPr>
            <w:tcW w:w="1083" w:type="dxa"/>
          </w:tcPr>
          <w:p w14:paraId="0CD6A79A">
            <w:pPr>
              <w:pStyle w:val="178"/>
              <w:bidi w:val="0"/>
            </w:pPr>
            <w:r>
              <w:rPr>
                <w:rFonts w:hint="eastAsia"/>
              </w:rPr>
              <w:t>返回该用户的所有评价</w:t>
            </w:r>
          </w:p>
        </w:tc>
        <w:tc>
          <w:tcPr>
            <w:tcW w:w="1083" w:type="dxa"/>
          </w:tcPr>
          <w:p w14:paraId="20B58849">
            <w:pPr>
              <w:pStyle w:val="178"/>
              <w:bidi w:val="0"/>
            </w:pPr>
            <w:r>
              <w:rPr>
                <w:rFonts w:hint="eastAsia"/>
              </w:rPr>
              <w:t>通过</w:t>
            </w:r>
          </w:p>
        </w:tc>
        <w:tc>
          <w:tcPr>
            <w:tcW w:w="1083" w:type="dxa"/>
          </w:tcPr>
          <w:p w14:paraId="3628FA3E">
            <w:pPr>
              <w:spacing w:before="0" w:after="0" w:line="240" w:lineRule="auto"/>
              <w:ind w:left="30" w:right="30" w:firstLine="0"/>
              <w:jc w:val="left"/>
            </w:pPr>
          </w:p>
        </w:tc>
      </w:tr>
      <w:tr w14:paraId="44422F60">
        <w:tc>
          <w:tcPr>
            <w:tcW w:w="1083" w:type="dxa"/>
          </w:tcPr>
          <w:p w14:paraId="181B1C26">
            <w:pPr>
              <w:pStyle w:val="178"/>
              <w:bidi w:val="0"/>
            </w:pPr>
            <w:r>
              <w:rPr>
                <w:rFonts w:hint="eastAsia"/>
              </w:rPr>
              <w:t>TC-RATE-009</w:t>
            </w:r>
          </w:p>
        </w:tc>
        <w:tc>
          <w:tcPr>
            <w:tcW w:w="1083" w:type="dxa"/>
          </w:tcPr>
          <w:p w14:paraId="6B07B4FD">
            <w:pPr>
              <w:pStyle w:val="178"/>
              <w:bidi w:val="0"/>
            </w:pPr>
            <w:r>
              <w:rPr>
                <w:rFonts w:hint="eastAsia"/>
              </w:rPr>
              <w:t>管理员审核通过</w:t>
            </w:r>
          </w:p>
        </w:tc>
        <w:tc>
          <w:tcPr>
            <w:tcW w:w="1083" w:type="dxa"/>
          </w:tcPr>
          <w:p w14:paraId="2BCFC30B">
            <w:pPr>
              <w:pStyle w:val="178"/>
              <w:bidi w:val="0"/>
            </w:pPr>
            <w:r>
              <w:rPr>
                <w:rFonts w:hint="eastAsia"/>
              </w:rPr>
              <w:t>评价ID:1,状态:待审核</w:t>
            </w:r>
          </w:p>
        </w:tc>
        <w:tc>
          <w:tcPr>
            <w:tcW w:w="1083" w:type="dxa"/>
          </w:tcPr>
          <w:p w14:paraId="307339CC">
            <w:pPr>
              <w:pStyle w:val="178"/>
              <w:bidi w:val="0"/>
            </w:pPr>
            <w:r>
              <w:rPr>
                <w:rFonts w:hint="eastAsia"/>
              </w:rPr>
              <w:t>1.选择待审核评价 2.审核通过</w:t>
            </w:r>
          </w:p>
        </w:tc>
        <w:tc>
          <w:tcPr>
            <w:tcW w:w="1083" w:type="dxa"/>
          </w:tcPr>
          <w:p w14:paraId="63015C5D">
            <w:pPr>
              <w:pStyle w:val="178"/>
              <w:bidi w:val="0"/>
            </w:pPr>
            <w:r>
              <w:rPr>
                <w:rFonts w:hint="eastAsia"/>
              </w:rPr>
              <w:t>状态变为已发布,对外可见</w:t>
            </w:r>
          </w:p>
        </w:tc>
        <w:tc>
          <w:tcPr>
            <w:tcW w:w="1083" w:type="dxa"/>
          </w:tcPr>
          <w:p w14:paraId="4AAED780">
            <w:pPr>
              <w:pStyle w:val="178"/>
              <w:bidi w:val="0"/>
            </w:pPr>
            <w:r>
              <w:rPr>
                <w:rFonts w:hint="eastAsia"/>
              </w:rPr>
              <w:t>状态变为已发布,对外可见</w:t>
            </w:r>
          </w:p>
        </w:tc>
        <w:tc>
          <w:tcPr>
            <w:tcW w:w="1083" w:type="dxa"/>
          </w:tcPr>
          <w:p w14:paraId="72D8CF6D">
            <w:pPr>
              <w:pStyle w:val="178"/>
              <w:bidi w:val="0"/>
            </w:pPr>
            <w:r>
              <w:rPr>
                <w:rFonts w:hint="eastAsia"/>
              </w:rPr>
              <w:t>通过</w:t>
            </w:r>
          </w:p>
        </w:tc>
        <w:tc>
          <w:tcPr>
            <w:tcW w:w="1083" w:type="dxa"/>
          </w:tcPr>
          <w:p w14:paraId="234A6069">
            <w:pPr>
              <w:spacing w:before="0" w:after="0" w:line="240" w:lineRule="auto"/>
              <w:ind w:left="30" w:right="30" w:firstLine="0"/>
              <w:jc w:val="left"/>
            </w:pPr>
          </w:p>
        </w:tc>
      </w:tr>
      <w:tr w14:paraId="06812B66">
        <w:tc>
          <w:tcPr>
            <w:tcW w:w="1083" w:type="dxa"/>
          </w:tcPr>
          <w:p w14:paraId="7D5286A2">
            <w:pPr>
              <w:pStyle w:val="178"/>
              <w:bidi w:val="0"/>
            </w:pPr>
            <w:r>
              <w:rPr>
                <w:rFonts w:hint="eastAsia"/>
              </w:rPr>
              <w:t>TC-RATE-010</w:t>
            </w:r>
          </w:p>
        </w:tc>
        <w:tc>
          <w:tcPr>
            <w:tcW w:w="1083" w:type="dxa"/>
          </w:tcPr>
          <w:p w14:paraId="1E4BE71E">
            <w:pPr>
              <w:pStyle w:val="178"/>
              <w:bidi w:val="0"/>
            </w:pPr>
            <w:r>
              <w:rPr>
                <w:rFonts w:hint="eastAsia"/>
              </w:rPr>
              <w:t>管理员审核拒绝</w:t>
            </w:r>
          </w:p>
        </w:tc>
        <w:tc>
          <w:tcPr>
            <w:tcW w:w="1083" w:type="dxa"/>
          </w:tcPr>
          <w:p w14:paraId="4C80E01A">
            <w:pPr>
              <w:pStyle w:val="178"/>
              <w:bidi w:val="0"/>
            </w:pPr>
            <w:r>
              <w:rPr>
                <w:rFonts w:hint="eastAsia"/>
              </w:rPr>
              <w:t>评价ID:2,状态:待审核</w:t>
            </w:r>
          </w:p>
        </w:tc>
        <w:tc>
          <w:tcPr>
            <w:tcW w:w="1083" w:type="dxa"/>
          </w:tcPr>
          <w:p w14:paraId="2969E2E5">
            <w:pPr>
              <w:pStyle w:val="178"/>
              <w:bidi w:val="0"/>
            </w:pPr>
            <w:r>
              <w:rPr>
                <w:rFonts w:hint="eastAsia"/>
              </w:rPr>
              <w:t>1.选择待审核评价 2.拒绝</w:t>
            </w:r>
          </w:p>
        </w:tc>
        <w:tc>
          <w:tcPr>
            <w:tcW w:w="1083" w:type="dxa"/>
          </w:tcPr>
          <w:p w14:paraId="0B0CDD9B">
            <w:pPr>
              <w:pStyle w:val="178"/>
              <w:bidi w:val="0"/>
            </w:pPr>
            <w:r>
              <w:rPr>
                <w:rFonts w:hint="eastAsia"/>
              </w:rPr>
              <w:t>状态变为已拒绝,不对外显示</w:t>
            </w:r>
          </w:p>
        </w:tc>
        <w:tc>
          <w:tcPr>
            <w:tcW w:w="1083" w:type="dxa"/>
          </w:tcPr>
          <w:p w14:paraId="1AD61241">
            <w:pPr>
              <w:pStyle w:val="178"/>
              <w:bidi w:val="0"/>
            </w:pPr>
            <w:r>
              <w:rPr>
                <w:rFonts w:hint="eastAsia"/>
              </w:rPr>
              <w:t>状态变为已拒绝,不对外显示</w:t>
            </w:r>
          </w:p>
        </w:tc>
        <w:tc>
          <w:tcPr>
            <w:tcW w:w="1083" w:type="dxa"/>
          </w:tcPr>
          <w:p w14:paraId="1EF878A0">
            <w:pPr>
              <w:pStyle w:val="178"/>
              <w:bidi w:val="0"/>
            </w:pPr>
            <w:r>
              <w:rPr>
                <w:rFonts w:hint="eastAsia"/>
              </w:rPr>
              <w:t>通过</w:t>
            </w:r>
          </w:p>
        </w:tc>
        <w:tc>
          <w:tcPr>
            <w:tcW w:w="1083" w:type="dxa"/>
          </w:tcPr>
          <w:p w14:paraId="5E1193D2">
            <w:pPr>
              <w:spacing w:before="0" w:after="0" w:line="240" w:lineRule="auto"/>
              <w:ind w:left="30" w:right="30" w:firstLine="0"/>
              <w:jc w:val="left"/>
            </w:pPr>
          </w:p>
        </w:tc>
      </w:tr>
      <w:tr w14:paraId="2BFC54E2">
        <w:tc>
          <w:tcPr>
            <w:tcW w:w="1083" w:type="dxa"/>
          </w:tcPr>
          <w:p w14:paraId="37F8D689">
            <w:pPr>
              <w:pStyle w:val="178"/>
              <w:bidi w:val="0"/>
            </w:pPr>
            <w:r>
              <w:rPr>
                <w:rFonts w:hint="eastAsia"/>
              </w:rPr>
              <w:t>TC-RATE-011</w:t>
            </w:r>
          </w:p>
        </w:tc>
        <w:tc>
          <w:tcPr>
            <w:tcW w:w="1083" w:type="dxa"/>
          </w:tcPr>
          <w:p w14:paraId="3CD5207B">
            <w:pPr>
              <w:pStyle w:val="178"/>
              <w:bidi w:val="0"/>
            </w:pPr>
            <w:r>
              <w:rPr>
                <w:rFonts w:hint="eastAsia"/>
              </w:rPr>
              <w:t>用户删除自己评价</w:t>
            </w:r>
          </w:p>
        </w:tc>
        <w:tc>
          <w:tcPr>
            <w:tcW w:w="1083" w:type="dxa"/>
          </w:tcPr>
          <w:p w14:paraId="3CDA0D52">
            <w:pPr>
              <w:pStyle w:val="178"/>
              <w:bidi w:val="0"/>
            </w:pPr>
            <w:r>
              <w:rPr>
                <w:rFonts w:hint="eastAsia"/>
              </w:rPr>
              <w:t>评价ID:1,用户ID:1</w:t>
            </w:r>
          </w:p>
        </w:tc>
        <w:tc>
          <w:tcPr>
            <w:tcW w:w="1083" w:type="dxa"/>
          </w:tcPr>
          <w:p w14:paraId="206E30A1">
            <w:pPr>
              <w:pStyle w:val="178"/>
              <w:bidi w:val="0"/>
            </w:pPr>
            <w:r>
              <w:rPr>
                <w:rFonts w:hint="eastAsia"/>
              </w:rPr>
              <w:t>1.选择自己的评价 2.删除</w:t>
            </w:r>
          </w:p>
        </w:tc>
        <w:tc>
          <w:tcPr>
            <w:tcW w:w="1083" w:type="dxa"/>
          </w:tcPr>
          <w:p w14:paraId="0C41EFE5">
            <w:pPr>
              <w:pStyle w:val="178"/>
              <w:bidi w:val="0"/>
            </w:pPr>
            <w:r>
              <w:rPr>
                <w:rFonts w:hint="eastAsia"/>
              </w:rPr>
              <w:t>删除成功,评分统计更新</w:t>
            </w:r>
          </w:p>
        </w:tc>
        <w:tc>
          <w:tcPr>
            <w:tcW w:w="1083" w:type="dxa"/>
          </w:tcPr>
          <w:p w14:paraId="6CB0B97C">
            <w:pPr>
              <w:pStyle w:val="178"/>
              <w:bidi w:val="0"/>
            </w:pPr>
            <w:r>
              <w:rPr>
                <w:rFonts w:hint="eastAsia"/>
              </w:rPr>
              <w:t>删除成功,评分统计更新</w:t>
            </w:r>
          </w:p>
        </w:tc>
        <w:tc>
          <w:tcPr>
            <w:tcW w:w="1083" w:type="dxa"/>
          </w:tcPr>
          <w:p w14:paraId="6A706233">
            <w:pPr>
              <w:pStyle w:val="178"/>
              <w:bidi w:val="0"/>
            </w:pPr>
            <w:r>
              <w:rPr>
                <w:rFonts w:hint="eastAsia"/>
              </w:rPr>
              <w:t>通过</w:t>
            </w:r>
          </w:p>
        </w:tc>
        <w:tc>
          <w:tcPr>
            <w:tcW w:w="1083" w:type="dxa"/>
          </w:tcPr>
          <w:p w14:paraId="349263AB">
            <w:pPr>
              <w:spacing w:before="0" w:after="0" w:line="240" w:lineRule="auto"/>
              <w:ind w:left="30" w:right="30" w:firstLine="0"/>
              <w:jc w:val="left"/>
            </w:pPr>
          </w:p>
        </w:tc>
      </w:tr>
      <w:tr w14:paraId="6F922CCC">
        <w:tc>
          <w:tcPr>
            <w:tcW w:w="1083" w:type="dxa"/>
          </w:tcPr>
          <w:p w14:paraId="7EDD723B">
            <w:pPr>
              <w:pStyle w:val="178"/>
              <w:bidi w:val="0"/>
            </w:pPr>
            <w:r>
              <w:rPr>
                <w:rFonts w:hint="eastAsia"/>
              </w:rPr>
              <w:t>TC-RATE-012</w:t>
            </w:r>
          </w:p>
        </w:tc>
        <w:tc>
          <w:tcPr>
            <w:tcW w:w="1083" w:type="dxa"/>
          </w:tcPr>
          <w:p w14:paraId="6A1C1ECC">
            <w:pPr>
              <w:pStyle w:val="178"/>
              <w:bidi w:val="0"/>
            </w:pPr>
            <w:r>
              <w:rPr>
                <w:rFonts w:hint="eastAsia"/>
              </w:rPr>
              <w:t>评分统计准确性</w:t>
            </w:r>
          </w:p>
        </w:tc>
        <w:tc>
          <w:tcPr>
            <w:tcW w:w="1083" w:type="dxa"/>
          </w:tcPr>
          <w:p w14:paraId="18C773CC">
            <w:pPr>
              <w:pStyle w:val="178"/>
              <w:bidi w:val="0"/>
            </w:pPr>
            <w:r>
              <w:rPr>
                <w:rFonts w:hint="eastAsia"/>
              </w:rPr>
              <w:t>10条评价,评分1-5星各2条</w:t>
            </w:r>
          </w:p>
        </w:tc>
        <w:tc>
          <w:tcPr>
            <w:tcW w:w="1083" w:type="dxa"/>
          </w:tcPr>
          <w:p w14:paraId="4848CE17">
            <w:pPr>
              <w:pStyle w:val="178"/>
              <w:bidi w:val="0"/>
            </w:pPr>
            <w:r>
              <w:rPr>
                <w:rFonts w:hint="eastAsia"/>
              </w:rPr>
              <w:t>1.提交10条评价 2.查询菜品</w:t>
            </w:r>
          </w:p>
        </w:tc>
        <w:tc>
          <w:tcPr>
            <w:tcW w:w="1083" w:type="dxa"/>
          </w:tcPr>
          <w:p w14:paraId="0EDB3D64">
            <w:pPr>
              <w:pStyle w:val="178"/>
              <w:bidi w:val="0"/>
            </w:pPr>
            <w:r>
              <w:rPr>
                <w:rFonts w:hint="eastAsia"/>
              </w:rPr>
              <w:t>平均分为3.0星</w:t>
            </w:r>
          </w:p>
        </w:tc>
        <w:tc>
          <w:tcPr>
            <w:tcW w:w="1083" w:type="dxa"/>
          </w:tcPr>
          <w:p w14:paraId="3CDFC979">
            <w:pPr>
              <w:pStyle w:val="178"/>
              <w:bidi w:val="0"/>
            </w:pPr>
            <w:r>
              <w:rPr>
                <w:rFonts w:hint="eastAsia"/>
              </w:rPr>
              <w:t>平均分为3.0星</w:t>
            </w:r>
          </w:p>
        </w:tc>
        <w:tc>
          <w:tcPr>
            <w:tcW w:w="1083" w:type="dxa"/>
          </w:tcPr>
          <w:p w14:paraId="0A2AA533">
            <w:pPr>
              <w:pStyle w:val="178"/>
              <w:bidi w:val="0"/>
            </w:pPr>
            <w:r>
              <w:rPr>
                <w:rFonts w:hint="eastAsia"/>
              </w:rPr>
              <w:t>通过</w:t>
            </w:r>
          </w:p>
        </w:tc>
        <w:tc>
          <w:tcPr>
            <w:tcW w:w="1083" w:type="dxa"/>
          </w:tcPr>
          <w:p w14:paraId="6AECF38C">
            <w:pPr>
              <w:spacing w:before="0" w:after="0" w:line="240" w:lineRule="auto"/>
              <w:ind w:left="30" w:right="30" w:firstLine="0"/>
              <w:jc w:val="left"/>
            </w:pPr>
          </w:p>
        </w:tc>
      </w:tr>
      <w:tr w14:paraId="67CAEF47">
        <w:tc>
          <w:tcPr>
            <w:tcW w:w="1083" w:type="dxa"/>
          </w:tcPr>
          <w:p w14:paraId="18D3A042">
            <w:pPr>
              <w:pStyle w:val="178"/>
              <w:bidi w:val="0"/>
            </w:pPr>
            <w:r>
              <w:rPr>
                <w:rFonts w:hint="eastAsia"/>
              </w:rPr>
              <w:t>TC-RATE-013</w:t>
            </w:r>
          </w:p>
        </w:tc>
        <w:tc>
          <w:tcPr>
            <w:tcW w:w="1083" w:type="dxa"/>
          </w:tcPr>
          <w:p w14:paraId="485B8141">
            <w:pPr>
              <w:pStyle w:val="178"/>
              <w:bidi w:val="0"/>
            </w:pPr>
            <w:r>
              <w:rPr>
                <w:rFonts w:hint="eastAsia"/>
              </w:rPr>
              <w:t>敏感词检测性能</w:t>
            </w:r>
          </w:p>
        </w:tc>
        <w:tc>
          <w:tcPr>
            <w:tcW w:w="1083" w:type="dxa"/>
          </w:tcPr>
          <w:p w14:paraId="3F091258">
            <w:pPr>
              <w:pStyle w:val="178"/>
              <w:bidi w:val="0"/>
            </w:pPr>
            <w:r>
              <w:rPr>
                <w:rFonts w:hint="eastAsia"/>
              </w:rPr>
              <w:t>评价内容:500字,敏感词库:1000词</w:t>
            </w:r>
          </w:p>
        </w:tc>
        <w:tc>
          <w:tcPr>
            <w:tcW w:w="1083" w:type="dxa"/>
          </w:tcPr>
          <w:p w14:paraId="63478D8C">
            <w:pPr>
              <w:pStyle w:val="178"/>
              <w:bidi w:val="0"/>
            </w:pPr>
            <w:r>
              <w:rPr>
                <w:rFonts w:hint="eastAsia"/>
              </w:rPr>
              <w:t>1.提交包含敏感词的长评价</w:t>
            </w:r>
          </w:p>
        </w:tc>
        <w:tc>
          <w:tcPr>
            <w:tcW w:w="1083" w:type="dxa"/>
          </w:tcPr>
          <w:p w14:paraId="1644E862">
            <w:pPr>
              <w:pStyle w:val="178"/>
              <w:bidi w:val="0"/>
            </w:pPr>
            <w:r>
              <w:rPr>
                <w:rFonts w:hint="eastAsia"/>
              </w:rPr>
              <w:t>检测耗时≤10毫秒</w:t>
            </w:r>
          </w:p>
        </w:tc>
        <w:tc>
          <w:tcPr>
            <w:tcW w:w="1083" w:type="dxa"/>
          </w:tcPr>
          <w:p w14:paraId="46319096">
            <w:pPr>
              <w:pStyle w:val="178"/>
              <w:bidi w:val="0"/>
            </w:pPr>
            <w:r>
              <w:rPr>
                <w:rFonts w:hint="eastAsia"/>
              </w:rPr>
              <w:t>检测耗时约5毫秒</w:t>
            </w:r>
          </w:p>
        </w:tc>
        <w:tc>
          <w:tcPr>
            <w:tcW w:w="1083" w:type="dxa"/>
          </w:tcPr>
          <w:p w14:paraId="040BFD32">
            <w:pPr>
              <w:pStyle w:val="178"/>
              <w:bidi w:val="0"/>
            </w:pPr>
            <w:r>
              <w:rPr>
                <w:rFonts w:hint="eastAsia"/>
              </w:rPr>
              <w:t>通过</w:t>
            </w:r>
          </w:p>
        </w:tc>
        <w:tc>
          <w:tcPr>
            <w:tcW w:w="1083" w:type="dxa"/>
          </w:tcPr>
          <w:p w14:paraId="641C6C18">
            <w:pPr>
              <w:pStyle w:val="178"/>
              <w:bidi w:val="0"/>
            </w:pPr>
            <w:r>
              <w:rPr>
                <w:rFonts w:hint="eastAsia"/>
              </w:rPr>
              <w:t>DFA算法性能验证</w:t>
            </w:r>
          </w:p>
        </w:tc>
      </w:tr>
    </w:tbl>
    <w:p w14:paraId="62A83F08">
      <w:pPr>
        <w:pStyle w:val="4"/>
        <w:keepNext/>
        <w:widowControl/>
        <w:numPr>
          <w:ilvl w:val="0"/>
          <w:numId w:val="23"/>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系统安全性测试</w:t>
      </w:r>
    </w:p>
    <w:p w14:paraId="20580E5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安全性测试是验证系统安全防护措施是否有效的关键环节，对于保护用户数据安全和系统稳定运行具有重要意义。本系统的安全性测试主要从身份认证安全、授权安全、数据安全和常见Web攻击防护等几个方面进行。</w:t>
      </w:r>
    </w:p>
    <w:p w14:paraId="657746D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身份认证安全测试中，首先验证了密码加密存储机制。直接查询数据库user表的password字段，确认存储的是BCrypt加密后的哈希值（60字符长度的字符串），而非明文密码，符合安全要求。测试了相同密码多次加密的结果不同，验证了BCrypt的自适应特性，有效防止了彩虹表攻击。其次验证了JWT令牌的签名机制，尝试修改令牌的Payload部分（如修改用户ID或角色），使用修改后的令牌访问接口，系统正确识别签名无效并返回401错误，验证了签名验证的有效性。测试了令牌过期处理，使用已过期的令牌访问接口，系统返回401错误并提示令牌已过期，要求重新登录。再次验证了登录失败限制机制，连续5次输入错误密码后，账户被临时锁定30分钟，在锁定期间即使输入正确密码也无法登录，提示账户已锁定，有效防止了暴力破解攻击。</w:t>
      </w:r>
    </w:p>
    <w:p w14:paraId="23465AD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授权安全测试中，验证了基于角色的权限控制（RBAC）的有效性。使用普通用户的JWT令牌访问管理员接口（如/api/admin/user），系统返回403禁止访问错误，验证了权限控制生效。测试了跨角色访问，食堂管理员无法访问系统管理员的接口，系统管理员可以访问所有接口，权限层级正确。验证了方法级权限控制，标注了@PreAuthorize注解的方法在执行前正确进行了权限判断。测试了权限判断的性能，权限检查逻辑不应显著影响接口响应时间，实测权限判断耗时小于1毫秒，对性能影响可忽略。</w:t>
      </w:r>
    </w:p>
    <w:p w14:paraId="04A21F6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在SQL注入防护测试中，构造恶意SQL语句尝试注入系统。在登录接口的用户名字段输入"admin' OR '1'='1"，期望绕过密码验证，系统正确地将整个输入作为用户名进行查询，未执行注入的SQL代码，查询结果为空，登录失败。在搜索功能中输入"'; DROP TABLE user; --"，系统使用MyBatis Plus的参数化查询，将输入作为参数绑定，未执行DROP TABLE命令，验证了SQL注入防护有效。查看MyBatis Plus生成的SQL日志，确认使用了预编译语句（PreparedStatement），参数使用问号占位符，从根本上防止了SQL注入。</w:t>
      </w:r>
    </w:p>
    <w:p w14:paraId="524E80D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XSS攻击防护测试中，测试了系统对脚本代码的处理。在评价内容中输入"&lt;script&gt;alert('XSS')&lt;/script&gt;"，提交评价后查看页面源代码，脚本标签被转义为"&amp;lt;script&amp;gt;alert('XSS')&amp;lt;/script&amp;gt;"，在页面上以文本形式显示而非执行，验证了XSS防护有效。测试了HTML标签的转义，输入"&lt;img src=x onerror=alert('XSS')&gt;"，系统正确转义了标签，未执行脚本。前端使用Vue 3的双花括号语法{{ }}输出数据，Vue自动进行HTML转义，防止了XSS攻击。对于富文本内容，如果未来需要支持，应使用DOMPurify等库进行白名单过滤，而非简单的转义。</w:t>
      </w:r>
    </w:p>
    <w:p w14:paraId="6F03175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CSRF攻击防护测试中，由于本系统采用JWT令牌进行认证，不依赖Cookie和Session，天然不存在CSRF风险。JWT令牌存储在localStorage中，不会被第三方网站的请求自动携带，CSRF攻击无法生效。为了进一步验证，构造一个第三方页面，尝试发送POST请求到系统的接口，由于请求头中没有JWT令牌，系统返回401未授权错误，请求被拒绝，验证了CSRF防护有效。</w:t>
      </w:r>
    </w:p>
    <w:p w14:paraId="0EFCE2D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文件上传安全测试中，测试了文件类型和大小的限制。尝试上传可执行文件（.exe、.bat、.sh等），系统验证MIME类型，拒绝非图片格式文件的上传，返回错误提示。尝试上传超大文件（10MB），系统验证文件大小，拒绝上传并提示超过限制。尝试上传伪装成图片的脚本文件（修改扩展名），系统验证真实的MIME类型，识别出伪装并拒绝。测试了文件名的安全处理，系统使用UUID生成唯一文件名，避免了文件名冲突和路径遍历攻击。</w:t>
      </w:r>
    </w:p>
    <w:p w14:paraId="6A85045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结果表明，系统在身份认证、授权控制、数据保护、常见Web攻击防护等方面具备基本的安全防护能力，未发现严重的安全漏洞。但系统仍有进一步提升安全性的空间，建议后续增加以下安全措施：使用HTTPS协议加密传输，防止中间人攻击和数据窃听；实现接口限流机制，防止恶意用户频繁请求导致服务不可用；增加防重放攻击机制，为关键接口添加请求唯一标识和时间戳验证；定期进行安全审计和漏洞扫描，及时发现和修复潜在的安全风险。</w:t>
      </w:r>
    </w:p>
    <w:p w14:paraId="66C963B2">
      <w:pPr>
        <w:pStyle w:val="4"/>
        <w:keepNext/>
        <w:widowControl/>
        <w:numPr>
          <w:ilvl w:val="0"/>
          <w:numId w:val="23"/>
        </w:numPr>
        <w:snapToGrid/>
        <w:spacing w:before="156" w:beforeLines="50" w:beforeAutospacing="0" w:after="0" w:afterLines="0" w:afterAutospacing="0" w:line="300" w:lineRule="auto"/>
        <w:ind w:left="575" w:leftChars="0" w:right="0" w:rightChars="0" w:hanging="575" w:firstLineChars="0"/>
        <w:jc w:val="left"/>
        <w:outlineLvl w:val="1"/>
        <w:rPr>
          <w:rFonts w:ascii="Times New Roman" w:eastAsia="宋体"/>
          <w:b/>
          <w:sz w:val="30"/>
        </w:rPr>
      </w:pPr>
      <w:r>
        <w:rPr>
          <w:rFonts w:ascii="Times New Roman" w:eastAsia="宋体"/>
          <w:b/>
          <w:sz w:val="30"/>
        </w:rPr>
        <w:t>小结</w:t>
      </w:r>
    </w:p>
    <w:p w14:paraId="021ADA7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本章对食堂评价系统进行了全面系统的测试，通过功能测试、性能测试、安全性测试和兼容性测试，全方位验证了系统的质量水平和上线准备度。</w:t>
      </w:r>
    </w:p>
    <w:p w14:paraId="18D14A4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功能测试方面，针对系统的六大核心模块分别设计了详细的测试用例。用户认证与权限管理模块设计了15个测试用例，覆盖了注册、登录、令牌验证、权限控制等功能点；食堂与档口管理模块设计了12个测试用例，验证了信息管理和层级关系的正确性；菜品管理模块设计了14个测试用例，覆盖了菜品的完整生命周期管理；评价管理模块设计了13个测试用例，重点验证了评价提交、敏感词过滤和评分统计的准确性；投诉管理模块和系统管理模块各设计了若干测试用例。功能测试共设计54个测试用例，经过测试执行和问题修复，所有测试用例全部通过，验证了系统功能的完整性和正确性。</w:t>
      </w:r>
    </w:p>
    <w:p w14:paraId="347E376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性能测试方面，对系统的响应时间、并发能力和资源占用进行了测试。测试结果显示，在正常负载下，页面加载时间平均为1.5秒，接口响应时间平均为200毫秒，均满足性能要求（不超过2秒）。使用JMeter进行压力测试，模拟1000个并发用户同时访问系统，系统能够稳定运行，无崩溃和严重错误，接口成功率达到99.5%以上。系统的CPU使用率保持在60%以下，内存使用量稳定在2GB左右，数据库连接池的连接数保持在20个以内，资源占用合理。对于一些复杂查询（如统计分析接口），通过添加数据库索引和使用缓存技术，优化了查询性能，响应时间从最初的3秒降低到500毫秒以内。</w:t>
      </w:r>
    </w:p>
    <w:p w14:paraId="0366390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安全性测试方面，验证了系统的多项安全防护措施。密码加密存储、JWT令牌签名验证、基于角色的权限控制等安全机制均正常工作，有效保护了系统安全。针对常见Web攻击（SQL注入、XSS、CSRF、恶意文件上传等）进行了专项测试，系统能够正确识别和防御这些攻击，未发现严重的安全漏洞。建议后续进一步增强安全性，如引入HTTPS加密传输、实现接口限流、增加防重放攻击机制等。</w:t>
      </w:r>
    </w:p>
    <w:p w14:paraId="443D38C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在兼容性测试方面，在Chrome、Firefox、Safari、Edge四种主流浏览器上进行了测试，系统在各浏览器上的功能和界面表现一致，兼容性良好。在不同屏幕分辨率下（1920×1080、1366×768、1280×720等）进行测试，页面布局自适应，无明显错位和显示异常，响应式设计效果良好。</w:t>
      </w:r>
    </w:p>
    <w:p w14:paraId="40C4D4CC">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测试过程中发现并修复了若干缺陷，主要包括：JWT令牌过期时间配置错误，已修改为24小时；权限控制注解遗漏，已补充；档口关联查询性能问题，已优化查询逻辑并添加索引；菜品评分统计并发问题，已添加行锁保证并发安全；评价图片URL未校验，已添加格式验证；敏感词缓存未及时更新，已添加缓存失效逻辑。这些问题的修复显著提升了系统的稳定性和用户体验。</w:t>
      </w:r>
    </w:p>
    <w:p w14:paraId="7B1D7A64">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通过本章的测试活动，全面验证了食堂评价系统的功能完整性、性能稳定性、安全可靠性和兼容性，测试结果表明系统达到了预期目标，满足了需求规格说明的要求，具备了上线运行的条件。系统能够为高校食堂评价管理提供有效的信息化支持，为师生提供便捷的评价渠道，为管理者提供数据决策支持。</w:t>
      </w:r>
    </w:p>
    <w:p w14:paraId="51D5E134">
      <w:pPr>
        <w:snapToGrid/>
        <w:spacing w:beforeAutospacing="0" w:after="0" w:afterAutospacing="0" w:line="300" w:lineRule="auto"/>
        <w:ind w:left="0" w:leftChars="0" w:right="0" w:rightChars="0" w:firstLine="480" w:firstLineChars="200"/>
        <w:jc w:val="both"/>
        <w:rPr>
          <w:rFonts w:ascii="Times New Roman" w:eastAsia="宋体"/>
          <w:sz w:val="24"/>
        </w:rPr>
      </w:pPr>
      <w:r>
        <w:rPr>
          <w:rFonts w:ascii="Times New Roman" w:eastAsia="宋体"/>
          <w:sz w:val="24"/>
        </w:rPr>
        <w:br w:type="page"/>
      </w:r>
    </w:p>
    <w:p w14:paraId="455BD387">
      <w:pPr>
        <w:pStyle w:val="3"/>
        <w:keepNext/>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hint="eastAsia" w:ascii="宋体" w:hAnsi="宋体" w:eastAsia="宋体" w:cs="宋体"/>
          <w:b/>
          <w:bCs/>
          <w:color w:val="auto"/>
          <w:sz w:val="32"/>
        </w:rPr>
      </w:pPr>
      <w:r>
        <w:rPr>
          <w:rFonts w:hint="eastAsia" w:ascii="宋体" w:hAnsi="宋体" w:eastAsia="宋体" w:cs="宋体"/>
          <w:b/>
          <w:bCs/>
          <w:color w:val="auto"/>
          <w:sz w:val="32"/>
        </w:rPr>
        <w:t>结论</w:t>
      </w:r>
    </w:p>
    <w:p w14:paraId="7B1A154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本文针对高校食堂评价管理的实际需求，设计并实现了一套基于Spring Boot和Vue 3的食堂评价系统。系统采用前后端分离架构，后端使用Spring Boot、MyBatis Plus、Spring Security和JWT等技术构建RESTful API，前端使用Vue 3和Element Plus构建现代化的管理后台和用户界面，数据存储采用MySQL关系型数据库。经过需求分析、系统设计、详细实现和全面测试，系统成功实现了预期目标，为高校食堂评价管理提供了有效的信息化解决方案。</w:t>
      </w:r>
    </w:p>
    <w:p w14:paraId="318A6C1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本系统的主要工作和贡献包括以下几个方面。第一，提供了完整的食堂评价业务流程。系统实现了从用户浏览菜品、提交评价，到系统进行敏感词过滤、管理员审核，再到评分统计和评价展示的完整闭环。用户可以方便地表达对菜品的真实感受，管理者可以及时了解师生的满意度和需求，为改进食堂服务提供了数据支持。敏感词过滤和审核机制保证了评价内容的健康性，维护了良好的社区氛围。</w:t>
      </w:r>
    </w:p>
    <w:p w14:paraId="13A5A0AD">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第二，实现了基于Spring Security和JWT的安全认证和授权方案。系统采用BCrypt算法对用户密码进行加密存储，使用JWT令牌实现无状态认证，通过自定义的认证过滤器和权限注解实现了细粒度的访问控制。基于角色的权限管理（RBAC）模型使系统能够区分普通用户、食堂管理员和系统管理员的不同权限，保障了系统的安全性。安全性测试验证了系统能够有效防御SQL注入、XSS攻击等常见Web安全威胁。</w:t>
      </w:r>
    </w:p>
    <w:p w14:paraId="77A6D5D9">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第三，采用MyBatis Plus简化了数据访问层的开发，显著提升了开发效率。通过继承BaseMapper接口，Mapper层自动获得了基础的CRUD方法，无需编写XML配置文件。逻辑删除、分页插件、代码生成器等增强功能进一步减少了重复性编码工作。Lambda表达式查询提供了类型安全的查询方式，提高了代码质量。MyBatis Plus的应用使数据访问层代码简洁规范，易于维护和扩展。</w:t>
      </w:r>
    </w:p>
    <w:p w14:paraId="7FCBFC7B">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第四，使用Vue 3和Element Plus构建了现代化的用户界面，提供了良好的用户体验。Vue 3的Composition API使组件逻辑更加清晰易懂，&lt;script setup&gt;语法简化了组件编写。Element Plus提供的丰富UI组件（表格、表单、对话框、分页等）大幅降低了前端开发工作量。前端工程化配置（Vite构建、ESLint代码检查、Prettier格式化）保证了代码质量和开发效率。响应式设计使系统能够适配不同屏幕尺寸，提升了可访问性。</w:t>
      </w:r>
    </w:p>
    <w:p w14:paraId="74B3F891">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第五，系统采用了分层架构和模块化设计，保证了系统的可维护性和可扩展性。后端的三层架构（Controller、Service、Mapper）职责清晰，层与层之间通过接口交互，降低了耦合度。功能模块的划分遵循高内聚低耦合原则，各模块相对独立，便于并行开发和单独测试。DTO和VO的使用实现了层间数据的解耦，隐藏了内部实现细节。整体设计遵循了SOLID原则（单一职责、开闭原则、依赖倒置等），为系统的长期演进奠定了基础。</w:t>
      </w:r>
    </w:p>
    <w:p w14:paraId="6E232292">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系统的不足之处主要包括以下几个方面。首先，评价图片采用本地文件存储方式，未使用云存储服务（如阿里云OSS、腾讯云COS），在高并发场景下可能影响性能，且不便于分布式部署。未来可以集成云存储服务，将图片上传到云端，提升访问速度和系统可扩展性。其次，统计分析功能相对简单，主要是基本的数据统计和排行榜，缺乏深度的数据挖掘和分析功能。可以进一步扩展数据分析维度，如用户行为分析、菜品推荐算法、异常检测等，为管理决策提供更有价值的洞察。再次，系统目前主要面向PC端，移动端适配有待优化。虽然使用了响应式设计，但在小屏幕设备上的用户体验仍不如原生APP。未来可以开发独立的移动端应用，提供更好的移动端体验。最后，系统的性能优化还有提升空间，虽然当前性能表现满足要求，但未引入缓存（Redis）、消息队列（RabbitMQ）等中间件，在高并发场景下可能存在性能瓶颈。</w:t>
      </w:r>
    </w:p>
    <w:p w14:paraId="16EF984A">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未来工作方向包括以下几个方面。首先，引入Redis缓存中间件，缓存热点数据（如菜品列表、评价列表、统计数据等），减少数据库访问压力，提升系统响应速度。使用Redis存储Session替代JWT无状态方案，支持主动使令牌失效，增强安全性。其次，集成第三方云存储服务，将图片上传到云端，利用CDN加速图片访问，提升用户体验。再次，开发移动端APP（可以使用React Native或Flutter跨平台框架），或者开发微信小程序，为移动端用户提供原生级别的使用体验。此外，可以引入人工智能技术，如使用协同过滤算法实现菜品推荐，根据用户的评价历史和偏好推荐可能喜欢的菜品；使用自然语言处理技术分析评价内容的情感倾向，自动识别正面和负面评价；使用图像识别技术自动识别上传图片中的菜品类别，辅助管理员进行数据录入。最后，可以增强系统的运维监控能力，集成Prometheus+Grafana监控系统运行状态，集成ELK（Elasticsearch+Logstash+Kibana）日志分析系统，提升问题排查效率。</w:t>
      </w:r>
    </w:p>
    <w:p w14:paraId="39029043">
      <w:pPr>
        <w:pStyle w:val="19"/>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综上所述，本文通过理论研究和实践开发，完成了一套功能完整、技术先进、性能稳定的食堂评价系统，达到了预期目标，为高校食堂信息化管理提供了有价值的参考和借鉴。</w:t>
      </w:r>
    </w:p>
    <w:p w14:paraId="75E90939">
      <w:pPr>
        <w:snapToGrid/>
        <w:spacing w:beforeAutospacing="0" w:after="0" w:afterAutospacing="0" w:line="300" w:lineRule="auto"/>
        <w:ind w:left="0" w:leftChars="0" w:right="0" w:rightChars="0" w:firstLine="480" w:firstLineChars="200"/>
        <w:jc w:val="both"/>
        <w:rPr>
          <w:rFonts w:ascii="Times New Roman" w:eastAsia="宋体"/>
          <w:sz w:val="24"/>
        </w:rPr>
      </w:pPr>
      <w:r>
        <w:rPr>
          <w:rFonts w:ascii="Times New Roman" w:eastAsia="宋体"/>
          <w:sz w:val="24"/>
        </w:rPr>
        <w:br w:type="page"/>
      </w:r>
    </w:p>
    <w:p w14:paraId="7ABA1458">
      <w:pPr>
        <w:pStyle w:val="176"/>
        <w:pageBreakBefore/>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ascii="宋体" w:eastAsia="宋体"/>
          <w:b/>
          <w:sz w:val="32"/>
        </w:rPr>
      </w:pPr>
      <w:r>
        <w:rPr>
          <w:rFonts w:ascii="宋体" w:eastAsia="宋体"/>
          <w:b/>
          <w:sz w:val="32"/>
        </w:rPr>
        <w:t>参考文献</w:t>
      </w:r>
    </w:p>
    <w:p w14:paraId="14A7FBA5">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陈玲. 基于SpringBoot和Vue3的高校社团管理系统设计与实现[J]. 电脑编程技巧与维护, 2025.</w:t>
      </w:r>
    </w:p>
    <w:p w14:paraId="6D34A01B">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陆向艳;刘峻. 基于SpringBoot的机房预约系统的设计与实现[J]. 工业控制计算机, 2025.</w:t>
      </w:r>
    </w:p>
    <w:p w14:paraId="75A32104">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李江霞. 基于MYSQL图书管理系统数据库设计[J]. 轻工科技, 2025.</w:t>
      </w:r>
    </w:p>
    <w:p w14:paraId="6552F99A">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唐炜;钱一雄;倪佳艺;代儒鸿;焦阳. 数字化工具支持的食堂菜品科学“三减”尝试及职工满意度评价[J]. 中国慢性病预防与控制, 2</w:t>
      </w:r>
      <w:bookmarkStart w:id="0" w:name="_GoBack"/>
      <w:bookmarkEnd w:id="0"/>
      <w:r>
        <w:rPr>
          <w:rFonts w:hint="eastAsia" w:ascii="Times New Roman" w:eastAsia="宋体" w:cs="Times New Roman"/>
        </w:rPr>
        <w:t>025.</w:t>
      </w:r>
    </w:p>
    <w:p w14:paraId="26BD6FE8">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 xml:space="preserve"> 丁雨萌;周丽华;翟静雯;陈泽浪. 基于Vue.js的OKR个人学习管理平台设计与实现[J]. 信息与电脑, 2025.</w:t>
      </w:r>
    </w:p>
    <w:p w14:paraId="4C246C62">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 xml:space="preserve"> 周辉奎;顾牡丹. 基于OBE理念的PBL教学模式在Java程序设计课程中的应用研究[J]. 信息与电脑, 2025.</w:t>
      </w:r>
    </w:p>
    <w:p w14:paraId="3BDAC4B1">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 xml:space="preserve"> 宋生建;韩宇;李林. 基于Java与Flex的科技计划项目管理系统分析[J]. 科技与创新, 2025.</w:t>
      </w:r>
    </w:p>
    <w:p w14:paraId="65A03F2B">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 xml:space="preserve"> 杨晨. 基于ShardingSphere的MySQL高并发场景分库分表策略研究[J]. 信息与电脑, 2025.</w:t>
      </w:r>
    </w:p>
    <w:p w14:paraId="31DE77D0">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 xml:space="preserve"> 陆岫昶;林娜;骆永翰;吴欣欣;梁俊韬. Vue支持下的多层次协同可视化前端设计[J]. 电子设计工程, 2025.</w:t>
      </w:r>
    </w:p>
    <w:p w14:paraId="57F9CCF1">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钱龙;余可;于露;王灵恩. 高校食堂食物浪费的生态足迹评估——基于全国9192名大学生的实证分析[J]. 干旱区资源与环境, 2025.</w:t>
      </w:r>
    </w:p>
    <w:p w14:paraId="18022703">
      <w:pPr>
        <w:pStyle w:val="175"/>
        <w:widowControl/>
        <w:numPr>
          <w:ilvl w:val="0"/>
          <w:numId w:val="25"/>
        </w:numPr>
        <w:ind w:left="0" w:leftChars="0" w:firstLine="480" w:firstLineChars="200"/>
        <w:rPr>
          <w:rFonts w:hint="eastAsia" w:ascii="Times New Roman" w:eastAsia="宋体" w:cs="Times New Roman"/>
        </w:rPr>
      </w:pPr>
      <w:r>
        <w:rPr>
          <w:rFonts w:hint="eastAsia" w:ascii="Times New Roman" w:eastAsia="宋体" w:cs="Times New Roman"/>
        </w:rPr>
        <w:t>李文胜. 高校食堂加工备餐环节食品安全问题及控制策略分析[J]. 食品安全导刊, 2025.</w:t>
      </w:r>
    </w:p>
    <w:p w14:paraId="00EDEE3E">
      <w:pPr>
        <w:snapToGrid/>
        <w:spacing w:beforeAutospacing="0" w:after="0" w:afterAutospacing="0" w:line="300" w:lineRule="auto"/>
        <w:ind w:left="0" w:leftChars="0" w:right="0" w:rightChars="0" w:firstLine="480" w:firstLineChars="200"/>
        <w:jc w:val="both"/>
        <w:rPr>
          <w:rFonts w:ascii="Times New Roman" w:eastAsia="宋体"/>
          <w:sz w:val="24"/>
        </w:rPr>
      </w:pPr>
      <w:r>
        <w:rPr>
          <w:rFonts w:ascii="Times New Roman" w:eastAsia="宋体"/>
          <w:sz w:val="24"/>
        </w:rPr>
        <w:br w:type="page"/>
      </w:r>
    </w:p>
    <w:p w14:paraId="120D0453">
      <w:pPr>
        <w:pStyle w:val="173"/>
        <w:pageBreakBefore/>
        <w:widowControl/>
        <w:numPr>
          <w:ilvl w:val="0"/>
          <w:numId w:val="7"/>
        </w:numPr>
        <w:snapToGrid/>
        <w:spacing w:before="312" w:beforeLines="100" w:beforeAutospacing="0" w:after="312" w:afterLines="100" w:afterAutospacing="0" w:line="300" w:lineRule="auto"/>
        <w:ind w:left="0" w:leftChars="0" w:right="0" w:rightChars="0" w:firstLine="0" w:firstLineChars="0"/>
        <w:jc w:val="center"/>
        <w:outlineLvl w:val="0"/>
        <w:rPr>
          <w:rFonts w:ascii="宋体" w:eastAsia="宋体"/>
          <w:b/>
          <w:sz w:val="32"/>
        </w:rPr>
      </w:pPr>
      <w:r>
        <w:rPr>
          <w:rFonts w:ascii="宋体" w:eastAsia="宋体"/>
          <w:b/>
          <w:sz w:val="32"/>
        </w:rPr>
        <w:t>致谢</w:t>
      </w:r>
    </w:p>
    <w:p w14:paraId="06723401">
      <w:pPr>
        <w:pStyle w:val="172"/>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时光荏苒，转眼间大学四年的学习生活即将结束。在本科毕业论文即将完成之际，我要向所有关心、支持和帮助过我的老师、同学和家人表示衷心的感谢。</w:t>
      </w:r>
    </w:p>
    <w:p w14:paraId="33F831FB">
      <w:pPr>
        <w:pStyle w:val="172"/>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首先，我要特别感谢我的指导老师XXX教授。从论文选题、开题报告、系统设计到代码实现、论文撰写的每一个环节，老师都给予了悉心的指导和帮助。老师严谨的治学态度、丰富的专业知识和耐心的教导让我受益匪浅。在遇到技术难题时，老师总是能够及时给出建设性的意见，帮助我理清思路，找到解决方案。在论文写作过程中，老师多次审阅论文初稿，指出了许多问题和不足，提出了宝贵的修改建议，使论文质量得到了显著提升。老师不仅传授了我专业知识，更教会了我如何独立思考和解决问题，这些将使我终身受益。</w:t>
      </w:r>
    </w:p>
    <w:p w14:paraId="3194974D">
      <w:pPr>
        <w:pStyle w:val="172"/>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其次，我要感谢实验室的同学们。在系统开发和论文撰写过程中，同学们提供了许多帮助和支持。我们经常一起讨论技术问题，分享学习资源，相互鼓励和督促。特别感谢XXX同学在前端开发方面给予的指导，感谢XXX同学帮助我进行系统测试，你们的帮助使我的毕业设计工作得以顺利完成。</w:t>
      </w:r>
    </w:p>
    <w:p w14:paraId="0748FEFB">
      <w:pPr>
        <w:pStyle w:val="172"/>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再次，我要感谢所有参与系统测试的同学们。你们认真使用系统，提出了很多宝贵的意见和建议，帮助我发现了系统中存在的许多问题和不足。你们的反馈是系统改进的重要依据，让系统变得更加完善和实用。</w:t>
      </w:r>
    </w:p>
    <w:p w14:paraId="193B653C">
      <w:pPr>
        <w:pStyle w:val="172"/>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此外，我要感谢我的家人。在我专注于毕业设计期间，家人给予了我充分的理解和支持，让我能够全身心投入到学习和开发工作中。你们的鼓励和关怀是我前进的动力。</w:t>
      </w:r>
    </w:p>
    <w:p w14:paraId="2D08D843">
      <w:pPr>
        <w:pStyle w:val="172"/>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最后，我要感谢母校提供的良好学习环境和教学资源，感谢所有任课老师在过去四年中的辛勤教导，感谢学校图书馆提供的丰富学习资料。四年的大学生活让我在专业知识、实践能力和综合素质等方面都得到了全面提升，为未来的职业发展奠定了坚实基础。</w:t>
      </w:r>
    </w:p>
    <w:p w14:paraId="58BBCEEA">
      <w:pPr>
        <w:pStyle w:val="172"/>
        <w:widowControl/>
        <w:snapToGrid/>
        <w:spacing w:beforeAutospacing="0" w:afterAutospacing="0" w:line="300" w:lineRule="auto"/>
        <w:ind w:left="0" w:leftChars="0" w:right="0" w:rightChars="0" w:firstLine="480" w:firstLineChars="200"/>
        <w:jc w:val="both"/>
        <w:rPr>
          <w:rFonts w:ascii="Times New Roman" w:eastAsia="宋体"/>
          <w:color w:val="auto"/>
          <w:sz w:val="24"/>
        </w:rPr>
      </w:pPr>
      <w:r>
        <w:rPr>
          <w:rFonts w:ascii="Times New Roman" w:eastAsia="宋体"/>
          <w:color w:val="auto"/>
          <w:sz w:val="24"/>
        </w:rPr>
        <w:t>再次向所有为本毕业论文的完成提供帮助的老师、同学和朋友们表示衷心的感谢！</w:t>
      </w:r>
    </w:p>
    <w:p w14:paraId="0F3099D4">
      <w:pPr>
        <w:ind w:firstLine="440" w:firstLineChars="200"/>
      </w:pPr>
      <w:r>
        <w:br w:type="page"/>
      </w:r>
    </w:p>
    <w:sectPr>
      <w:headerReference r:id="rId8" w:type="default"/>
      <w:footerReference r:id="rId9" w:type="default"/>
      <w:type w:val="oddPage"/>
      <w:pgSz w:w="11906" w:h="16838"/>
      <w:pgMar w:top="1417" w:right="1417" w:bottom="1417" w:left="1417" w:header="126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华文中宋">
    <w:altName w:val="汉仪书宋二KW"/>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微软雅黑">
    <w:altName w:val="汉仪旗黑"/>
    <w:panose1 w:val="020B0503020204020204"/>
    <w:charset w:val="86"/>
    <w:family w:val="auto"/>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DEE22">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341DBB">
                          <w:pPr>
                            <w:pStyle w:val="2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1B341DBB">
                    <w:pPr>
                      <w:pStyle w:val="2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3A3ED">
    <w:pPr>
      <w:pStyle w:val="24"/>
    </w:pPr>
    <w:r>
      <w:rPr>
        <w:sz w:val="22"/>
      </w:rPr>
      <mc:AlternateContent>
        <mc:Choice Requires="wps">
          <w:drawing>
            <wp:anchor distT="0" distB="0" distL="114300" distR="114300" simplePos="0" relativeHeight="251660288" behindDoc="0" locked="0" layoutInCell="1" allowOverlap="1">
              <wp:simplePos x="0" y="0"/>
              <wp:positionH relativeFrom="margin">
                <wp:posOffset>2767330</wp:posOffset>
              </wp:positionH>
              <wp:positionV relativeFrom="paragraph">
                <wp:posOffset>15240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31EEF">
                          <w:pPr>
                            <w:pStyle w:val="24"/>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7.9pt;margin-top:1.2pt;height:144pt;width:144pt;mso-position-horizontal-relative:margin;mso-wrap-style:none;z-index:251660288;mso-width-relative:page;mso-height-relative:page;" filled="f" stroked="f" coordsize="21600,21600" o:gfxdata="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i10aH1QAAAAkBAAAPAAAAAAAAAAEAIAAAACIAAABkcnMvZG93bnJldi54bWxQ&#10;SwECFAAUAAAACACHTuJAU4lRDTMCAABjBAAADgAAAAAAAAABACAAAAAkAQAAZHJzL2Uyb0RvYy54&#10;bWxQSwUGAAAAAAYABgBZAQAAyQUAAAAA&#10;">
              <v:fill on="f" focussize="0,0"/>
              <v:stroke on="f" weight="0.5pt"/>
              <v:imagedata o:title=""/>
              <o:lock v:ext="edit" aspectratio="f"/>
              <v:textbox inset="0mm,0mm,0mm,0mm" style="mso-fit-shape-to-text:t;">
                <w:txbxContent>
                  <w:p w14:paraId="12331EEF">
                    <w:pPr>
                      <w:pStyle w:val="24"/>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E7879">
    <w:pPr>
      <w:widowControl w:val="0"/>
      <w:pBdr>
        <w:top w:val="none" w:color="auto" w:sz="0" w:space="1"/>
        <w:left w:val="none" w:color="auto" w:sz="0" w:space="4"/>
        <w:bottom w:val="single" w:color="auto" w:sz="4" w:space="1"/>
        <w:right w:val="none" w:color="auto" w:sz="0" w:space="4"/>
      </w:pBdr>
      <w:wordWrap w:val="0"/>
      <w:autoSpaceDE w:val="0"/>
      <w:adjustRightInd w:val="0"/>
      <w:snapToGrid w:val="0"/>
      <w:spacing w:after="0" w:line="300" w:lineRule="auto"/>
      <w:ind w:left="0" w:leftChars="0" w:firstLine="0" w:firstLineChars="0"/>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41E9B">
    <w:pPr>
      <w:widowControl w:val="0"/>
      <w:pBdr>
        <w:top w:val="none" w:color="auto" w:sz="0" w:space="1"/>
        <w:left w:val="none" w:color="auto" w:sz="0" w:space="4"/>
        <w:bottom w:val="single" w:color="auto" w:sz="4" w:space="1"/>
        <w:right w:val="none" w:color="auto" w:sz="0" w:space="4"/>
      </w:pBdr>
      <w:wordWrap w:val="0"/>
      <w:autoSpaceDE w:val="0"/>
      <w:adjustRightInd w:val="0"/>
      <w:snapToGrid w:val="0"/>
      <w:spacing w:after="0" w:line="300" w:lineRule="auto"/>
      <w:ind w:left="0" w:leftChars="0" w:firstLine="0" w:firstLineChars="0"/>
      <w:jc w:val="center"/>
      <w:rPr>
        <w:rFonts w:hint="eastAsia" w:ascii="Times New Roman" w:hAnsi="Times New Roman" w:eastAsia="宋体" w:cs="Times New Roman"/>
        <w:b w:val="0"/>
        <w:bCs w:val="0"/>
        <w:kern w:val="2"/>
        <w:sz w:val="21"/>
        <w:szCs w:val="21"/>
        <w:lang w:val="en-US" w:eastAsia="zh-CN" w:bidi="ar-SA"/>
      </w:rPr>
    </w:pPr>
    <w:r>
      <w:rPr>
        <w:rFonts w:hint="default" w:ascii="Times New Roman" w:hAnsi="Times New Roman" w:eastAsia="黑体" w:cs="Times New Roman"/>
        <w:b/>
        <w:kern w:val="0"/>
        <w:sz w:val="21"/>
        <w:szCs w:val="21"/>
        <w:lang w:val="en-US" w:eastAsia="zh-CN" w:bidi="ar-SA"/>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F0386">
    <w:pPr>
      <w:widowControl w:val="0"/>
      <w:pBdr>
        <w:top w:val="none" w:color="auto" w:sz="0" w:space="1"/>
        <w:left w:val="none" w:color="auto" w:sz="0" w:space="4"/>
        <w:bottom w:val="single" w:color="auto" w:sz="4" w:space="1"/>
        <w:right w:val="none" w:color="auto" w:sz="0" w:space="4"/>
      </w:pBdr>
      <w:wordWrap w:val="0"/>
      <w:autoSpaceDE w:val="0"/>
      <w:adjustRightInd w:val="0"/>
      <w:snapToGrid w:val="0"/>
      <w:spacing w:after="0" w:line="300" w:lineRule="auto"/>
      <w:ind w:left="0" w:leftChars="0" w:firstLine="0" w:firstLineChars="0"/>
      <w:jc w:val="center"/>
      <w:rPr>
        <w:rFonts w:hint="eastAsia" w:ascii="Times New Roman" w:hAnsi="Times New Roman" w:eastAsia="宋体" w:cs="Times New Roman"/>
        <w:b w:val="0"/>
        <w:bCs w:val="0"/>
        <w:kern w:val="2"/>
        <w:sz w:val="21"/>
        <w:szCs w:val="21"/>
        <w:lang w:val="en-US" w:eastAsia="zh-CN" w:bidi="ar-SA"/>
      </w:rPr>
    </w:pPr>
    <w:r>
      <w:rPr>
        <w:rFonts w:hint="default" w:ascii="Times New Roman" w:hAnsi="Times New Roman" w:eastAsia="黑体" w:cs="Times New Roman"/>
        <w:b/>
        <w:kern w:val="0"/>
        <w:sz w:val="21"/>
        <w:szCs w:val="21"/>
        <w:lang w:val="en-US" w:eastAsia="zh-CN" w:bidi="ar-SA"/>
      </w:rPr>
      <w:t>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F4225"/>
    <w:multiLevelType w:val="singleLevel"/>
    <w:tmpl w:val="BAFF4225"/>
    <w:lvl w:ilvl="0" w:tentative="0">
      <w:start w:val="1"/>
      <w:numFmt w:val="decimal"/>
      <w:suff w:val="nothing"/>
      <w:lvlText w:val="（%1）"/>
      <w:lvlJc w:val="left"/>
      <w:pPr>
        <w:ind w:left="0" w:firstLine="480"/>
      </w:pPr>
      <w:rPr>
        <w:rFonts w:hint="default"/>
      </w:rPr>
    </w:lvl>
  </w:abstractNum>
  <w:abstractNum w:abstractNumId="1">
    <w:nsid w:val="BCFA7ACD"/>
    <w:multiLevelType w:val="singleLevel"/>
    <w:tmpl w:val="BCFA7ACD"/>
    <w:lvl w:ilvl="0" w:tentative="0">
      <w:start w:val="1"/>
      <w:numFmt w:val="decimal"/>
      <w:suff w:val="space"/>
      <w:lvlText w:val="6.2.%1"/>
      <w:lvlJc w:val="left"/>
      <w:pPr>
        <w:ind w:left="0" w:firstLine="0"/>
      </w:pPr>
      <w:rPr>
        <w:rFonts w:hint="default"/>
      </w:rPr>
    </w:lvl>
  </w:abstractNum>
  <w:abstractNum w:abstractNumId="2">
    <w:nsid w:val="BFFE84E5"/>
    <w:multiLevelType w:val="singleLevel"/>
    <w:tmpl w:val="BFFE84E5"/>
    <w:lvl w:ilvl="0" w:tentative="0">
      <w:start w:val="1"/>
      <w:numFmt w:val="decimal"/>
      <w:suff w:val="space"/>
      <w:lvlText w:val="5.6.%1"/>
      <w:lvlJc w:val="left"/>
      <w:pPr>
        <w:ind w:left="0" w:firstLine="0"/>
      </w:pPr>
      <w:rPr>
        <w:rFonts w:hint="default"/>
      </w:rPr>
    </w:lvl>
  </w:abstractNum>
  <w:abstractNum w:abstractNumId="3">
    <w:nsid w:val="DBDF5BAF"/>
    <w:multiLevelType w:val="singleLevel"/>
    <w:tmpl w:val="DBDF5BAF"/>
    <w:lvl w:ilvl="0" w:tentative="0">
      <w:start w:val="1"/>
      <w:numFmt w:val="chineseCounting"/>
      <w:suff w:val="space"/>
      <w:lvlText w:val="第%1章"/>
      <w:lvlJc w:val="left"/>
      <w:pPr>
        <w:ind w:left="0" w:firstLine="640"/>
      </w:pPr>
      <w:rPr>
        <w:rFonts w:hint="eastAsia"/>
      </w:rPr>
    </w:lvl>
  </w:abstractNum>
  <w:abstractNum w:abstractNumId="4">
    <w:nsid w:val="DBFF24B5"/>
    <w:multiLevelType w:val="singleLevel"/>
    <w:tmpl w:val="DBFF24B5"/>
    <w:lvl w:ilvl="0" w:tentative="0">
      <w:start w:val="1"/>
      <w:numFmt w:val="decimal"/>
      <w:suff w:val="space"/>
      <w:lvlText w:val="1.%1"/>
      <w:lvlJc w:val="left"/>
      <w:pPr>
        <w:ind w:left="0" w:firstLine="0"/>
      </w:pPr>
      <w:rPr>
        <w:rFonts w:hint="default"/>
      </w:rPr>
    </w:lvl>
  </w:abstractNum>
  <w:abstractNum w:abstractNumId="5">
    <w:nsid w:val="DFBA67C1"/>
    <w:multiLevelType w:val="singleLevel"/>
    <w:tmpl w:val="DFBA67C1"/>
    <w:lvl w:ilvl="0" w:tentative="0">
      <w:start w:val="1"/>
      <w:numFmt w:val="decimal"/>
      <w:suff w:val="space"/>
      <w:lvlText w:val="5.%1"/>
      <w:lvlJc w:val="left"/>
      <w:pPr>
        <w:ind w:left="0" w:firstLine="0"/>
      </w:pPr>
      <w:rPr>
        <w:rFonts w:hint="default"/>
      </w:rPr>
    </w:lvl>
  </w:abstractNum>
  <w:abstractNum w:abstractNumId="6">
    <w:nsid w:val="F4EAC826"/>
    <w:multiLevelType w:val="singleLevel"/>
    <w:tmpl w:val="F4EAC826"/>
    <w:lvl w:ilvl="0" w:tentative="0">
      <w:start w:val="1"/>
      <w:numFmt w:val="decimal"/>
      <w:suff w:val="space"/>
      <w:lvlText w:val="3.1.%1"/>
      <w:lvlJc w:val="left"/>
      <w:pPr>
        <w:ind w:left="0" w:firstLine="0"/>
      </w:pPr>
      <w:rPr>
        <w:rFonts w:hint="default"/>
      </w:rPr>
    </w:lvl>
  </w:abstractNum>
  <w:abstractNum w:abstractNumId="7">
    <w:nsid w:val="FBDBE008"/>
    <w:multiLevelType w:val="singleLevel"/>
    <w:tmpl w:val="FBDBE008"/>
    <w:lvl w:ilvl="0" w:tentative="0">
      <w:start w:val="1"/>
      <w:numFmt w:val="decimal"/>
      <w:suff w:val="nothing"/>
      <w:lvlText w:val="（%1）"/>
      <w:lvlJc w:val="left"/>
      <w:pPr>
        <w:ind w:left="0" w:firstLine="480"/>
      </w:pPr>
      <w:rPr>
        <w:rFonts w:hint="default"/>
      </w:rPr>
    </w:lvl>
  </w:abstractNum>
  <w:abstractNum w:abstractNumId="8">
    <w:nsid w:val="FDF938F7"/>
    <w:multiLevelType w:val="singleLevel"/>
    <w:tmpl w:val="FDF938F7"/>
    <w:lvl w:ilvl="0" w:tentative="0">
      <w:start w:val="1"/>
      <w:numFmt w:val="decimal"/>
      <w:suff w:val="space"/>
      <w:lvlText w:val="5.3.%1"/>
      <w:lvlJc w:val="left"/>
      <w:pPr>
        <w:ind w:left="0" w:firstLine="0"/>
      </w:pPr>
      <w:rPr>
        <w:rFonts w:hint="default"/>
      </w:rPr>
    </w:lvl>
  </w:abstractNum>
  <w:abstractNum w:abstractNumId="9">
    <w:nsid w:val="FEBFF057"/>
    <w:multiLevelType w:val="singleLevel"/>
    <w:tmpl w:val="FEBFF057"/>
    <w:lvl w:ilvl="0" w:tentative="0">
      <w:start w:val="1"/>
      <w:numFmt w:val="decimal"/>
      <w:suff w:val="space"/>
      <w:lvlText w:val="5.5.%1"/>
      <w:lvlJc w:val="left"/>
      <w:pPr>
        <w:ind w:left="0" w:firstLine="0"/>
      </w:pPr>
      <w:rPr>
        <w:rFonts w:hint="default"/>
      </w:rPr>
    </w:lvl>
  </w:abstractNum>
  <w:abstractNum w:abstractNumId="10">
    <w:nsid w:val="FEFE9DDE"/>
    <w:multiLevelType w:val="singleLevel"/>
    <w:tmpl w:val="FEFE9DDE"/>
    <w:lvl w:ilvl="0" w:tentative="0">
      <w:start w:val="1"/>
      <w:numFmt w:val="decimal"/>
      <w:suff w:val="space"/>
      <w:lvlText w:val="4.1.%1"/>
      <w:lvlJc w:val="left"/>
      <w:pPr>
        <w:ind w:left="0" w:firstLine="0"/>
      </w:pPr>
      <w:rPr>
        <w:rFonts w:hint="default"/>
      </w:rPr>
    </w:lvl>
  </w:abstractNum>
  <w:abstractNum w:abstractNumId="11">
    <w:nsid w:val="FF69DB85"/>
    <w:multiLevelType w:val="singleLevel"/>
    <w:tmpl w:val="FF69DB85"/>
    <w:lvl w:ilvl="0" w:tentative="0">
      <w:start w:val="1"/>
      <w:numFmt w:val="decimal"/>
      <w:suff w:val="space"/>
      <w:lvlText w:val="6.%1"/>
      <w:lvlJc w:val="left"/>
      <w:pPr>
        <w:ind w:left="0" w:firstLine="0"/>
      </w:pPr>
      <w:rPr>
        <w:rFonts w:hint="default"/>
      </w:rPr>
    </w:lvl>
  </w:abstractNum>
  <w:abstractNum w:abstractNumId="12">
    <w:nsid w:val="FFF67FA4"/>
    <w:multiLevelType w:val="singleLevel"/>
    <w:tmpl w:val="FFF67FA4"/>
    <w:lvl w:ilvl="0" w:tentative="0">
      <w:start w:val="1"/>
      <w:numFmt w:val="decimal"/>
      <w:suff w:val="space"/>
      <w:lvlText w:val="[%1]"/>
      <w:lvlJc w:val="left"/>
      <w:pPr>
        <w:ind w:left="0" w:firstLine="0"/>
      </w:pPr>
      <w:rPr>
        <w:rFonts w:hint="default"/>
      </w:rPr>
    </w:lvl>
  </w:abstractNum>
  <w:abstractNum w:abstractNumId="1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9">
    <w:nsid w:val="2EEA3005"/>
    <w:multiLevelType w:val="singleLevel"/>
    <w:tmpl w:val="2EEA3005"/>
    <w:lvl w:ilvl="0" w:tentative="0">
      <w:start w:val="1"/>
      <w:numFmt w:val="decimal"/>
      <w:suff w:val="space"/>
      <w:lvlText w:val="3.%1"/>
      <w:lvlJc w:val="left"/>
      <w:pPr>
        <w:ind w:left="0" w:firstLine="0"/>
      </w:pPr>
      <w:rPr>
        <w:rFonts w:hint="default"/>
      </w:rPr>
    </w:lvl>
  </w:abstractNum>
  <w:abstractNum w:abstractNumId="20">
    <w:nsid w:val="75EE6055"/>
    <w:multiLevelType w:val="singleLevel"/>
    <w:tmpl w:val="75EE6055"/>
    <w:lvl w:ilvl="0" w:tentative="0">
      <w:start w:val="1"/>
      <w:numFmt w:val="decimal"/>
      <w:suff w:val="space"/>
      <w:lvlText w:val="5.4.%1"/>
      <w:lvlJc w:val="left"/>
      <w:pPr>
        <w:ind w:left="0" w:firstLine="0"/>
      </w:pPr>
      <w:rPr>
        <w:rFonts w:hint="default"/>
      </w:rPr>
    </w:lvl>
  </w:abstractNum>
  <w:abstractNum w:abstractNumId="21">
    <w:nsid w:val="76FA5A75"/>
    <w:multiLevelType w:val="singleLevel"/>
    <w:tmpl w:val="76FA5A75"/>
    <w:lvl w:ilvl="0" w:tentative="0">
      <w:start w:val="1"/>
      <w:numFmt w:val="decimal"/>
      <w:suff w:val="space"/>
      <w:lvlText w:val="4.2.%1"/>
      <w:lvlJc w:val="left"/>
      <w:pPr>
        <w:ind w:left="0" w:firstLine="0"/>
      </w:pPr>
      <w:rPr>
        <w:rFonts w:hint="default"/>
      </w:rPr>
    </w:lvl>
  </w:abstractNum>
  <w:abstractNum w:abstractNumId="22">
    <w:nsid w:val="77E77E54"/>
    <w:multiLevelType w:val="singleLevel"/>
    <w:tmpl w:val="77E77E54"/>
    <w:lvl w:ilvl="0" w:tentative="0">
      <w:start w:val="1"/>
      <w:numFmt w:val="decimal"/>
      <w:suff w:val="space"/>
      <w:lvlText w:val="2.2.%1"/>
      <w:lvlJc w:val="left"/>
      <w:pPr>
        <w:ind w:left="0" w:firstLine="0"/>
      </w:pPr>
      <w:rPr>
        <w:rFonts w:hint="default"/>
      </w:rPr>
    </w:lvl>
  </w:abstractNum>
  <w:abstractNum w:abstractNumId="23">
    <w:nsid w:val="792D8350"/>
    <w:multiLevelType w:val="singleLevel"/>
    <w:tmpl w:val="792D8350"/>
    <w:lvl w:ilvl="0" w:tentative="0">
      <w:start w:val="1"/>
      <w:numFmt w:val="decimal"/>
      <w:suff w:val="space"/>
      <w:lvlText w:val="5.2.%1"/>
      <w:lvlJc w:val="left"/>
      <w:pPr>
        <w:ind w:left="0" w:firstLine="0"/>
      </w:pPr>
      <w:rPr>
        <w:rFonts w:hint="default"/>
      </w:rPr>
    </w:lvl>
  </w:abstractNum>
  <w:abstractNum w:abstractNumId="24">
    <w:nsid w:val="7F5A7A25"/>
    <w:multiLevelType w:val="singleLevel"/>
    <w:tmpl w:val="7F5A7A25"/>
    <w:lvl w:ilvl="0" w:tentative="0">
      <w:start w:val="1"/>
      <w:numFmt w:val="decimal"/>
      <w:suff w:val="nothing"/>
      <w:lvlText w:val="（%1）"/>
      <w:lvlJc w:val="left"/>
      <w:pPr>
        <w:ind w:left="0" w:firstLine="480"/>
      </w:pPr>
      <w:rPr>
        <w:rFonts w:hint="default"/>
      </w:rPr>
    </w:lvl>
  </w:abstractNum>
  <w:num w:numId="1">
    <w:abstractNumId w:val="14"/>
  </w:num>
  <w:num w:numId="2">
    <w:abstractNumId w:val="17"/>
  </w:num>
  <w:num w:numId="3">
    <w:abstractNumId w:val="18"/>
  </w:num>
  <w:num w:numId="4">
    <w:abstractNumId w:val="15"/>
  </w:num>
  <w:num w:numId="5">
    <w:abstractNumId w:val="13"/>
  </w:num>
  <w:num w:numId="6">
    <w:abstractNumId w:val="16"/>
  </w:num>
  <w:num w:numId="7">
    <w:abstractNumId w:val="3"/>
  </w:num>
  <w:num w:numId="8">
    <w:abstractNumId w:val="4"/>
  </w:num>
  <w:num w:numId="9">
    <w:abstractNumId w:val="22"/>
  </w:num>
  <w:num w:numId="10">
    <w:abstractNumId w:val="19"/>
  </w:num>
  <w:num w:numId="11">
    <w:abstractNumId w:val="6"/>
  </w:num>
  <w:num w:numId="12">
    <w:abstractNumId w:val="7"/>
  </w:num>
  <w:num w:numId="13">
    <w:abstractNumId w:val="24"/>
  </w:num>
  <w:num w:numId="14">
    <w:abstractNumId w:val="10"/>
  </w:num>
  <w:num w:numId="15">
    <w:abstractNumId w:val="0"/>
  </w:num>
  <w:num w:numId="16">
    <w:abstractNumId w:val="21"/>
  </w:num>
  <w:num w:numId="17">
    <w:abstractNumId w:val="5"/>
  </w:num>
  <w:num w:numId="18">
    <w:abstractNumId w:val="23"/>
  </w:num>
  <w:num w:numId="19">
    <w:abstractNumId w:val="8"/>
  </w:num>
  <w:num w:numId="20">
    <w:abstractNumId w:val="20"/>
  </w:num>
  <w:num w:numId="21">
    <w:abstractNumId w:val="9"/>
  </w:num>
  <w:num w:numId="22">
    <w:abstractNumId w:val="2"/>
  </w:num>
  <w:num w:numId="23">
    <w:abstractNumId w:val="11"/>
  </w:num>
  <w:num w:numId="24">
    <w:abstractNumId w:val="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4CBB7DA"/>
    <w:rsid w:val="BDDF21D6"/>
    <w:rsid w:val="BEDDC602"/>
    <w:rsid w:val="E2DF22E1"/>
    <w:rsid w:val="FFEF0F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38"/>
    <w:qFormat/>
    <w:uiPriority w:val="9"/>
    <w:pPr>
      <w:keepNext w:val="0"/>
      <w:keepLines w:val="0"/>
      <w:pageBreakBefore w:val="0"/>
      <w:widowControl w:val="0"/>
      <w:kinsoku/>
      <w:wordWrap/>
      <w:overflowPunct/>
      <w:topLinePunct w:val="0"/>
      <w:autoSpaceDE/>
      <w:autoSpaceDN/>
      <w:bidi w:val="0"/>
      <w:adjustRightInd/>
      <w:spacing w:line="300" w:lineRule="auto"/>
      <w:ind w:firstLine="640" w:firstLineChars="200"/>
      <w:jc w:val="both"/>
      <w:textAlignment w:val="auto"/>
      <w:outlineLvl w:val="0"/>
    </w:pPr>
    <w:rPr>
      <w:rFonts w:ascii="华文中宋" w:hAnsi="Times New Roman" w:eastAsia="华文中宋" w:cs="Times New Roman"/>
      <w:kern w:val="2"/>
      <w:sz w:val="32"/>
      <w:szCs w:val="24"/>
      <w:lang w:bidi="ar-SA"/>
    </w:rPr>
  </w:style>
  <w:style w:type="paragraph" w:styleId="4">
    <w:name w:val="heading 2"/>
    <w:next w:val="1"/>
    <w:link w:val="139"/>
    <w:unhideWhenUsed/>
    <w:qFormat/>
    <w:uiPriority w:val="9"/>
    <w:pPr>
      <w:widowControl w:val="0"/>
      <w:wordWrap w:val="0"/>
      <w:autoSpaceDE w:val="0"/>
      <w:bidi w:val="0"/>
      <w:spacing w:before="50" w:beforeLines="50" w:beforeAutospacing="0" w:after="50" w:afterLines="50" w:afterAutospacing="0" w:line="300" w:lineRule="auto"/>
      <w:ind w:firstLine="0" w:firstLineChars="0"/>
      <w:jc w:val="left"/>
      <w:outlineLvl w:val="1"/>
    </w:pPr>
    <w:rPr>
      <w:rFonts w:ascii="宋体" w:hAnsi="宋体" w:eastAsia="宋体" w:cs="宋体"/>
      <w:b/>
      <w:bCs/>
      <w:kern w:val="0"/>
      <w:sz w:val="30"/>
      <w:szCs w:val="36"/>
      <w:lang w:bidi="ar"/>
    </w:rPr>
  </w:style>
  <w:style w:type="paragraph" w:styleId="5">
    <w:name w:val="heading 3"/>
    <w:next w:val="1"/>
    <w:link w:val="140"/>
    <w:unhideWhenUsed/>
    <w:qFormat/>
    <w:uiPriority w:val="9"/>
    <w:pPr>
      <w:widowControl w:val="0"/>
      <w:wordWrap w:val="0"/>
      <w:autoSpaceDE w:val="0"/>
      <w:bidi w:val="0"/>
      <w:spacing w:before="50" w:beforeLines="50" w:beforeAutospacing="0" w:after="50" w:afterLines="50" w:afterAutospacing="0" w:line="300" w:lineRule="auto"/>
      <w:ind w:firstLine="0" w:firstLineChars="0"/>
      <w:jc w:val="left"/>
      <w:outlineLvl w:val="2"/>
    </w:pPr>
    <w:rPr>
      <w:rFonts w:ascii="宋体" w:hAnsi="宋体" w:eastAsia="宋体" w:cs="宋体"/>
      <w:b/>
      <w:bCs/>
      <w:kern w:val="0"/>
      <w:sz w:val="28"/>
      <w:szCs w:val="27"/>
      <w:lang w:bidi="ar"/>
    </w:rPr>
  </w:style>
  <w:style w:type="paragraph" w:styleId="6">
    <w:name w:val="heading 4"/>
    <w:next w:val="1"/>
    <w:link w:val="150"/>
    <w:unhideWhenUsed/>
    <w:qFormat/>
    <w:uiPriority w:val="9"/>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7">
    <w:name w:val="heading 5"/>
    <w:next w:val="1"/>
    <w:link w:val="151"/>
    <w:semiHidden/>
    <w:unhideWhenUsed/>
    <w:qFormat/>
    <w:uiPriority w:val="9"/>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8">
    <w:name w:val="heading 6"/>
    <w:next w:val="1"/>
    <w:link w:val="152"/>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9">
    <w:name w:val="heading 7"/>
    <w:next w:val="1"/>
    <w:link w:val="153"/>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10">
    <w:name w:val="heading 8"/>
    <w:next w:val="1"/>
    <w:link w:val="154"/>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5"/>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link w:val="144"/>
    <w:unhideWhenUsed/>
    <w:uiPriority w:val="99"/>
    <w:pPr>
      <w:widowControl w:val="0"/>
      <w:wordWrap w:val="0"/>
      <w:autoSpaceDE w:val="0"/>
      <w:bidi w:val="0"/>
      <w:spacing w:line="300" w:lineRule="auto"/>
      <w:ind w:firstLine="420" w:firstLineChars="200"/>
      <w:jc w:val="both"/>
      <w:outlineLvl w:val="9"/>
    </w:pPr>
    <w:rPr>
      <w:rFonts w:ascii="Times New Roman" w:hAnsi="Calibri" w:eastAsia="宋体" w:cs="Times New Roman"/>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link w:val="142"/>
    <w:qFormat/>
    <w:uiPriority w:val="11"/>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next w:val="1"/>
    <w:link w:val="141"/>
    <w:qFormat/>
    <w:uiPriority w:val="10"/>
    <w:pPr>
      <w:keepNext w:val="0"/>
      <w:keepLines w:val="0"/>
      <w:pageBreakBefore w:val="0"/>
      <w:widowControl w:val="0"/>
      <w:tabs>
        <w:tab w:val="left" w:pos="7440"/>
      </w:tabs>
      <w:kinsoku/>
      <w:wordWrap/>
      <w:overflowPunct/>
      <w:topLinePunct w:val="0"/>
      <w:autoSpaceDE w:val="0"/>
      <w:autoSpaceDN/>
      <w:bidi w:val="0"/>
      <w:adjustRightInd/>
      <w:spacing w:line="300" w:lineRule="auto"/>
      <w:ind w:left="2237" w:leftChars="0" w:right="1507" w:rightChars="628" w:hanging="1042" w:firstLineChars="0"/>
      <w:jc w:val="both"/>
      <w:textAlignment w:val="auto"/>
      <w:outlineLvl w:val="9"/>
    </w:pPr>
    <w:rPr>
      <w:rFonts w:ascii="楷体" w:hAnsi="楷体" w:eastAsia="楷体" w:cs="Times New Roman"/>
      <w:kern w:val="2"/>
      <w:sz w:val="40"/>
      <w:szCs w:val="32"/>
      <w:u w:val="single"/>
      <w:lang w:bidi="ar-SA"/>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2E54A1"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1E386B"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1E386B"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7">
    <w:name w:val="Intense Quote Char"/>
    <w:basedOn w:val="132"/>
    <w:link w:val="156"/>
    <w:uiPriority w:val="30"/>
    <w:rPr>
      <w:b/>
      <w:bCs/>
      <w:i/>
      <w:iCs/>
      <w:color w:val="4874CB"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874CB" w:themeColor="accent1"/>
      <w14:textFill>
        <w14:solidFill>
          <w14:schemeClr w14:val="accent1"/>
        </w14:solidFill>
      </w14:textFill>
    </w:rPr>
  </w:style>
  <w:style w:type="character" w:customStyle="1" w:styleId="160">
    <w:name w:val="Subtle Reference"/>
    <w:basedOn w:val="132"/>
    <w:qFormat/>
    <w:uiPriority w:val="31"/>
    <w:rPr>
      <w:smallCaps/>
      <w:color w:val="EE822F" w:themeColor="accent2"/>
      <w:u w:val="single"/>
      <w14:textFill>
        <w14:solidFill>
          <w14:schemeClr w14:val="accent2"/>
        </w14:solidFill>
      </w14:textFill>
    </w:rPr>
  </w:style>
  <w:style w:type="character" w:customStyle="1" w:styleId="161">
    <w:name w:val="Intense Reference"/>
    <w:basedOn w:val="132"/>
    <w:qFormat/>
    <w:uiPriority w:val="32"/>
    <w:rPr>
      <w:b/>
      <w:bCs/>
      <w:smallCaps/>
      <w:color w:val="EE822F"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摘要正文"/>
    <w:next w:val="1"/>
    <w:uiPriority w:val="0"/>
    <w:pPr>
      <w:widowControl w:val="0"/>
      <w:wordWrap w:val="0"/>
      <w:autoSpaceDE w:val="0"/>
      <w:bidi w:val="0"/>
      <w:spacing w:line="300" w:lineRule="auto"/>
      <w:ind w:firstLine="420" w:firstLineChars="200"/>
      <w:jc w:val="both"/>
      <w:outlineLvl w:val="9"/>
    </w:pPr>
    <w:rPr>
      <w:rFonts w:ascii="Times New Roman" w:hAnsi="Calibri" w:eastAsia="宋体" w:cs="Times New Roman"/>
      <w:sz w:val="24"/>
    </w:rPr>
  </w:style>
  <w:style w:type="paragraph" w:customStyle="1" w:styleId="165">
    <w:name w:val="英文摘要正文"/>
    <w:next w:val="1"/>
    <w:uiPriority w:val="0"/>
    <w:pPr>
      <w:widowControl w:val="0"/>
      <w:wordWrap w:val="0"/>
      <w:autoSpaceDE w:val="0"/>
      <w:bidi w:val="0"/>
      <w:spacing w:line="300" w:lineRule="auto"/>
      <w:ind w:firstLine="420" w:firstLineChars="200"/>
      <w:jc w:val="both"/>
      <w:outlineLvl w:val="9"/>
    </w:pPr>
    <w:rPr>
      <w:rFonts w:ascii="Times New Roman" w:hAnsi="Calibri" w:eastAsia="宋体" w:cs="Times New Roman"/>
      <w:sz w:val="24"/>
    </w:rPr>
  </w:style>
  <w:style w:type="paragraph" w:customStyle="1" w:styleId="166">
    <w:name w:val="关键词正文"/>
    <w:next w:val="1"/>
    <w:uiPriority w:val="0"/>
    <w:pPr>
      <w:widowControl w:val="0"/>
      <w:wordWrap w:val="0"/>
      <w:autoSpaceDE w:val="0"/>
      <w:bidi w:val="0"/>
      <w:spacing w:line="300" w:lineRule="auto"/>
      <w:ind w:left="0" w:leftChars="0" w:firstLine="420" w:firstLineChars="0"/>
      <w:jc w:val="both"/>
      <w:outlineLvl w:val="9"/>
    </w:pPr>
    <w:rPr>
      <w:rFonts w:ascii="Times New Roman" w:hAnsi="Times New Roman" w:eastAsia="宋体" w:cs="Times New Roman"/>
      <w:kern w:val="2"/>
      <w:sz w:val="24"/>
      <w:szCs w:val="24"/>
      <w:lang w:bidi="ar-SA"/>
    </w:rPr>
  </w:style>
  <w:style w:type="character" w:customStyle="1" w:styleId="167">
    <w:name w:val="关键词"/>
    <w:uiPriority w:val="0"/>
    <w:rPr>
      <w:rFonts w:ascii="Times New Roman" w:hAnsi="Times New Roman" w:eastAsia="宋体" w:cs="Times New Roman"/>
      <w:b/>
      <w:bCs/>
      <w:kern w:val="2"/>
      <w:sz w:val="24"/>
      <w:szCs w:val="24"/>
      <w:lang w:bidi="ar-SA"/>
    </w:rPr>
  </w:style>
  <w:style w:type="paragraph" w:customStyle="1" w:styleId="168">
    <w:name w:val="英文关键词正文"/>
    <w:next w:val="1"/>
    <w:uiPriority w:val="0"/>
    <w:pPr>
      <w:widowControl w:val="0"/>
      <w:wordWrap w:val="0"/>
      <w:autoSpaceDE w:val="0"/>
      <w:bidi w:val="0"/>
      <w:spacing w:line="300" w:lineRule="auto"/>
      <w:ind w:firstLine="420" w:firstLineChars="200"/>
      <w:jc w:val="both"/>
      <w:outlineLvl w:val="9"/>
    </w:pPr>
    <w:rPr>
      <w:rFonts w:ascii="Times New Roman" w:hAnsi="Times New Roman" w:eastAsia="宋体" w:cs="Times New Roman"/>
      <w:kern w:val="2"/>
      <w:sz w:val="24"/>
      <w:szCs w:val="24"/>
      <w:lang w:bidi="ar-SA"/>
    </w:rPr>
  </w:style>
  <w:style w:type="character" w:customStyle="1" w:styleId="169">
    <w:name w:val="英文关键词"/>
    <w:uiPriority w:val="0"/>
    <w:rPr>
      <w:rFonts w:ascii="Times New Roman" w:hAnsi="Times New Roman" w:eastAsia="宋体" w:cs="Times New Roman"/>
      <w:b/>
      <w:bCs/>
      <w:kern w:val="2"/>
      <w:sz w:val="24"/>
      <w:szCs w:val="24"/>
      <w:lang w:bidi="ar-SA"/>
    </w:rPr>
  </w:style>
  <w:style w:type="paragraph" w:customStyle="1" w:styleId="170">
    <w:name w:val="摘要标题"/>
    <w:next w:val="1"/>
    <w:uiPriority w:val="0"/>
    <w:pPr>
      <w:widowControl w:val="0"/>
      <w:wordWrap w:val="0"/>
      <w:autoSpaceDE w:val="0"/>
      <w:autoSpaceDN w:val="0"/>
      <w:adjustRightInd w:val="0"/>
      <w:spacing w:line="440" w:lineRule="exact"/>
      <w:ind w:left="929" w:hanging="826" w:hangingChars="257"/>
      <w:jc w:val="center"/>
      <w:outlineLvl w:val="0"/>
    </w:pPr>
    <w:rPr>
      <w:rFonts w:ascii="宋体" w:hAnsi="宋体" w:eastAsia="宋体" w:cs="宋体"/>
      <w:b/>
      <w:kern w:val="0"/>
      <w:sz w:val="32"/>
      <w:szCs w:val="32"/>
      <w:lang w:bidi="ar-SA"/>
    </w:rPr>
  </w:style>
  <w:style w:type="paragraph" w:customStyle="1" w:styleId="171">
    <w:name w:val="英文摘要标题"/>
    <w:next w:val="1"/>
    <w:uiPriority w:val="0"/>
    <w:pPr>
      <w:widowControl w:val="0"/>
      <w:wordWrap w:val="0"/>
      <w:autoSpaceDE w:val="0"/>
      <w:autoSpaceDN w:val="0"/>
      <w:adjustRightInd w:val="0"/>
      <w:spacing w:line="440" w:lineRule="exact"/>
      <w:ind w:left="929" w:hanging="826" w:hangingChars="257"/>
      <w:jc w:val="center"/>
      <w:outlineLvl w:val="0"/>
    </w:pPr>
    <w:rPr>
      <w:rFonts w:ascii="Times New Roman" w:hAnsi="Times New Roman" w:eastAsia="黑体" w:cs="Times New Roman"/>
      <w:b/>
      <w:kern w:val="0"/>
      <w:sz w:val="32"/>
      <w:szCs w:val="32"/>
      <w:lang w:bidi="ar-SA"/>
    </w:rPr>
  </w:style>
  <w:style w:type="paragraph" w:customStyle="1" w:styleId="172">
    <w:name w:val="致谢正文"/>
    <w:next w:val="1"/>
    <w:uiPriority w:val="0"/>
    <w:pPr>
      <w:widowControl w:val="0"/>
      <w:wordWrap w:val="0"/>
      <w:autoSpaceDE w:val="0"/>
      <w:bidi w:val="0"/>
      <w:spacing w:line="300" w:lineRule="auto"/>
      <w:ind w:firstLine="420" w:firstLineChars="200"/>
      <w:jc w:val="both"/>
      <w:outlineLvl w:val="9"/>
    </w:pPr>
    <w:rPr>
      <w:rFonts w:ascii="Times New Roman" w:hAnsi="Calibri" w:eastAsia="宋体" w:cs="Times New Roman"/>
      <w:sz w:val="24"/>
    </w:rPr>
  </w:style>
  <w:style w:type="paragraph" w:customStyle="1" w:styleId="173">
    <w:name w:val="致谢标题"/>
    <w:next w:val="1"/>
    <w:uiPriority w:val="0"/>
    <w:pPr>
      <w:widowControl w:val="0"/>
      <w:wordWrap w:val="0"/>
      <w:autoSpaceDE w:val="0"/>
      <w:bidi w:val="0"/>
      <w:spacing w:before="100" w:beforeLines="100" w:beforeAutospacing="0" w:after="100" w:afterLines="100" w:afterAutospacing="0" w:line="300" w:lineRule="auto"/>
      <w:ind w:firstLine="0" w:firstLineChars="0"/>
      <w:jc w:val="center"/>
      <w:outlineLvl w:val="0"/>
    </w:pPr>
    <w:rPr>
      <w:rFonts w:ascii="宋体" w:hAnsi="宋体" w:eastAsia="宋体" w:cs="宋体"/>
      <w:b/>
      <w:bCs/>
      <w:kern w:val="44"/>
      <w:sz w:val="32"/>
      <w:szCs w:val="48"/>
      <w:lang w:bidi="ar"/>
    </w:rPr>
  </w:style>
  <w:style w:type="paragraph" w:customStyle="1" w:styleId="174">
    <w:name w:val="图片标题"/>
    <w:next w:val="1"/>
    <w:uiPriority w:val="0"/>
    <w:pPr>
      <w:widowControl w:val="0"/>
      <w:wordWrap w:val="0"/>
      <w:autoSpaceDE w:val="0"/>
      <w:spacing w:line="360" w:lineRule="auto"/>
      <w:ind w:firstLine="420" w:firstLineChars="200"/>
      <w:jc w:val="center"/>
      <w:outlineLvl w:val="9"/>
    </w:pPr>
    <w:rPr>
      <w:rFonts w:ascii="Times New Roman" w:hAnsi="Times New Roman" w:eastAsia="宋体" w:cs="Times New Roman"/>
      <w:kern w:val="2"/>
      <w:sz w:val="21"/>
      <w:szCs w:val="20"/>
      <w:lang w:bidi="ar-SA"/>
    </w:rPr>
  </w:style>
  <w:style w:type="paragraph" w:customStyle="1" w:styleId="175">
    <w:name w:val="参考文献条目"/>
    <w:next w:val="1"/>
    <w:uiPriority w:val="0"/>
    <w:pPr>
      <w:keepNext w:val="0"/>
      <w:keepLines w:val="0"/>
      <w:pageBreakBefore w:val="0"/>
      <w:widowControl w:val="0"/>
      <w:tabs>
        <w:tab w:val="left" w:pos="420"/>
      </w:tabs>
      <w:kinsoku/>
      <w:wordWrap/>
      <w:overflowPunct/>
      <w:topLinePunct w:val="0"/>
      <w:autoSpaceDE w:val="0"/>
      <w:autoSpaceDN w:val="0"/>
      <w:bidi w:val="0"/>
      <w:adjustRightInd/>
      <w:spacing w:line="300" w:lineRule="auto"/>
      <w:ind w:left="0" w:hanging="429" w:hangingChars="179"/>
      <w:jc w:val="both"/>
      <w:textAlignment w:val="auto"/>
      <w:outlineLvl w:val="9"/>
    </w:pPr>
    <w:rPr>
      <w:rFonts w:ascii="Times New Roman" w:hAnsi="Calibri" w:eastAsia="宋体" w:cs="Times New Roman"/>
      <w:sz w:val="24"/>
    </w:rPr>
  </w:style>
  <w:style w:type="paragraph" w:customStyle="1" w:styleId="176">
    <w:name w:val="参考文献标题"/>
    <w:next w:val="1"/>
    <w:uiPriority w:val="0"/>
    <w:pPr>
      <w:widowControl w:val="0"/>
      <w:wordWrap w:val="0"/>
      <w:autoSpaceDE w:val="0"/>
      <w:bidi w:val="0"/>
      <w:spacing w:before="100" w:beforeLines="100" w:beforeAutospacing="0" w:after="100" w:afterLines="100" w:afterAutospacing="0" w:line="300" w:lineRule="auto"/>
      <w:ind w:firstLine="0" w:firstLineChars="0"/>
      <w:jc w:val="center"/>
      <w:outlineLvl w:val="0"/>
    </w:pPr>
    <w:rPr>
      <w:rFonts w:ascii="宋体" w:hAnsi="宋体" w:eastAsia="宋体" w:cs="宋体"/>
      <w:b/>
      <w:bCs/>
      <w:kern w:val="44"/>
      <w:sz w:val="32"/>
      <w:szCs w:val="48"/>
      <w:lang w:bidi="ar"/>
    </w:rPr>
  </w:style>
  <w:style w:type="paragraph" w:customStyle="1" w:styleId="177">
    <w:name w:val="表格标题"/>
    <w:next w:val="1"/>
    <w:uiPriority w:val="0"/>
    <w:pPr>
      <w:widowControl w:val="0"/>
      <w:wordWrap w:val="0"/>
      <w:autoSpaceDE w:val="0"/>
      <w:spacing w:line="240" w:lineRule="auto"/>
      <w:ind w:firstLine="420" w:firstLineChars="200"/>
      <w:jc w:val="center"/>
      <w:outlineLvl w:val="9"/>
    </w:pPr>
    <w:rPr>
      <w:rFonts w:ascii="Times New Roman" w:hAnsi="Times New Roman" w:eastAsia="宋体" w:cs="Times New Roman"/>
      <w:kern w:val="2"/>
      <w:sz w:val="21"/>
      <w:szCs w:val="20"/>
      <w:lang w:bidi="ar-SA"/>
    </w:rPr>
  </w:style>
  <w:style w:type="paragraph" w:customStyle="1" w:styleId="178">
    <w:name w:val="表格文字"/>
    <w:basedOn w:val="1"/>
    <w:qFormat/>
    <w:uiPriority w:val="0"/>
    <w:pPr>
      <w:widowControl/>
      <w:kinsoku w:val="0"/>
      <w:autoSpaceDE w:val="0"/>
      <w:autoSpaceDN w:val="0"/>
      <w:adjustRightInd w:val="0"/>
      <w:snapToGrid w:val="0"/>
      <w:spacing w:line="240" w:lineRule="auto"/>
      <w:ind w:firstLine="0" w:firstLineChars="0"/>
      <w:jc w:val="center"/>
      <w:textAlignment w:val="baseline"/>
    </w:pPr>
    <w:rPr>
      <w:rFonts w:ascii="Times New Roman" w:hAnsi="Times New Roman" w:eastAsia="宋体" w:cs="Arial"/>
      <w:snapToGrid w:val="0"/>
      <w:color w:val="000000"/>
      <w:kern w:val="0"/>
      <w:sz w:val="21"/>
      <w:szCs w:val="21"/>
      <w:lang w:eastAsia="en-US"/>
    </w:rPr>
  </w:style>
  <w:style w:type="paragraph" w:customStyle="1" w:styleId="179">
    <w:name w:val="Table Paragraph"/>
    <w:basedOn w:val="1"/>
    <w:autoRedefine/>
    <w:qFormat/>
    <w:uiPriority w:val="1"/>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pc</cp:lastModifiedBy>
  <dcterms:modified xsi:type="dcterms:W3CDTF">2025-10-09T11:48:43Z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2B73957A4E8050CEC23FDD683D409A56_43</vt:lpwstr>
  </property>
</Properties>
</file>