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内核非公开函数调用编号反推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相关背景知识</w:t>
      </w:r>
    </w:p>
    <w:p>
      <w:pPr>
        <w:numPr>
          <w:ilvl w:val="1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SSDT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SSDT（System Service Descriptor Table）</w:t>
      </w:r>
      <w:r>
        <w:rPr>
          <w:rFonts w:hint="default"/>
          <w:lang w:val="en-US" w:eastAsia="zh-CN"/>
        </w:rPr>
        <w:t>简单地说是</w:t>
      </w:r>
      <w:r>
        <w:rPr>
          <w:rFonts w:hint="eastAsia"/>
          <w:lang w:val="en-US" w:eastAsia="zh-CN"/>
        </w:rPr>
        <w:t xml:space="preserve">windows </w:t>
      </w:r>
      <w:r>
        <w:rPr>
          <w:rFonts w:hint="default"/>
          <w:lang w:val="en-US" w:eastAsia="zh-CN"/>
        </w:rPr>
        <w:t>32位操作系统内核</w:t>
      </w:r>
      <w:r>
        <w:rPr>
          <w:rFonts w:hint="eastAsia"/>
          <w:lang w:val="en-US" w:eastAsia="zh-CN"/>
        </w:rPr>
        <w:t>函数</w:t>
      </w:r>
      <w:r>
        <w:rPr>
          <w:rFonts w:hint="default"/>
          <w:lang w:val="en-US" w:eastAsia="zh-CN"/>
        </w:rPr>
        <w:t>的地址数组，或者是64位操作系统中相同</w:t>
      </w:r>
      <w:r>
        <w:rPr>
          <w:rFonts w:hint="eastAsia"/>
          <w:lang w:val="en-US" w:eastAsia="zh-CN"/>
        </w:rPr>
        <w:t>内核函数</w:t>
      </w:r>
      <w:r>
        <w:rPr>
          <w:rFonts w:hint="default"/>
          <w:lang w:val="en-US" w:eastAsia="zh-CN"/>
        </w:rPr>
        <w:t>的相对偏移量数组</w:t>
      </w:r>
      <w:r>
        <w:rPr>
          <w:rFonts w:hint="eastAsia"/>
          <w:lang w:val="en-US" w:eastAsia="zh-CN"/>
        </w:rPr>
        <w:t>（注意：32位系统中直接可以通过该数组找到内核函数的地址了，而64位系统中则是个内核函数偏移，需要换算下才可定位到内核函数地址）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SSDT是</w:t>
      </w:r>
      <w:r>
        <w:rPr>
          <w:rFonts w:hint="eastAsia"/>
          <w:lang w:val="en-US" w:eastAsia="zh-CN"/>
        </w:rPr>
        <w:t>系统</w:t>
      </w:r>
      <w:r>
        <w:rPr>
          <w:rFonts w:hint="default"/>
          <w:lang w:val="en-US" w:eastAsia="zh-CN"/>
        </w:rPr>
        <w:t>服务描述符表内核内存结构的第一个成员，</w:t>
      </w:r>
      <w:r>
        <w:rPr>
          <w:rFonts w:hint="eastAsia"/>
          <w:lang w:val="en-US" w:eastAsia="zh-CN"/>
        </w:rPr>
        <w:t>其定义如下</w:t>
      </w:r>
      <w:r>
        <w:rPr>
          <w:rFonts w:hint="default"/>
          <w:lang w:val="en-US" w:eastAsia="zh-CN"/>
        </w:rPr>
        <w:t>：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4445</wp:posOffset>
                </wp:positionV>
                <wp:extent cx="5755005" cy="1327150"/>
                <wp:effectExtent l="4445" t="5080" r="12700" b="2032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52220" y="2582545"/>
                          <a:ext cx="5755005" cy="1327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typedef struct tagSERVICE_DESCRIPTOR_TABLE {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SYSTEM_SERVICE_TABLE nt; //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指向</w:t>
                            </w:r>
                            <w:r>
                              <w:rPr>
                                <w:rFonts w:hint="eastAsia"/>
                              </w:rPr>
                              <w:t>SSDT本身的指针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SYSTEM_SERVICE_TABLE win32k;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SYSTEM_SERVICE_TABLE sst3; //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指向内存地址的指针，该地址包含表中定义的内核函数个数。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SYSTEM_SERVICE_TABLE sst4;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} SERVICE_DESCRIPTOR_TABLE;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.8pt;margin-top:0.35pt;height:104.5pt;width:453.15pt;z-index:251658240;mso-width-relative:page;mso-height-relative:page;" fillcolor="#FFFFFF [3201]" filled="t" stroked="t" coordsize="21600,21600" o:gfxdata="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Awty+/WAAAACAEAAA8AAAAAAAAAAQAgAAAAIgAAAGRycy9kb3ducmV2LnhtbFBLAQIUABQA&#10;AAAIAIdO4kB14oHUZAIAAMQEAAAOAAAAAAAAAAEAIAAAACUBAABkcnMvZTJvRG9jLnhtbFBLBQYA&#10;AAAABgAGAFkBAAD7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typedef struct tagSERVICE_DESCRIPTOR_TABLE {</w:t>
                      </w:r>
                    </w:p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   SYSTEM_SERVICE_TABLE nt; //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指向</w:t>
                      </w:r>
                      <w:r>
                        <w:rPr>
                          <w:rFonts w:hint="eastAsia"/>
                        </w:rPr>
                        <w:t>SSDT本身的指针</w:t>
                      </w:r>
                      <w:r>
                        <w:rPr>
                          <w:rFonts w:hint="eastAsia"/>
                          <w:lang w:eastAsia="zh-CN"/>
                        </w:rPr>
                        <w:t>。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SYSTEM_SERVICE_TABLE win32k;</w:t>
                      </w:r>
                    </w:p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   SYSTEM_SERVICE_TABLE sst3; //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指向内存地址的指针，该地址包含表中定义的内核函数个数。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SYSTEM_SERVICE_TABLE sst4;</w:t>
                      </w:r>
                    </w:p>
                    <w:p>
                      <w:r>
                        <w:rPr>
                          <w:rFonts w:hint="eastAsia"/>
                        </w:rPr>
                        <w:t>} SERVICE_DESCRIPTOR_TABLE;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（SSDT常被病毒和rootkit钩住进而躲避查杀，rootkit希望隐藏文件、注册表项、网络连接等。微软为x64系统引入了PatchGuard，通过BSOD系统来对抗SSDT的修改。）</w:t>
      </w:r>
    </w:p>
    <w:p>
      <w:pPr>
        <w:numPr>
          <w:ilvl w:val="1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ring3与ring0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即用户态（ring3）和内核态（ring0），在Windows操作系统中普通用户程序直接运行在ring3层，常见的模块有GDI32.dll、user32.dll、kernel32.dll，ring3程序通过ntdll.dll过渡，最终达到ring0内核态模块win32k.sys、ntoskrnl.exe。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其中，win32k.sys主要为应用层提供窗口管理和图形设备接口，win32k.sys向内核注册一组调用函数，介入到内核的进程线程运行，是user32.dll、GDI32.dll等用户态组件的内核实现。</w:t>
      </w:r>
      <w:r>
        <w:rPr>
          <w:rFonts w:hint="default"/>
          <w:lang w:val="en-US" w:eastAsia="zh-CN"/>
        </w:rPr>
        <w:t>ntoskrnl.exe提供Microsoft Windows NT内核空间的内核和执行层，并负责各种系统服务，例如硬件抽象，进程和内存管理，因此使其成为系统的基础部分。它包含高速缓存管理器，执行程序，内核，安全性引用监视器，内存管理器和调度程序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而SSDT就是通往内核态函数的地址表的相关描述表。</w:t>
      </w:r>
    </w:p>
    <w:p>
      <w:pPr>
        <w:numPr>
          <w:ilvl w:val="1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MSR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MSR（Model Specific Register）特定模型寄存器是x86架构中的概念，指的是在x86架构处理器中，一系列用于控制CPU运行、功能开关、调试、跟踪程序执行、监测CPU性能等方面的寄存器。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MSR顾名思义就是Model Specific，即不同的CPU型号或不同的CPU厂商（Intel和AMD都会做x86架构的处理器），它的MSR寄存器可能是不一样的，它会根据具体的CPU型号的变化而变化，每款新的CPU都有可能引入新的MSR寄存器。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对这些寄存器的读写分别由rdmsr和wrmsr指令处理。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而msr[c0000082]指向系统内核入口nt!KiSystemCall64，即所有用户态程序都要从此进去内核态。在真正进入相关内核函数之前，即nt!KiSystemCall64下方的函数nt!KiSystemServiceRepeat中，会通过查询KeServiceDescriptorTable（SSDT）或KeServiceDescriptorTableShadow（Shadow SSDT）去找到具体内核函数地址。</w:t>
      </w:r>
    </w:p>
    <w:p>
      <w:pPr>
        <w:numPr>
          <w:ilvl w:val="1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KiServiceTable与W32pServiceTable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KeServiceDescriptorTable和KeServiceDescriptorTableShadow的一定偏移位置存放着系统服务地址表(KiServiceTableh和W32pServiceTable)。其中KeServiceDescriptorTable只有已导出的内核函数KiServiceTable，而KeServiceDescriptorTableShadow中包含未导出内核函数服务地址表KiServiceTableh和W32pServiceTable。因此，我们要调用未导出内核函数时就需要通过KeServiceDescriptorTableShadow来查找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在漏洞利用领域，攻击者通过直接调用非导出内核函数进行相关漏洞利用。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那具体是查找KiServiceTableh（对应</w:t>
      </w:r>
      <w:r>
        <w:rPr>
          <w:rFonts w:hint="default"/>
          <w:lang w:val="en-US" w:eastAsia="zh-CN"/>
        </w:rPr>
        <w:t>ntoskrnl.exe</w:t>
      </w:r>
      <w:r>
        <w:rPr>
          <w:rFonts w:hint="eastAsia"/>
          <w:lang w:val="en-US" w:eastAsia="zh-CN"/>
        </w:rPr>
        <w:t>）还是W32pServiceTable（win32k.sys）呢，我们看下反汇编代码：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2405" cy="2428240"/>
            <wp:effectExtent l="0" t="0" r="4445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2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我们看到有一个判断来判断传进来的eax即系统调用编号的大小，进而决定最终选择是查找KiServiceTableh还是W32pServiceTable。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决定最终查找哪个表后，接下来就是具体定位操作了。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那如何调用非导出内核函数：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正向调用分析：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（index 为系统调用的调用号）：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自定义一个函数：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EXTERNDEF  g_NtUserMessageCall_syscall:dword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g_NtUserMessageCall_syscall = 0x1007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UBLIC NtUserMessageCall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NtUserMessageCall PROC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mov r10, rcx ;//rcx储存的是下一条指令的地址，所以windows在Syscall之前会将rcx储存到r10中.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mov eax, g_NtUserMessageCall_syscall ;syscall参数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syscall ;syscall根据eax参数的值不同进而执行不同的系统调用。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NtUserMessageCall ENDP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断点运行一阵子后断下：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bp nt!KiSystemServiceStart ".if @eax==0x1007 {} .else {gc}"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内核函数调用绝对地址base = （[(W32pServiceTable地址+4*(index&amp;0x0FFF;即保留后三位))--&gt;获得内核函数地址偏量） 用最高位（即符号位）补齐至系统机器长度（eg:x64为8字节，而该偏移量是一个dword 4字节的，需要将其用最高位补齐至8自己。这样进行算数位移后才可得到正确结果）&gt;&gt;&gt; 4] +W32pServiceTable地址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//*4是为index是一个数组编号偏移量，而W32pServiceTable或KiServiceTable都是4个自己长度的，所以*4转化为地址偏移长度。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具体过程：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（该举例调用的是win32k.sys中的函数，所以使用的是win32k!W32pServiceTable 而非nt!KiServiceTable，实际上而KeServiceDescriptorTableShadow里面这两个表都有，具体使用哪个，是根据传入的eax值(即本例中的 index)进行判断后决定的），具体操作步骤：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步骤1：index &amp; 0x0FFF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0x1007&amp;0x0FFF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步骤2：4*步骤1结果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步骤3：W32pServiceTable\KiServiceTable + 步骤2结果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步骤4：dd /c 1 步骤三结果 --&gt;获得内核函数地址偏量。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步骤5：内核函数地址偏量 最高位（即符号位）补齐至系统机器长度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步骤6：步骤5结果 &gt;&gt;&gt; 4 即算术右移4位。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步骤7：u W32pServiceTable\KiServiceTable + 步骤6结果 --&gt;即可看到内核函数调用绝对地址即函数开头反汇编代码。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WinDbg中如下: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kd&gt; dd /c 1 W32pServiceTable+4*(0x1007&amp;0x0FFF) L1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fffff960`00141c1c  ffddfec3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ffddfec3 最高位（即符号位）补齐至系统机器长度--》ffffffffffddfec3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 kd&gt; ? ffffffffffddfec3&gt;&gt;&gt;4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Evaluate expression: -139284 = ffffffff`fffddfec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kd&gt;u fffffffffffddfec+W32pServiceTable L6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win32k!NtUserMessageCall: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fffff960`0011fbec 48895c2408      mov     qword ptr [rsp+8],rbx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fffff960`0011fbf1 48896c2410      mov     qword ptr [rsp+10h],rbp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fffff960`0011fbf6 4889742418      mov     qword ptr [rsp+18h],rsi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fffff960`0011fbfb 57              push    rdi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fffff960`0011fbfc 4154            push    r12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fffff960`0011fbfe 4155            push    r13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注：System系统进程是没有加载ShadowSSDT表的.所以我们必须切换到调用GUI的进程空间(即用户空间进程)中查看.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反推调用编号：</w:t>
      </w:r>
    </w:p>
    <w:bookmarkEnd w:id="0"/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假如你要调用某个非导出内核函数，那如何确定index值呢，思路跟上边的正向举例相反，比如这个函数：</w:t>
      </w:r>
      <w:r>
        <w:rPr>
          <w:rFonts w:hint="default"/>
          <w:lang w:val="en-US" w:eastAsia="zh-CN"/>
        </w:rPr>
        <w:t>win32k!NtUserDefSetText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  <w:r>
        <w:drawing>
          <wp:inline distT="0" distB="0" distL="114300" distR="114300">
            <wp:extent cx="5191125" cy="397192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首先我们看到该函数非导出函数。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我们通过windbg看到该函数的入口地址为：</w:t>
      </w:r>
      <w:r>
        <w:rPr>
          <w:rFonts w:hint="default"/>
          <w:lang w:val="en-US" w:eastAsia="zh-CN"/>
        </w:rPr>
        <w:t>fffff960`0014e868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812800"/>
            <wp:effectExtent l="0" t="0" r="5080" b="635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那接下来我们反向操作：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步骤1：</w:t>
      </w:r>
      <w:r>
        <w:rPr>
          <w:rFonts w:hint="default"/>
          <w:lang w:val="en-US" w:eastAsia="zh-CN"/>
        </w:rPr>
        <w:t>win32k!NtUserDefSetText</w:t>
      </w:r>
      <w:r>
        <w:rPr>
          <w:rFonts w:hint="eastAsia"/>
          <w:lang w:val="en-US" w:eastAsia="zh-CN"/>
        </w:rPr>
        <w:t>地址-</w:t>
      </w:r>
      <w:r>
        <w:rPr>
          <w:rFonts w:hint="default"/>
          <w:lang w:val="en-US" w:eastAsia="zh-CN"/>
        </w:rPr>
        <w:t>win32k!</w:t>
      </w:r>
      <w:r>
        <w:rPr>
          <w:rFonts w:hint="eastAsia"/>
          <w:lang w:val="en-US" w:eastAsia="zh-CN"/>
        </w:rPr>
        <w:t>W32pServiceTable地址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1: kd&gt; ? win32k!NtUserDefSetText-win32k!W32pServiceTable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Evaluate expression: 52328 = 00000000`0000cc68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步骤2：步骤1结果左移4位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1: kd&gt; ? 00000000`0000cc68&lt;&lt;4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Evaluate expression: 837248 = 00000000`000cc680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步骤3：步骤2取最后4个字节，即</w:t>
      </w:r>
      <w:r>
        <w:rPr>
          <w:rFonts w:hint="default"/>
          <w:lang w:val="en-US" w:eastAsia="zh-CN"/>
        </w:rPr>
        <w:t>000cc680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步骤4：查找W32pServiceTable中值为</w:t>
      </w:r>
      <w:r>
        <w:rPr>
          <w:rFonts w:hint="default"/>
          <w:lang w:val="en-US" w:eastAsia="zh-CN"/>
        </w:rPr>
        <w:t>fff8dc0</w:t>
      </w:r>
      <w:r>
        <w:rPr>
          <w:rFonts w:hint="eastAsia"/>
          <w:lang w:val="en-US" w:eastAsia="zh-CN"/>
        </w:rPr>
        <w:t>*的地址：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  <w:r>
        <w:drawing>
          <wp:inline distT="0" distB="0" distL="114300" distR="114300">
            <wp:extent cx="5268595" cy="2341880"/>
            <wp:effectExtent l="0" t="0" r="8255" b="127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4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得到该函数偏移量所在的地址为：</w:t>
      </w:r>
      <w:r>
        <w:rPr>
          <w:rFonts w:hint="default"/>
          <w:lang w:val="en-US" w:eastAsia="zh-CN"/>
        </w:rPr>
        <w:t>fffff960`00141dfc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步骤5：步骤4结果-</w:t>
      </w:r>
      <w:r>
        <w:rPr>
          <w:rFonts w:hint="default"/>
          <w:lang w:val="en-US" w:eastAsia="zh-CN"/>
        </w:rPr>
        <w:t>win32k!W32pServiceTable</w:t>
      </w:r>
      <w:r>
        <w:rPr>
          <w:rFonts w:hint="eastAsia"/>
          <w:lang w:val="en-US" w:eastAsia="zh-CN"/>
        </w:rPr>
        <w:t>，得到相对偏移地址：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1: kd&gt; ? fffff960`00141dfc-win32k!W32pServiceTable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Evaluate expression: 508 = 00000000`000001fc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步骤6：步骤5结果/4：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1: kd&gt; ? 00000000`000001fc/4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Evaluate expression: 127 = 00000000`0000007f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步骤7：步骤6结果与0x1000进行或运算：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1: kd&gt; ? 00000000`0000007f|0x1000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Evaluate expression: 4223 = 00000000`0000107f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所以最终得到要调用内核未公开函数时需要的调用编号index值为0x107f，即：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 eax,0x107f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syscall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海洋太大我太小，欢迎和感谢各位指正错误与不足。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http://www.alonemonkey.com/get-original-ssdt.html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http://www.alonemonkey.com/shadowssdt-explain-in-detail.html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https://www.cnblogs.com/iBinary/p/10990673.html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https://www.ired.team/miscellaneous-reversing-forensics/windows-kernel-internals/glimpse-into-ssdt-in-windows-x64-kernel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https://www.atelierweb.com/the-quest-for-the-ssdts/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59B3E1"/>
    <w:multiLevelType w:val="multilevel"/>
    <w:tmpl w:val="5F59B3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84555"/>
    <w:rsid w:val="05ED658A"/>
    <w:rsid w:val="08822E0F"/>
    <w:rsid w:val="09664792"/>
    <w:rsid w:val="0A723C91"/>
    <w:rsid w:val="0CFE0403"/>
    <w:rsid w:val="0F8C3E41"/>
    <w:rsid w:val="1064740C"/>
    <w:rsid w:val="13730962"/>
    <w:rsid w:val="14313607"/>
    <w:rsid w:val="14F90410"/>
    <w:rsid w:val="156D4D36"/>
    <w:rsid w:val="15AE00D9"/>
    <w:rsid w:val="161C1675"/>
    <w:rsid w:val="1A2F0066"/>
    <w:rsid w:val="1A716411"/>
    <w:rsid w:val="1B56319D"/>
    <w:rsid w:val="1CF66B88"/>
    <w:rsid w:val="1E587D36"/>
    <w:rsid w:val="1EC170D2"/>
    <w:rsid w:val="21EE570E"/>
    <w:rsid w:val="225200A9"/>
    <w:rsid w:val="24B819EF"/>
    <w:rsid w:val="31393CB0"/>
    <w:rsid w:val="33E96F68"/>
    <w:rsid w:val="34E57BC4"/>
    <w:rsid w:val="350A08DC"/>
    <w:rsid w:val="351E1393"/>
    <w:rsid w:val="3A4D63E1"/>
    <w:rsid w:val="3B8D3CA2"/>
    <w:rsid w:val="3F395656"/>
    <w:rsid w:val="45463891"/>
    <w:rsid w:val="48872B75"/>
    <w:rsid w:val="49DE0089"/>
    <w:rsid w:val="4AAC47CC"/>
    <w:rsid w:val="4B762AA7"/>
    <w:rsid w:val="500D571C"/>
    <w:rsid w:val="509B35A7"/>
    <w:rsid w:val="540026CD"/>
    <w:rsid w:val="56B10896"/>
    <w:rsid w:val="572130AC"/>
    <w:rsid w:val="580D5F9F"/>
    <w:rsid w:val="58650564"/>
    <w:rsid w:val="600A1169"/>
    <w:rsid w:val="614C2EBB"/>
    <w:rsid w:val="61C26BD1"/>
    <w:rsid w:val="69925A87"/>
    <w:rsid w:val="6A44093C"/>
    <w:rsid w:val="6ABD4910"/>
    <w:rsid w:val="6BE621CD"/>
    <w:rsid w:val="6E7F07CB"/>
    <w:rsid w:val="6EA46BD0"/>
    <w:rsid w:val="70680161"/>
    <w:rsid w:val="708F26F1"/>
    <w:rsid w:val="72170151"/>
    <w:rsid w:val="75667EFA"/>
    <w:rsid w:val="78624F87"/>
    <w:rsid w:val="78A36B93"/>
    <w:rsid w:val="78B10C15"/>
    <w:rsid w:val="79AD5B8B"/>
    <w:rsid w:val="7A3D40AC"/>
    <w:rsid w:val="7A8D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2020-12-19T08:35:00Z</dcterms:created>
  <dc:creator>TheOne</dc:creator>
  <cp:lastModifiedBy>Geek-chen</cp:lastModifiedBy>
  <dcterms:modified xsi:type="dcterms:W3CDTF">2020-12-26T11:52:26Z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