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4D32" w14:textId="206D3F0F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>Justin Phillips</w:t>
      </w:r>
    </w:p>
    <w:p w14:paraId="1A18DC99" w14:textId="177AF8DF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>cs372 summer 2020</w:t>
      </w:r>
    </w:p>
    <w:p w14:paraId="03DC0E0E" w14:textId="5EB6CA10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>Discussion 1-5</w:t>
      </w:r>
    </w:p>
    <w:p w14:paraId="49B087D2" w14:textId="77777777" w:rsidR="00A52743" w:rsidRPr="00A52743" w:rsidRDefault="00A52743" w:rsidP="00A527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012DC4" w14:textId="7E890E9C" w:rsidR="00A52743" w:rsidRPr="00A52743" w:rsidRDefault="00A52743" w:rsidP="00A527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 xml:space="preserve">how to calculate network utilization with TCP for both a single packet and pipelined operation. Include flow control </w:t>
      </w:r>
      <w:r w:rsidR="001869C6">
        <w:rPr>
          <w:rFonts w:ascii="Arial" w:hAnsi="Arial" w:cs="Arial"/>
          <w:sz w:val="24"/>
          <w:szCs w:val="24"/>
        </w:rPr>
        <w:t>of</w:t>
      </w:r>
      <w:r w:rsidRPr="00A52743">
        <w:rPr>
          <w:rFonts w:ascii="Arial" w:hAnsi="Arial" w:cs="Arial"/>
          <w:sz w:val="24"/>
          <w:szCs w:val="24"/>
        </w:rPr>
        <w:t xml:space="preserve"> time.</w:t>
      </w:r>
    </w:p>
    <w:p w14:paraId="6C83401E" w14:textId="63AA49D1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DEC9B8" w14:textId="0A721C0C" w:rsidR="003570C9" w:rsidRPr="00A52743" w:rsidRDefault="0090493B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>source-https://multimedia.oregonstate.education/cs372/network/main.html</w:t>
      </w:r>
    </w:p>
    <w:p w14:paraId="20119416" w14:textId="77777777" w:rsidR="003570C9" w:rsidRPr="00A52743" w:rsidRDefault="003570C9" w:rsidP="003570C9">
      <w:pPr>
        <w:pStyle w:val="outcome-title"/>
        <w:rPr>
          <w:rFonts w:ascii="Arial" w:hAnsi="Arial" w:cs="Arial"/>
        </w:rPr>
      </w:pPr>
      <w:r w:rsidRPr="00A52743">
        <w:rPr>
          <w:rFonts w:ascii="Arial" w:hAnsi="Arial" w:cs="Arial"/>
        </w:rPr>
        <w:t>1. Stop-and-wait</w:t>
      </w:r>
    </w:p>
    <w:p w14:paraId="5D6AD3E0" w14:textId="77777777" w:rsidR="003570C9" w:rsidRPr="00A52743" w:rsidRDefault="003570C9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 xml:space="preserve">TCP is called a stop-and-wait protocol, because the sender will send </w:t>
      </w:r>
      <w:proofErr w:type="gramStart"/>
      <w:r w:rsidRPr="00A52743">
        <w:rPr>
          <w:rFonts w:ascii="Arial" w:hAnsi="Arial" w:cs="Arial"/>
        </w:rPr>
        <w:t>a number of</w:t>
      </w:r>
      <w:proofErr w:type="gramEnd"/>
      <w:r w:rsidRPr="00A52743">
        <w:rPr>
          <w:rFonts w:ascii="Arial" w:hAnsi="Arial" w:cs="Arial"/>
        </w:rPr>
        <w:t xml:space="preserve"> packets and then wait for an acknowledgement from the receiver. The sender will wait because it </w:t>
      </w:r>
      <w:proofErr w:type="gramStart"/>
      <w:r w:rsidRPr="00A52743">
        <w:rPr>
          <w:rFonts w:ascii="Arial" w:hAnsi="Arial" w:cs="Arial"/>
        </w:rPr>
        <w:t>doesn't</w:t>
      </w:r>
      <w:proofErr w:type="gramEnd"/>
      <w:r w:rsidRPr="00A52743">
        <w:rPr>
          <w:rFonts w:ascii="Arial" w:hAnsi="Arial" w:cs="Arial"/>
        </w:rPr>
        <w:t xml:space="preserve"> want to overwhelm the receiver with too many packets (flow control), and because it wants to make sure that every packet reached its destination.</w:t>
      </w:r>
    </w:p>
    <w:p w14:paraId="17CB5998" w14:textId="77777777" w:rsidR="003570C9" w:rsidRPr="00A52743" w:rsidRDefault="003570C9" w:rsidP="003570C9">
      <w:pPr>
        <w:pStyle w:val="outcome-title"/>
        <w:rPr>
          <w:rFonts w:ascii="Arial" w:hAnsi="Arial" w:cs="Arial"/>
        </w:rPr>
      </w:pPr>
      <w:r w:rsidRPr="00A52743">
        <w:rPr>
          <w:rFonts w:ascii="Arial" w:hAnsi="Arial" w:cs="Arial"/>
        </w:rPr>
        <w:t xml:space="preserve">2. Total Time </w:t>
      </w:r>
    </w:p>
    <w:p w14:paraId="6F38D310" w14:textId="72060B83" w:rsidR="003570C9" w:rsidRPr="00A52743" w:rsidRDefault="003570C9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 xml:space="preserve">When we talk about utilization and TCP, we define the </w:t>
      </w:r>
      <w:r w:rsidRPr="00A52743">
        <w:rPr>
          <w:rStyle w:val="Strong"/>
          <w:rFonts w:ascii="Arial" w:hAnsi="Arial" w:cs="Arial"/>
        </w:rPr>
        <w:t>total time</w:t>
      </w:r>
      <w:r w:rsidRPr="00A52743">
        <w:rPr>
          <w:rFonts w:ascii="Arial" w:hAnsi="Arial" w:cs="Arial"/>
        </w:rPr>
        <w:t xml:space="preserve"> as the </w:t>
      </w:r>
      <w:r w:rsidRPr="00A52743">
        <w:rPr>
          <w:rStyle w:val="Strong"/>
          <w:rFonts w:ascii="Arial" w:hAnsi="Arial" w:cs="Arial"/>
        </w:rPr>
        <w:t>transmission time</w:t>
      </w:r>
      <w:r w:rsidRPr="00A52743">
        <w:rPr>
          <w:rFonts w:ascii="Arial" w:hAnsi="Arial" w:cs="Arial"/>
        </w:rPr>
        <w:t xml:space="preserve"> plus the </w:t>
      </w:r>
      <w:r w:rsidRPr="00A52743">
        <w:rPr>
          <w:rStyle w:val="Strong"/>
          <w:rFonts w:ascii="Arial" w:hAnsi="Arial" w:cs="Arial"/>
        </w:rPr>
        <w:t>RTT</w:t>
      </w:r>
      <w:r w:rsidRPr="00A52743">
        <w:rPr>
          <w:rFonts w:ascii="Arial" w:hAnsi="Arial" w:cs="Arial"/>
        </w:rPr>
        <w:t>, for only the first transmitted packet.</w:t>
      </w:r>
    </w:p>
    <w:p w14:paraId="611CFEFD" w14:textId="77777777" w:rsidR="003570C9" w:rsidRPr="00A52743" w:rsidRDefault="003570C9" w:rsidP="003570C9">
      <w:pPr>
        <w:pStyle w:val="outcome-title"/>
        <w:rPr>
          <w:rFonts w:ascii="Arial" w:hAnsi="Arial" w:cs="Arial"/>
        </w:rPr>
      </w:pPr>
      <w:r w:rsidRPr="00A52743">
        <w:rPr>
          <w:rFonts w:ascii="Arial" w:hAnsi="Arial" w:cs="Arial"/>
        </w:rPr>
        <w:t>3. Network Utilization (TCP)</w:t>
      </w:r>
    </w:p>
    <w:p w14:paraId="306F2074" w14:textId="73E8BCDD" w:rsidR="003570C9" w:rsidRDefault="003570C9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>Utilization is defined as the ratio of the time spent transmitting to the total time (defined above). For a single packet this will therefore be:</w:t>
      </w:r>
    </w:p>
    <w:p w14:paraId="42A24EB0" w14:textId="4C0415DC" w:rsidR="00A52743" w:rsidRDefault="00A52743" w:rsidP="003570C9">
      <w:pPr>
        <w:pStyle w:val="body-tex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5FF9BCD0" w14:textId="0DEA8E37" w:rsidR="00A52743" w:rsidRPr="00A52743" w:rsidRDefault="00A52743" w:rsidP="00A527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>Assume a TCP sender is continuously sending 1,489-byte segment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52743">
        <w:rPr>
          <w:rFonts w:ascii="Arial" w:eastAsia="Times New Roman" w:hAnsi="Arial" w:cs="Arial"/>
          <w:sz w:val="24"/>
          <w:szCs w:val="24"/>
        </w:rPr>
        <w:t xml:space="preserve">and with a link transmission rate 25 Mbps an end-to-end propagation delay of 20.5 </w:t>
      </w:r>
      <w:proofErr w:type="spellStart"/>
      <w:r w:rsidRPr="00A52743">
        <w:rPr>
          <w:rFonts w:ascii="Arial" w:eastAsia="Times New Roman" w:hAnsi="Arial" w:cs="Arial"/>
          <w:sz w:val="24"/>
          <w:szCs w:val="24"/>
        </w:rPr>
        <w:t>ms</w:t>
      </w:r>
      <w:proofErr w:type="spellEnd"/>
      <w:r w:rsidRPr="00A52743">
        <w:rPr>
          <w:rFonts w:ascii="Arial" w:eastAsia="Times New Roman" w:hAnsi="Arial" w:cs="Arial"/>
          <w:sz w:val="24"/>
          <w:szCs w:val="24"/>
        </w:rPr>
        <w:t xml:space="preserve">, what is the utilization? Assume no errors, no processing or queueing delay, and ACKs transmit instantly. Also assume the sender will not transmit a non-full segment. Give answer in percentages, rounded to one decimal place, without units (e.g. for an answer of 10.43% you would enter "10.4" without the quotes). </w:t>
      </w:r>
    </w:p>
    <w:p w14:paraId="0C3911B3" w14:textId="770FDFED" w:rsidR="00CF1DB8" w:rsidRPr="00A52743" w:rsidRDefault="00CF1DB8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>Transmission Time = L/R</w:t>
      </w:r>
    </w:p>
    <w:p w14:paraId="36B1F438" w14:textId="18950CCA" w:rsidR="00CF1DB8" w:rsidRPr="00A52743" w:rsidRDefault="00CF1DB8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>Total Time = Transmission time + RTT</w:t>
      </w:r>
    </w:p>
    <w:p w14:paraId="0032A4F9" w14:textId="29186CFD" w:rsidR="00CF1DB8" w:rsidRPr="00A52743" w:rsidRDefault="00CF1DB8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>utilization = Transmission time/Total Time</w:t>
      </w:r>
    </w:p>
    <w:p w14:paraId="26E3E056" w14:textId="77777777" w:rsidR="00CF1DB8" w:rsidRPr="00A52743" w:rsidRDefault="00CF1DB8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 xml:space="preserve">solution- transmission time = L=1489, R = 25mbps or 25000000, L = 1489 x 8 = 11912, L/R = 11912/25000000 = .00047648 x 1000ms = .47648 </w:t>
      </w:r>
    </w:p>
    <w:p w14:paraId="2919E3F4" w14:textId="1AAFD18A" w:rsidR="00CF1DB8" w:rsidRPr="00A52743" w:rsidRDefault="00CF1DB8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>Total Time = .4768 + 41 = 41.4768</w:t>
      </w:r>
    </w:p>
    <w:p w14:paraId="66064B9C" w14:textId="2A564191" w:rsidR="00CF1DB8" w:rsidRPr="00A52743" w:rsidRDefault="00CF1DB8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 xml:space="preserve">utilization = .4768/41.4768 = .011496 </w:t>
      </w:r>
    </w:p>
    <w:p w14:paraId="7105A2F8" w14:textId="77777777" w:rsidR="00CF1DB8" w:rsidRPr="00A52743" w:rsidRDefault="00CF1DB8" w:rsidP="003570C9">
      <w:pPr>
        <w:pStyle w:val="body-text"/>
        <w:rPr>
          <w:rFonts w:ascii="Arial" w:hAnsi="Arial" w:cs="Arial"/>
        </w:rPr>
      </w:pPr>
    </w:p>
    <w:p w14:paraId="3BC8CA37" w14:textId="77777777" w:rsidR="003570C9" w:rsidRPr="00A52743" w:rsidRDefault="003570C9" w:rsidP="003570C9">
      <w:pPr>
        <w:pStyle w:val="outcome-title"/>
        <w:rPr>
          <w:rFonts w:ascii="Arial" w:hAnsi="Arial" w:cs="Arial"/>
        </w:rPr>
      </w:pPr>
      <w:r w:rsidRPr="00A52743">
        <w:rPr>
          <w:rFonts w:ascii="Arial" w:hAnsi="Arial" w:cs="Arial"/>
        </w:rPr>
        <w:t>4. TCP Pipelining</w:t>
      </w:r>
    </w:p>
    <w:p w14:paraId="21026943" w14:textId="77777777" w:rsidR="003570C9" w:rsidRPr="00A52743" w:rsidRDefault="003570C9" w:rsidP="003570C9">
      <w:pPr>
        <w:pStyle w:val="body-text"/>
        <w:rPr>
          <w:rFonts w:ascii="Arial" w:hAnsi="Arial" w:cs="Arial"/>
        </w:rPr>
      </w:pPr>
      <w:r w:rsidRPr="00A52743">
        <w:rPr>
          <w:rFonts w:ascii="Arial" w:hAnsi="Arial" w:cs="Arial"/>
        </w:rPr>
        <w:t xml:space="preserve">In the example above we see that stop-and-wait yields very low network utilization. TCP uses something called "pipelining" to improve performance. In pipelining, a burst of packets </w:t>
      </w:r>
      <w:proofErr w:type="gramStart"/>
      <w:r w:rsidRPr="00A52743">
        <w:rPr>
          <w:rFonts w:ascii="Arial" w:hAnsi="Arial" w:cs="Arial"/>
        </w:rPr>
        <w:t>are</w:t>
      </w:r>
      <w:proofErr w:type="gramEnd"/>
      <w:r w:rsidRPr="00A52743">
        <w:rPr>
          <w:rFonts w:ascii="Arial" w:hAnsi="Arial" w:cs="Arial"/>
        </w:rPr>
        <w:t xml:space="preserve"> sent out, one right after another, and then the sender must wait for the acknowledgement. This increases the </w:t>
      </w:r>
      <w:r w:rsidRPr="00A52743">
        <w:rPr>
          <w:rStyle w:val="Strong"/>
          <w:rFonts w:ascii="Arial" w:hAnsi="Arial" w:cs="Arial"/>
        </w:rPr>
        <w:t>Transmission Time</w:t>
      </w:r>
      <w:r w:rsidRPr="00A52743">
        <w:rPr>
          <w:rFonts w:ascii="Arial" w:hAnsi="Arial" w:cs="Arial"/>
        </w:rPr>
        <w:t xml:space="preserve"> without changing the </w:t>
      </w:r>
      <w:r w:rsidRPr="00A52743">
        <w:rPr>
          <w:rStyle w:val="Strong"/>
          <w:rFonts w:ascii="Arial" w:hAnsi="Arial" w:cs="Arial"/>
        </w:rPr>
        <w:t>Total Time</w:t>
      </w:r>
      <w:r w:rsidRPr="00A52743">
        <w:rPr>
          <w:rFonts w:ascii="Arial" w:hAnsi="Arial" w:cs="Arial"/>
        </w:rPr>
        <w:t>.</w:t>
      </w:r>
    </w:p>
    <w:p w14:paraId="0F411E82" w14:textId="77777777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E73890" w14:textId="77777777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A61A76" w14:textId="503C21BD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 xml:space="preserve">Assume a TCP sender is continuously sending 1,489-byte segment. If a TCP receiver advertises a window size of 6,299 bytes, and with a link transmission rate 25 Mbps an end-to-end propagation delay of 20.5 </w:t>
      </w:r>
      <w:proofErr w:type="spellStart"/>
      <w:r w:rsidRPr="00A52743">
        <w:rPr>
          <w:rFonts w:ascii="Arial" w:eastAsia="Times New Roman" w:hAnsi="Arial" w:cs="Arial"/>
          <w:sz w:val="24"/>
          <w:szCs w:val="24"/>
        </w:rPr>
        <w:t>ms</w:t>
      </w:r>
      <w:proofErr w:type="spellEnd"/>
      <w:r w:rsidRPr="00A52743">
        <w:rPr>
          <w:rFonts w:ascii="Arial" w:eastAsia="Times New Roman" w:hAnsi="Arial" w:cs="Arial"/>
          <w:sz w:val="24"/>
          <w:szCs w:val="24"/>
        </w:rPr>
        <w:t xml:space="preserve">, what is the utilization? Assume no errors, no processing or queueing delay, and ACKs transmit instantly. Also assume the sender will not transmit a non-full segment. Give answer in percentages, rounded to one decimal place, without units (e.g. for an answer of 10.43% you would enter "10.4" without the quotes). </w:t>
      </w:r>
    </w:p>
    <w:p w14:paraId="11957B4C" w14:textId="77777777" w:rsidR="00A52743" w:rsidRDefault="00A52743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2292DE" w14:textId="1B29119D" w:rsidR="003570C9" w:rsidRPr="00A52743" w:rsidRDefault="003570C9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eastAsia="Times New Roman" w:hAnsi="Arial" w:cs="Arial"/>
          <w:sz w:val="24"/>
          <w:szCs w:val="24"/>
        </w:rPr>
        <w:t>4.6</w:t>
      </w:r>
    </w:p>
    <w:p w14:paraId="3702845B" w14:textId="77777777" w:rsidR="00444487" w:rsidRDefault="0090493B" w:rsidP="003570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>solution- L=1489, R = 25mbps or 25000000, L = 1489 x 8 = 11912, L/R = 11912/25000000 = .00047648 x 1000ms = .47648 = L/</w:t>
      </w:r>
      <w:proofErr w:type="gramStart"/>
      <w:r w:rsidRPr="00A52743">
        <w:rPr>
          <w:rFonts w:ascii="Arial" w:hAnsi="Arial" w:cs="Arial"/>
          <w:sz w:val="24"/>
          <w:szCs w:val="24"/>
        </w:rPr>
        <w:t>R. ,</w:t>
      </w:r>
      <w:proofErr w:type="gramEnd"/>
      <w:r w:rsidRPr="00A52743">
        <w:rPr>
          <w:rFonts w:ascii="Arial" w:hAnsi="Arial" w:cs="Arial"/>
          <w:sz w:val="24"/>
          <w:szCs w:val="24"/>
        </w:rPr>
        <w:t xml:space="preserve"> </w:t>
      </w:r>
    </w:p>
    <w:p w14:paraId="67EC5885" w14:textId="77777777" w:rsidR="00444487" w:rsidRDefault="0090493B" w:rsidP="003570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 xml:space="preserve">end-to-end propagation delay of 20.5 </w:t>
      </w:r>
      <w:proofErr w:type="spellStart"/>
      <w:r w:rsidRPr="00A52743">
        <w:rPr>
          <w:rFonts w:ascii="Arial" w:hAnsi="Arial" w:cs="Arial"/>
          <w:sz w:val="24"/>
          <w:szCs w:val="24"/>
        </w:rPr>
        <w:t>ms</w:t>
      </w:r>
      <w:proofErr w:type="spellEnd"/>
      <w:r w:rsidRPr="00A52743">
        <w:rPr>
          <w:rFonts w:ascii="Arial" w:hAnsi="Arial" w:cs="Arial"/>
          <w:sz w:val="24"/>
          <w:szCs w:val="24"/>
        </w:rPr>
        <w:t xml:space="preserve"> x2 = 41 = RTT, </w:t>
      </w:r>
    </w:p>
    <w:p w14:paraId="16DD4F07" w14:textId="6A01D1A8" w:rsidR="00444487" w:rsidRDefault="0090493B" w:rsidP="003570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 xml:space="preserve">window size of 6,299 bytes, 6289/1489 = 4.23 </w:t>
      </w:r>
      <w:proofErr w:type="spellStart"/>
      <w:r w:rsidRPr="00A52743">
        <w:rPr>
          <w:rFonts w:ascii="Arial" w:hAnsi="Arial" w:cs="Arial"/>
          <w:sz w:val="24"/>
          <w:szCs w:val="24"/>
        </w:rPr>
        <w:t>approx</w:t>
      </w:r>
      <w:proofErr w:type="spellEnd"/>
      <w:r w:rsidRPr="00A52743">
        <w:rPr>
          <w:rFonts w:ascii="Arial" w:hAnsi="Arial" w:cs="Arial"/>
          <w:sz w:val="24"/>
          <w:szCs w:val="24"/>
        </w:rPr>
        <w:t xml:space="preserve"> 4, </w:t>
      </w:r>
      <w:r w:rsidR="00413663">
        <w:rPr>
          <w:rFonts w:ascii="Arial" w:hAnsi="Arial" w:cs="Arial"/>
          <w:sz w:val="24"/>
          <w:szCs w:val="24"/>
        </w:rPr>
        <w:t>(</w:t>
      </w:r>
      <w:r w:rsidR="00413663" w:rsidRPr="00A52743">
        <w:rPr>
          <w:rFonts w:ascii="Arial" w:eastAsia="Times New Roman" w:hAnsi="Arial" w:cs="Arial"/>
          <w:sz w:val="24"/>
          <w:szCs w:val="24"/>
        </w:rPr>
        <w:t>assume the sender will not transmit a non-full segment</w:t>
      </w:r>
      <w:r w:rsidR="00413663">
        <w:rPr>
          <w:rFonts w:ascii="Arial" w:eastAsia="Times New Roman" w:hAnsi="Arial" w:cs="Arial"/>
          <w:sz w:val="24"/>
          <w:szCs w:val="24"/>
        </w:rPr>
        <w:t>)</w:t>
      </w:r>
    </w:p>
    <w:p w14:paraId="72B9ECF8" w14:textId="710CE5EB" w:rsidR="0090493B" w:rsidRPr="00A52743" w:rsidRDefault="0090493B" w:rsidP="003570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 xml:space="preserve">formula is (4 </w:t>
      </w:r>
      <w:proofErr w:type="gramStart"/>
      <w:r w:rsidRPr="00A52743">
        <w:rPr>
          <w:rFonts w:ascii="Arial" w:hAnsi="Arial" w:cs="Arial"/>
          <w:sz w:val="24"/>
          <w:szCs w:val="24"/>
        </w:rPr>
        <w:t>( l</w:t>
      </w:r>
      <w:proofErr w:type="gramEnd"/>
      <w:r w:rsidRPr="00A52743">
        <w:rPr>
          <w:rFonts w:ascii="Arial" w:hAnsi="Arial" w:cs="Arial"/>
          <w:sz w:val="24"/>
          <w:szCs w:val="24"/>
        </w:rPr>
        <w:t>/r)) / ((l/r) + RTT) =  (4 x .47648) / (.47648 + 41) = 1.90592/41.47648 = .04595 = 4.6%</w:t>
      </w:r>
    </w:p>
    <w:p w14:paraId="3401F366" w14:textId="2535CE2A" w:rsidR="003570C9" w:rsidRPr="00A52743" w:rsidRDefault="003570C9">
      <w:pPr>
        <w:rPr>
          <w:rFonts w:ascii="Arial" w:hAnsi="Arial" w:cs="Arial"/>
          <w:sz w:val="24"/>
          <w:szCs w:val="24"/>
        </w:rPr>
      </w:pPr>
    </w:p>
    <w:p w14:paraId="1C32F9C0" w14:textId="6AA40214" w:rsidR="00F239F8" w:rsidRPr="00A52743" w:rsidRDefault="00F239F8">
      <w:pPr>
        <w:rPr>
          <w:rFonts w:ascii="Arial" w:hAnsi="Arial" w:cs="Arial"/>
          <w:sz w:val="24"/>
          <w:szCs w:val="24"/>
        </w:rPr>
      </w:pPr>
    </w:p>
    <w:p w14:paraId="30F0B679" w14:textId="6C21841F" w:rsidR="00F239F8" w:rsidRPr="00A52743" w:rsidRDefault="00F239F8">
      <w:pPr>
        <w:rPr>
          <w:rFonts w:ascii="Arial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 xml:space="preserve">We can see that pipelining 5 packets increased our transmission time by a factor of </w:t>
      </w:r>
      <w:r w:rsidR="00CC5777">
        <w:rPr>
          <w:rFonts w:ascii="Arial" w:hAnsi="Arial" w:cs="Arial"/>
          <w:sz w:val="24"/>
          <w:szCs w:val="24"/>
        </w:rPr>
        <w:t>4</w:t>
      </w:r>
      <w:r w:rsidRPr="00A52743">
        <w:rPr>
          <w:rFonts w:ascii="Arial" w:hAnsi="Arial" w:cs="Arial"/>
          <w:sz w:val="24"/>
          <w:szCs w:val="24"/>
        </w:rPr>
        <w:t xml:space="preserve">. Because the </w:t>
      </w:r>
      <w:r w:rsidRPr="00A52743">
        <w:rPr>
          <w:rStyle w:val="Strong"/>
          <w:rFonts w:ascii="Arial" w:hAnsi="Arial" w:cs="Arial"/>
          <w:sz w:val="24"/>
          <w:szCs w:val="24"/>
        </w:rPr>
        <w:t>Total Time</w:t>
      </w:r>
      <w:r w:rsidRPr="00A52743">
        <w:rPr>
          <w:rFonts w:ascii="Arial" w:hAnsi="Arial" w:cs="Arial"/>
          <w:sz w:val="24"/>
          <w:szCs w:val="24"/>
        </w:rPr>
        <w:t xml:space="preserve"> remained the same, our utilization also increased by a factor of </w:t>
      </w:r>
      <w:r w:rsidR="00CC5777">
        <w:rPr>
          <w:rFonts w:ascii="Arial" w:hAnsi="Arial" w:cs="Arial"/>
          <w:sz w:val="24"/>
          <w:szCs w:val="24"/>
        </w:rPr>
        <w:t>4</w:t>
      </w:r>
      <w:r w:rsidRPr="00A52743">
        <w:rPr>
          <w:rFonts w:ascii="Arial" w:hAnsi="Arial" w:cs="Arial"/>
          <w:sz w:val="24"/>
          <w:szCs w:val="24"/>
        </w:rPr>
        <w:t>.</w:t>
      </w:r>
    </w:p>
    <w:p w14:paraId="1AEAAC0A" w14:textId="5809A97A" w:rsidR="00CF1DB8" w:rsidRPr="00A52743" w:rsidRDefault="00CF1DB8">
      <w:pPr>
        <w:rPr>
          <w:rFonts w:ascii="Arial" w:hAnsi="Arial" w:cs="Arial"/>
          <w:sz w:val="24"/>
          <w:szCs w:val="24"/>
        </w:rPr>
      </w:pPr>
      <w:r w:rsidRPr="00A52743">
        <w:rPr>
          <w:rFonts w:ascii="Arial" w:hAnsi="Arial" w:cs="Arial"/>
          <w:sz w:val="24"/>
          <w:szCs w:val="24"/>
        </w:rPr>
        <w:t xml:space="preserve">Takeaway: Pipelining increases utilization </w:t>
      </w:r>
      <w:r w:rsidRPr="00A52743">
        <w:rPr>
          <w:rFonts w:ascii="Arial" w:hAnsi="Arial" w:cs="Arial"/>
          <w:sz w:val="24"/>
          <w:szCs w:val="24"/>
        </w:rPr>
        <w:br/>
        <w:t>without sacrificing reliable data transport</w:t>
      </w:r>
    </w:p>
    <w:sectPr w:rsidR="00CF1DB8" w:rsidRPr="00A5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C9"/>
    <w:rsid w:val="001869C6"/>
    <w:rsid w:val="003570C9"/>
    <w:rsid w:val="00413663"/>
    <w:rsid w:val="00444487"/>
    <w:rsid w:val="004C5D0D"/>
    <w:rsid w:val="005F0D3D"/>
    <w:rsid w:val="0090493B"/>
    <w:rsid w:val="00A52743"/>
    <w:rsid w:val="00CC5777"/>
    <w:rsid w:val="00CF1DB8"/>
    <w:rsid w:val="00F2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AD6D"/>
  <w15:chartTrackingRefBased/>
  <w15:docId w15:val="{ACDAC1E9-94D4-499B-8FB0-5517D5A8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arrow">
    <w:name w:val="answer_arrow"/>
    <w:basedOn w:val="DefaultParagraphFont"/>
    <w:rsid w:val="003570C9"/>
  </w:style>
  <w:style w:type="character" w:customStyle="1" w:styleId="answerequation">
    <w:name w:val="answer_equation"/>
    <w:basedOn w:val="DefaultParagraphFont"/>
    <w:rsid w:val="003570C9"/>
  </w:style>
  <w:style w:type="paragraph" w:customStyle="1" w:styleId="outcome-title">
    <w:name w:val="outcome-title"/>
    <w:basedOn w:val="Normal"/>
    <w:rsid w:val="0035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text">
    <w:name w:val="body-text"/>
    <w:basedOn w:val="Normal"/>
    <w:rsid w:val="0035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Justin</dc:creator>
  <cp:keywords/>
  <dc:description/>
  <cp:lastModifiedBy>Phillips, Justin</cp:lastModifiedBy>
  <cp:revision>7</cp:revision>
  <dcterms:created xsi:type="dcterms:W3CDTF">2020-07-16T22:43:00Z</dcterms:created>
  <dcterms:modified xsi:type="dcterms:W3CDTF">2020-07-17T17:16:00Z</dcterms:modified>
</cp:coreProperties>
</file>