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编码规范</w:t>
      </w:r>
    </w:p>
    <w:p>
      <w:r>
        <w:rPr>
          <w:rFonts w:hint="eastAsia"/>
        </w:rPr>
        <w:t>作者：尹超</w:t>
      </w:r>
    </w:p>
    <w:p>
      <w:pPr>
        <w:rPr>
          <w:rFonts w:hint="eastAsia"/>
        </w:rPr>
      </w:pPr>
      <w:r>
        <w:rPr>
          <w:rFonts w:hint="eastAsia"/>
        </w:rPr>
        <w:t>时间：2019-8-22</w:t>
      </w:r>
    </w:p>
    <w:p>
      <w:pPr>
        <w:pStyle w:val="2"/>
      </w:pPr>
      <w:r>
        <w:rPr>
          <w:rFonts w:hint="eastAsia"/>
        </w:rPr>
        <w:t>排版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使用tab缩进，tab</w:t>
      </w:r>
      <w:r>
        <w:t xml:space="preserve"> = 4</w:t>
      </w:r>
      <w:r>
        <w:rPr>
          <w:rFonts w:hint="eastAsia"/>
        </w:rPr>
        <w:t>个空格。（如果不是，请调整编辑器）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独立的程序块后面必须空且只空1行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一行最多80个字符，操作符放在新行之首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一行只准写一条语句</w:t>
      </w:r>
    </w:p>
    <w:p>
      <w:pPr>
        <w:pStyle w:val="5"/>
        <w:numPr>
          <w:ilvl w:val="0"/>
          <w:numId w:val="1"/>
        </w:numPr>
        <w:ind w:firstLineChars="0"/>
      </w:pPr>
      <w:r>
        <w:t>If/for/do/while/case/switch/default</w:t>
      </w:r>
      <w:r>
        <w:rPr>
          <w:rFonts w:hint="eastAsia"/>
        </w:rPr>
        <w:t>必须独占一行，且必须加{</w:t>
      </w:r>
      <w:r>
        <w:t>}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必须按照标准的格式进行缩进</w:t>
      </w:r>
    </w:p>
    <w:p>
      <w:pPr>
        <w:pStyle w:val="2"/>
      </w:pPr>
      <w:r>
        <w:rPr>
          <w:rFonts w:hint="eastAsia"/>
        </w:rPr>
        <w:t>注释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文件头的注释请按标准格式书写，请直接拷贝样本</w:t>
      </w:r>
    </w:p>
    <w:p/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/*****************************************************************************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Copyright: 1988-1999, Huawei Tech. Co., Ltd.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File name: 文件名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Description: 说明此文件完成的功能、接口、输出值、取值范围、含义及参数间的控制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Author: 作者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Version: 版本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Date: 完成日期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History: 修改历史记录列表，每条修改记录应包括修改日期、修改者及修改内容简述。</w:t>
      </w:r>
    </w:p>
    <w:p>
      <w:pPr>
        <w:widowControl/>
        <w:shd w:val="clear" w:color="auto" w:fill="FFFFFF"/>
        <w:wordWrap w:val="0"/>
        <w:spacing w:line="0" w:lineRule="atLeast"/>
        <w:rPr>
          <w:color w:val="FF0000"/>
          <w:sz w:val="16"/>
        </w:rPr>
      </w:pPr>
      <w:r>
        <w:rPr>
          <w:color w:val="FF0000"/>
          <w:sz w:val="16"/>
        </w:rPr>
        <w:t>*****************************************************************************/</w:t>
      </w:r>
    </w:p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注释宁缺毋滥，边写代码边注释，过期的代码要删除。（无效注释害死人）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注释一定谨防二义性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注释只能放到上方和右方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数据结构声明，宏定义等，如果不是充分自注释的，必须添加注释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尽量避免出现</w:t>
      </w:r>
      <w:r>
        <w:rPr>
          <w:rFonts w:hint="eastAsia"/>
          <w:b/>
        </w:rPr>
        <w:t>全局变量</w:t>
      </w:r>
      <w:r>
        <w:rPr>
          <w:rFonts w:hint="eastAsia"/>
        </w:rPr>
        <w:t>，有的话必须详细注释，包括功能，取值范围，注意事项等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代码段较长，嵌套较多的，应在结束的“}”后面加注释，指示层次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注释尽量用/</w:t>
      </w:r>
      <w:r>
        <w:t>*…*/，</w:t>
      </w:r>
      <w:r>
        <w:rPr>
          <w:rFonts w:hint="eastAsia"/>
        </w:rPr>
        <w:t>尽量用中文</w:t>
      </w:r>
    </w:p>
    <w:p>
      <w:pPr>
        <w:pStyle w:val="2"/>
      </w:pPr>
      <w:r>
        <w:rPr>
          <w:rFonts w:hint="eastAsia"/>
        </w:rPr>
        <w:t>标识符命名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动宾结构</w:t>
      </w:r>
      <w:r>
        <w:tab/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尽量表意，简单易懂，做到自注释(</w:t>
      </w:r>
      <w:r>
        <w:t>err_code)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只有三种标准命名法：驼峰法/下划线法/匈牙利法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命名风格自己定义，但是必须统一（此处需要仔细考虑）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缩写原则：去掉元音，公认缩写方式(</w:t>
      </w:r>
      <w:r>
        <w:t>temp -&gt; tmp, increment-&gt;inc …)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除了简单循环，否则禁止取单个字符做变量！(</w:t>
      </w:r>
      <w:r>
        <w:t>I,j,k…)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任何情况下禁止重名！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禁止以下划线开头定义变量(看不清，容易搞错)</w:t>
      </w:r>
    </w:p>
    <w:p>
      <w:pPr>
        <w:pStyle w:val="2"/>
      </w:pPr>
      <w:r>
        <w:rPr>
          <w:rFonts w:hint="eastAsia"/>
        </w:rPr>
        <w:t>可读性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不要相信优先级，请用括号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可以用枚举或者宏定义的常量，绝对不要直接写数字(</w:t>
      </w:r>
      <w:r>
        <w:t>#define PI 3.14)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除非万不得已，不要用技巧性高的语句</w:t>
      </w:r>
    </w:p>
    <w:p>
      <w:pPr>
        <w:pStyle w:val="2"/>
      </w:pPr>
      <w:r>
        <w:rPr>
          <w:rFonts w:hint="eastAsia"/>
        </w:rPr>
        <w:t>变量&amp;数据结构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以松耦合为原则，极力避免全局变量，对于需要传递的全局内容可用函数访问代替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定义全局变量时，请明确其作用域/取值范围/谁有修改权限！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对全局变量赋值时，尽量进行合法性检查，以提高稳定性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严禁全局变量和局部变量同名！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任何情况下，谨记先赋值，后使用的道理。只要可能，定义的同时就要赋初值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不要试图设计面面俱到/非常灵活的数据结构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尽量避免出现隐性强制类型转换，只要可能，尽量显示进行强制类型转换</w:t>
      </w:r>
    </w:p>
    <w:p>
      <w:pPr>
        <w:pStyle w:val="2"/>
      </w:pPr>
      <w:r>
        <w:rPr>
          <w:rFonts w:hint="eastAsia"/>
        </w:rPr>
        <w:t>函数&amp;过程</w:t>
      </w:r>
    </w:p>
    <w:p>
      <w:r>
        <w:rPr>
          <w:rFonts w:hint="eastAsia"/>
        </w:rPr>
        <w:t>设计：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首要任务：明确函数的功能，精确地去实现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函数命名要准确反应其功能，可以自注释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一个函数完成一个功能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合理封装，把复杂留在函数内部，对外的接口简洁明了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函数的功能应该是可预测的，确保给定输入情况下，输出严格一致（不要让函数具有某种记忆功能，尽量不要依赖外部环境）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考虑到用户错误使用的场景，给出相应的处理机制，越严格越好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函数规模限制在200行以内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合理划分子函数的层级，避免功能不明确，仅一个上级函数调用的小函数（无效封装）；避免主函数实现太多功能，体积臃肿，逻辑不清晰，不便于调试与维护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慎用递归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避免使用布尔变量(</w:t>
      </w:r>
      <w:r>
        <w:t>0/1</w:t>
      </w:r>
      <w:r>
        <w:rPr>
          <w:rFonts w:hint="eastAsia"/>
        </w:rPr>
        <w:t>到底哪个是正确的？)</w:t>
      </w:r>
    </w:p>
    <w:p>
      <w:r>
        <w:rPr>
          <w:rFonts w:hint="eastAsia"/>
        </w:rPr>
        <w:t>使用：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首要任务：理解函数的使用前提，检查输入输出参数的合法性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如果函数有返回值，请仔细检查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谨防垃圾代码，不必要的语句赶紧删掉</w:t>
      </w:r>
    </w:p>
    <w:p>
      <w:pPr>
        <w:pStyle w:val="2"/>
      </w:pPr>
      <w:r>
        <w:rPr>
          <w:rFonts w:hint="eastAsia"/>
        </w:rPr>
        <w:t>程序效率&amp;细节注意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循环嵌套时，最忙的在最内层，体积最小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减少循环嵌套层次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移位代替乘除法，乘法代替除法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严防内存操作越界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严查+-1的错误（谨记“左闭右开”原则）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 xml:space="preserve">谨防低级错误，逻辑操作符和位操作符混淆。 </w:t>
      </w:r>
      <w:r>
        <w:t xml:space="preserve"> &amp;&amp;</w:t>
      </w:r>
      <w:r>
        <w:rPr>
          <w:rFonts w:hint="eastAsia"/>
        </w:rPr>
        <w:t>和</w:t>
      </w:r>
      <w:r>
        <w:t>&amp;，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和=</w:t>
      </w:r>
    </w:p>
    <w:p>
      <w:pPr>
        <w:pStyle w:val="5"/>
        <w:numPr>
          <w:ilvl w:val="0"/>
          <w:numId w:val="8"/>
        </w:numPr>
        <w:ind w:firstLineChars="0"/>
      </w:pPr>
      <w:r>
        <w:t>I</w:t>
      </w:r>
      <w:r>
        <w:rPr>
          <w:rFonts w:hint="eastAsia"/>
        </w:rPr>
        <w:t>f和else配套使用，没有else时需要格外小心。什么时候都要{}</w:t>
      </w:r>
    </w:p>
    <w:p>
      <w:pPr>
        <w:pStyle w:val="5"/>
        <w:numPr>
          <w:ilvl w:val="0"/>
          <w:numId w:val="8"/>
        </w:numPr>
        <w:ind w:firstLineChars="0"/>
      </w:pPr>
      <w:r>
        <w:t>Switch</w:t>
      </w:r>
      <w:r>
        <w:rPr>
          <w:rFonts w:hint="eastAsia"/>
        </w:rPr>
        <w:t>必须有default分支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禁用goto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使用变量时，注意其边界值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关注程序运行环境，确认配置正确/一致（空间大小，内存，编译器，优化）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最后强调一点，请养成用p</w:t>
      </w:r>
      <w:r>
        <w:rPr>
          <w:color w:val="FF0000"/>
        </w:rPr>
        <w:t>c</w:t>
      </w:r>
      <w:bookmarkStart w:id="0" w:name="_GoBack"/>
      <w:bookmarkEnd w:id="0"/>
      <w:r>
        <w:rPr>
          <w:color w:val="FF0000"/>
        </w:rPr>
        <w:t>-lint</w:t>
      </w:r>
      <w:r>
        <w:rPr>
          <w:rFonts w:hint="eastAsia"/>
          <w:color w:val="FF0000"/>
        </w:rPr>
        <w:t>检查的好习惯！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92289"/>
    <w:multiLevelType w:val="multilevel"/>
    <w:tmpl w:val="2B0922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6F141A"/>
    <w:multiLevelType w:val="multilevel"/>
    <w:tmpl w:val="2E6F141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4212582"/>
    <w:multiLevelType w:val="multilevel"/>
    <w:tmpl w:val="342125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737EFA"/>
    <w:multiLevelType w:val="multilevel"/>
    <w:tmpl w:val="42737E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80D5043"/>
    <w:multiLevelType w:val="multilevel"/>
    <w:tmpl w:val="480D50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86347E5"/>
    <w:multiLevelType w:val="multilevel"/>
    <w:tmpl w:val="486347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9C3152B"/>
    <w:multiLevelType w:val="multilevel"/>
    <w:tmpl w:val="49C31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C33E78"/>
    <w:multiLevelType w:val="multilevel"/>
    <w:tmpl w:val="4FC33E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95"/>
    <w:rsid w:val="001270C9"/>
    <w:rsid w:val="00151A6B"/>
    <w:rsid w:val="002424EB"/>
    <w:rsid w:val="002743F1"/>
    <w:rsid w:val="00297ED1"/>
    <w:rsid w:val="002C7C48"/>
    <w:rsid w:val="00303B5B"/>
    <w:rsid w:val="00304898"/>
    <w:rsid w:val="003162C5"/>
    <w:rsid w:val="00324EBE"/>
    <w:rsid w:val="003476CA"/>
    <w:rsid w:val="00391C1C"/>
    <w:rsid w:val="0041313E"/>
    <w:rsid w:val="00467992"/>
    <w:rsid w:val="004B2094"/>
    <w:rsid w:val="004B4777"/>
    <w:rsid w:val="00531A40"/>
    <w:rsid w:val="00604C42"/>
    <w:rsid w:val="008373C0"/>
    <w:rsid w:val="00881398"/>
    <w:rsid w:val="00894F69"/>
    <w:rsid w:val="009838FE"/>
    <w:rsid w:val="00A0563F"/>
    <w:rsid w:val="00A10A4C"/>
    <w:rsid w:val="00AA6105"/>
    <w:rsid w:val="00B0792A"/>
    <w:rsid w:val="00B16FDA"/>
    <w:rsid w:val="00B517D8"/>
    <w:rsid w:val="00E1669F"/>
    <w:rsid w:val="00EB72E7"/>
    <w:rsid w:val="00EC4149"/>
    <w:rsid w:val="00EE1895"/>
    <w:rsid w:val="00F01180"/>
    <w:rsid w:val="00F04EF1"/>
    <w:rsid w:val="00F877BE"/>
    <w:rsid w:val="00F90D3B"/>
    <w:rsid w:val="00FB6DC4"/>
    <w:rsid w:val="07FE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2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1522</Characters>
  <Lines>12</Lines>
  <Paragraphs>3</Paragraphs>
  <TotalTime>205</TotalTime>
  <ScaleCrop>false</ScaleCrop>
  <LinksUpToDate>false</LinksUpToDate>
  <CharactersWithSpaces>1786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2018-08-22T01:13:00Z</dcterms:created>
  <dc:creator>yinchao</dc:creator>
  <cp:lastModifiedBy>suxiaolin</cp:lastModifiedBy>
  <dcterms:modified xsi:type="dcterms:W3CDTF">2018-08-31T03:28:56Z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