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445895"/>
            <wp:effectExtent l="0" t="0" r="0" b="1905"/>
            <wp:docPr id="2" name="图片 2" descr="IP地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P地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网页元素分析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959735"/>
            <wp:effectExtent l="0" t="0" r="3175" b="12065"/>
            <wp:docPr id="3" name="图片 3" descr="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查询百度官网的ip地址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51020" cy="3855720"/>
            <wp:effectExtent l="0" t="0" r="7620" b="0"/>
            <wp:docPr id="4" name="图片 4" descr="百度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百度I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查询ip地址114.114.114.114对应的域名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3260" cy="868680"/>
            <wp:effectExtent l="0" t="0" r="7620" b="0"/>
            <wp:docPr id="5" name="图片 5" descr="114.114.114.114对应域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4.114.114.114对应域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百度官网的某一个资源（这里我选择了百度的logo）的头文件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967355"/>
            <wp:effectExtent l="0" t="0" r="9525" b="4445"/>
            <wp:docPr id="6" name="图片 6" descr="百度logo图片资源头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百度logo图片资源头文件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发往microsoft.com的数据包的路程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745355"/>
            <wp:effectExtent l="0" t="0" r="635" b="9525"/>
            <wp:docPr id="8" name="图片 8" descr="发往微软的数据包的路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发往微软的数据包的路程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Whois查询腾讯官网信息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737860"/>
            <wp:effectExtent l="0" t="0" r="0" b="7620"/>
            <wp:docPr id="9" name="图片 9" descr="whois查询腾讯官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hois查询腾讯官网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C1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2020-02-25T05:59:36Z</dcterms:created>
  <dc:creator>张稷平</dc:creator>
  <cp:lastModifiedBy>添线宝宝</cp:lastModifiedBy>
  <cp:lastPrinted>2020-02-25T06:27:02Z</cp:lastPrinted>
  <dcterms:modified xsi:type="dcterms:W3CDTF">2020-02-25T06:27:28Z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