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3F" w:rsidRPr="00580ACE" w:rsidRDefault="001E5E05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w:pict>
          <v:rect id="Rectangle 8131" o:spid="_x0000_s1026" style="position:absolute;left:0;text-align:left;margin-left:26.25pt;margin-top:530.65pt;width:549.45pt;height:104.6pt;z-index:251666432;visibility:visible;mso-width-percent:900;mso-height-percent:73;mso-position-horizontal-relative:page;mso-position-vertical-relative:page;mso-width-percent:900;mso-height-percent: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<v:textbox style="mso-next-textbox:#Rectangle 8131;mso-fit-shape-to-text:t" inset="14.4pt,,14.4pt">
              <w:txbxContent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HIPERION</w:t>
                  </w:r>
                </w:p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 xml:space="preserve">MANUAL DE USUARIO </w:t>
                  </w:r>
                </w:p>
                <w:p w:rsidR="00B244EB" w:rsidRPr="00C0121E" w:rsidRDefault="00365250" w:rsidP="00C0121E">
                  <w:pPr>
                    <w:jc w:val="right"/>
                    <w:rPr>
                      <w:szCs w:val="72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CLIENTES</w:t>
                  </w:r>
                </w:p>
              </w:txbxContent>
            </v:textbox>
            <w10:wrap anchorx="page" anchory="page"/>
          </v:rect>
        </w:pic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365250" w:rsidP="00365250">
            <w:r>
              <w:t>14</w:t>
            </w:r>
            <w:r w:rsidR="00F0170A">
              <w:t xml:space="preserve"> de </w:t>
            </w:r>
            <w:r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F3C28" w:rsidP="00F04BBA">
            <w:r>
              <w:t>Paúl Jiménez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DF3C28" w:rsidRDefault="008944E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25673489" w:history="1">
        <w:r w:rsidR="00DF3C28" w:rsidRPr="0097743E">
          <w:rPr>
            <w:rStyle w:val="Hipervnculo"/>
            <w:noProof/>
          </w:rPr>
          <w:t>1.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INTRODUCCIÓN</w:t>
        </w:r>
        <w:r w:rsidR="00DF3C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0" w:history="1">
        <w:r w:rsidR="00DF3C28" w:rsidRPr="0097743E">
          <w:rPr>
            <w:rStyle w:val="Hipervnculo"/>
            <w:rFonts w:ascii="Trebuchet MS" w:hAnsi="Trebuchet MS"/>
            <w:noProof/>
          </w:rPr>
          <w:t>1.1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Objeto del Documento.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_Toc425673490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1" w:history="1">
        <w:r w:rsidR="00DF3C28" w:rsidRPr="0097743E">
          <w:rPr>
            <w:rStyle w:val="Hipervnculo"/>
            <w:rFonts w:ascii="Trebuchet MS" w:hAnsi="Trebuchet MS"/>
            <w:noProof/>
          </w:rPr>
          <w:t>1.2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Equipo de Trabajo.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_Toc425673491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2" w:history="1">
        <w:r w:rsidR="00DF3C28" w:rsidRPr="0097743E">
          <w:rPr>
            <w:rStyle w:val="Hipervnculo"/>
            <w:rFonts w:ascii="Trebuchet MS" w:hAnsi="Trebuchet MS"/>
            <w:noProof/>
          </w:rPr>
          <w:t>1.3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Material Revisado.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_Toc425673492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3" w:history="1">
        <w:r w:rsidR="00DF3C28" w:rsidRPr="0097743E">
          <w:rPr>
            <w:rStyle w:val="Hipervnculo"/>
            <w:noProof/>
          </w:rPr>
          <w:t>2.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al Sistema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_Toc425673493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4" w:history="1">
        <w:r w:rsidR="00DF3C28" w:rsidRPr="0097743E">
          <w:rPr>
            <w:rStyle w:val="Hipervnculo"/>
            <w:noProof/>
          </w:rPr>
          <w:t>2.1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Login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_Toc425673494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5" w:history="1">
        <w:r w:rsidR="00DF3C28" w:rsidRPr="0097743E">
          <w:rPr>
            <w:rStyle w:val="Hipervnculo"/>
            <w:noProof/>
          </w:rPr>
          <w:t>3.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Cliente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_Toc425673495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6" w:history="1">
        <w:r w:rsidR="00DF3C28" w:rsidRPr="0097743E">
          <w:rPr>
            <w:rStyle w:val="Hipervnculo"/>
            <w:noProof/>
          </w:rPr>
          <w:t>3.1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Buscar clientes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_Toc425673496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7" w:history="1">
        <w:r w:rsidR="00DF3C28" w:rsidRPr="0097743E">
          <w:rPr>
            <w:rStyle w:val="Hipervnculo"/>
            <w:noProof/>
          </w:rPr>
          <w:t>3.2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Crear nuevo cliente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_Toc425673497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3-7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8" w:history="1">
        <w:r w:rsidR="00DF3C28" w:rsidRPr="0097743E">
          <w:rPr>
            <w:rStyle w:val="Hipervnculo"/>
            <w:noProof/>
          </w:rPr>
          <w:t>3.3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dirección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_Toc425673498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 w:rsidR="008944EF">
          <w:rPr>
            <w:noProof/>
            <w:webHidden/>
          </w:rPr>
          <w:fldChar w:fldCharType="end"/>
        </w:r>
      </w:hyperlink>
    </w:p>
    <w:p w:rsidR="00DF3C28" w:rsidRDefault="001E5E05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9" w:history="1">
        <w:r w:rsidR="00DF3C28" w:rsidRPr="0097743E">
          <w:rPr>
            <w:rStyle w:val="Hipervnculo"/>
            <w:iCs/>
            <w:noProof/>
          </w:rPr>
          <w:t>3.4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iCs/>
            <w:noProof/>
          </w:rPr>
          <w:t>Ingreso Informacion Contacto</w:t>
        </w:r>
        <w:r w:rsidR="00DF3C28">
          <w:rPr>
            <w:noProof/>
            <w:webHidden/>
          </w:rPr>
          <w:tab/>
        </w:r>
        <w:r w:rsidR="008944EF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_Toc425673499 \h </w:instrText>
        </w:r>
        <w:r w:rsidR="008944EF">
          <w:rPr>
            <w:noProof/>
            <w:webHidden/>
          </w:rPr>
        </w:r>
        <w:r w:rsidR="008944EF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 w:rsidR="008944EF">
          <w:rPr>
            <w:noProof/>
            <w:webHidden/>
          </w:rPr>
          <w:fldChar w:fldCharType="end"/>
        </w:r>
      </w:hyperlink>
    </w:p>
    <w:p w:rsidR="00AB519B" w:rsidRPr="00580ACE" w:rsidRDefault="008944EF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3" w:name="_Toc425673489"/>
      <w:r>
        <w:lastRenderedPageBreak/>
        <w:t>INTRODUCCIÓ</w:t>
      </w:r>
      <w:r w:rsidR="00BF5199" w:rsidRPr="00580ACE">
        <w:t>N</w:t>
      </w:r>
      <w:bookmarkEnd w:id="3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4" w:name="_Toc425673490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4"/>
    </w:p>
    <w:p w:rsidR="00F0170A" w:rsidRPr="00F0170A" w:rsidRDefault="00365250" w:rsidP="00F0170A">
      <w:r>
        <w:t>El presente documento detalla la forma como debe de ser ingresados los clientes al sistema</w:t>
      </w:r>
      <w:r w:rsidR="00F0170A">
        <w:t>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5" w:name="_Toc425673491"/>
      <w:r w:rsidRPr="00580ACE">
        <w:rPr>
          <w:rFonts w:ascii="Trebuchet MS" w:hAnsi="Trebuchet MS"/>
        </w:rPr>
        <w:t>Equipo de Trabajo.</w:t>
      </w:r>
      <w:bookmarkEnd w:id="5"/>
    </w:p>
    <w:p w:rsidR="00492A58" w:rsidRDefault="00492A58" w:rsidP="00DA1096">
      <w:bookmarkStart w:id="6" w:name="_Toc163291466"/>
      <w:bookmarkStart w:id="7" w:name="_Toc163368766"/>
      <w:bookmarkStart w:id="8" w:name="_Toc163892871"/>
      <w:bookmarkStart w:id="9" w:name="_Toc164045731"/>
      <w:bookmarkStart w:id="10" w:name="_Toc164048880"/>
      <w:bookmarkStart w:id="11" w:name="_Toc164049402"/>
      <w:bookmarkStart w:id="12" w:name="_Toc164049882"/>
      <w:bookmarkStart w:id="13" w:name="_Toc165436874"/>
      <w:bookmarkStart w:id="14" w:name="_Toc314645360"/>
      <w:bookmarkStart w:id="15" w:name="_Toc161446843"/>
      <w:r w:rsidRPr="00580ACE">
        <w:t>Las personas que directa o indirectamente intervinieron fueron las siguientes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r w:rsidR="00B71452">
              <w:t>Jiménez</w:t>
            </w:r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B71452" w:rsidP="00DA1096">
            <w:r>
              <w:t>Franklin</w:t>
            </w:r>
            <w:r w:rsidR="00F0170A"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6" w:name="_Toc161446845"/>
      <w:bookmarkStart w:id="17" w:name="_Toc163291468"/>
      <w:bookmarkStart w:id="18" w:name="_Toc163368768"/>
      <w:bookmarkStart w:id="19" w:name="_Toc163892873"/>
      <w:bookmarkStart w:id="20" w:name="_Toc164045733"/>
      <w:bookmarkStart w:id="21" w:name="_Toc164048882"/>
      <w:bookmarkStart w:id="22" w:name="_Toc164049404"/>
      <w:bookmarkStart w:id="23" w:name="_Toc164049884"/>
      <w:bookmarkStart w:id="24" w:name="_Toc165436876"/>
      <w:bookmarkStart w:id="25" w:name="_Toc314645362"/>
      <w:bookmarkEnd w:id="15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6" w:name="_Toc42567349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580ACE">
        <w:rPr>
          <w:rFonts w:ascii="Trebuchet MS" w:hAnsi="Trebuchet MS"/>
        </w:rPr>
        <w:t>Material Revisado.</w:t>
      </w:r>
      <w:bookmarkEnd w:id="26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>Requerimientos pantallas en Penciil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7" w:name="_Toc425673493"/>
      <w:bookmarkEnd w:id="0"/>
      <w:bookmarkEnd w:id="1"/>
      <w:bookmarkEnd w:id="2"/>
      <w:r>
        <w:lastRenderedPageBreak/>
        <w:t>Ingresar al Sistema</w:t>
      </w:r>
      <w:bookmarkEnd w:id="27"/>
      <w:r w:rsidR="00F0170A">
        <w:t xml:space="preserve"> </w:t>
      </w:r>
    </w:p>
    <w:p w:rsidR="00F0170A" w:rsidRDefault="00365250" w:rsidP="00F0170A">
      <w:pPr>
        <w:pStyle w:val="Ttulo2"/>
      </w:pPr>
      <w:bookmarkStart w:id="28" w:name="_Toc425673494"/>
      <w:r>
        <w:t>Login</w:t>
      </w:r>
      <w:bookmarkEnd w:id="28"/>
    </w:p>
    <w:p w:rsidR="00365250" w:rsidRDefault="00365250" w:rsidP="00365250">
      <w:r>
        <w:t>Un vez colocada la</w:t>
      </w:r>
      <w:r w:rsidR="00714733">
        <w:t xml:space="preserve"> siguiente dirección http://192.168.1.6</w:t>
      </w:r>
      <w:r w:rsidR="00714733" w:rsidRPr="00714733">
        <w:t>:8080/hiperion_web/index.jsp</w:t>
      </w:r>
      <w:r w:rsidR="00714733">
        <w:t xml:space="preserve"> </w:t>
      </w:r>
      <w:r>
        <w:t xml:space="preserve"> en el navegador, </w:t>
      </w:r>
      <w:proofErr w:type="spellStart"/>
      <w:r w:rsidR="00B71452">
        <w:t>apar</w:t>
      </w:r>
      <w:r w:rsidR="00714733">
        <w:t>e</w:t>
      </w:r>
      <w:r w:rsidR="00B71452">
        <w:t>c</w:t>
      </w:r>
      <w:r w:rsidR="00714733">
        <w:t>era</w:t>
      </w:r>
      <w:proofErr w:type="spellEnd"/>
      <w:r>
        <w:t xml:space="preserve">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bookmarkStart w:id="29" w:name="_Toc425673495"/>
      <w:r>
        <w:lastRenderedPageBreak/>
        <w:t>Ingresar Cliente</w:t>
      </w:r>
      <w:bookmarkEnd w:id="29"/>
    </w:p>
    <w:p w:rsidR="00F46107" w:rsidRDefault="00365250" w:rsidP="00CE44F7">
      <w:pPr>
        <w:jc w:val="left"/>
      </w:pPr>
      <w:r>
        <w:t>En el menú de la izquierda seleccionamos la opción de ingresar cliente.</w:t>
      </w:r>
    </w:p>
    <w:p w:rsidR="00365250" w:rsidRDefault="0036525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381250" cy="2495550"/>
            <wp:effectExtent l="0" t="0" r="0" b="0"/>
            <wp:docPr id="6" name="Imagen 6" descr="C:\Users\PAULJI~1\AppData\Local\Temp\SNAGHTML186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86de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bookmarkStart w:id="30" w:name="_Toc425673496"/>
      <w:r>
        <w:t>Buscar clientes</w:t>
      </w:r>
      <w:bookmarkEnd w:id="30"/>
    </w:p>
    <w:p w:rsidR="00365250" w:rsidRDefault="00365250" w:rsidP="00CE44F7">
      <w:pPr>
        <w:jc w:val="left"/>
      </w:pPr>
      <w:r>
        <w:t>Para buscar un cliente es necesario ingresar</w:t>
      </w:r>
      <w:r w:rsidR="00CE665B">
        <w:t xml:space="preserve"> una cé</w:t>
      </w:r>
      <w:r w:rsidR="000622E0">
        <w:t>dula valida o el nombre del cliente</w:t>
      </w:r>
    </w:p>
    <w:p w:rsidR="000622E0" w:rsidRDefault="00714733" w:rsidP="00714733">
      <w:r>
        <w:rPr>
          <w:noProof/>
          <w:lang w:eastAsia="es-EC"/>
        </w:rPr>
        <w:drawing>
          <wp:inline distT="0" distB="0" distL="0" distR="0" wp14:anchorId="76B9F0C5" wp14:editId="66003AE6">
            <wp:extent cx="5861685" cy="2664460"/>
            <wp:effectExtent l="19050" t="19050" r="5715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bookmarkStart w:id="31" w:name="_Toc425673497"/>
      <w:r>
        <w:lastRenderedPageBreak/>
        <w:t>Crear nuevo cliente</w:t>
      </w:r>
      <w:bookmarkEnd w:id="31"/>
    </w:p>
    <w:p w:rsidR="000622E0" w:rsidRDefault="000622E0" w:rsidP="00CE44F7">
      <w:pPr>
        <w:jc w:val="left"/>
        <w:rPr>
          <w:i/>
        </w:rPr>
      </w:pPr>
      <w:r>
        <w:t xml:space="preserve">Si la búsqueda de cliente no trae resultados debemos ingresar un nuevo cliente dando clic en botón de </w:t>
      </w:r>
      <w:r w:rsidRPr="000622E0">
        <w:rPr>
          <w:i/>
        </w:rPr>
        <w:t>Crear  cliente</w:t>
      </w:r>
      <w:r>
        <w:rPr>
          <w:i/>
        </w:rPr>
        <w:t>.</w:t>
      </w:r>
    </w:p>
    <w:p w:rsidR="000622E0" w:rsidRDefault="00714733" w:rsidP="00CE44F7">
      <w:pPr>
        <w:jc w:val="left"/>
      </w:pPr>
      <w:r>
        <w:rPr>
          <w:noProof/>
          <w:lang w:eastAsia="es-EC"/>
        </w:rPr>
        <w:drawing>
          <wp:inline distT="0" distB="0" distL="0" distR="0" wp14:anchorId="1D298DFF" wp14:editId="5119004D">
            <wp:extent cx="1133333" cy="447619"/>
            <wp:effectExtent l="19050" t="1905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4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t>Ahora empezamos a ingresar la información del cliente</w:t>
      </w:r>
    </w:p>
    <w:p w:rsidR="000622E0" w:rsidRDefault="009F438C" w:rsidP="000622E0">
      <w:pPr>
        <w:jc w:val="center"/>
      </w:pPr>
      <w:r>
        <w:rPr>
          <w:noProof/>
          <w:lang w:eastAsia="es-EC"/>
        </w:rPr>
        <w:drawing>
          <wp:inline distT="0" distB="0" distL="0" distR="0" wp14:anchorId="27EC0A8C" wp14:editId="3427AD7C">
            <wp:extent cx="2971429" cy="942857"/>
            <wp:effectExtent l="19050" t="1905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295" w:rsidRDefault="00210295" w:rsidP="00210295">
      <w:pPr>
        <w:jc w:val="left"/>
      </w:pPr>
      <w:r>
        <w:t xml:space="preserve">Debemos tomar en cuenta que debemos llenar todos los campos </w:t>
      </w:r>
      <w:r w:rsidR="00B71452">
        <w:t>marcados</w:t>
      </w:r>
      <w:r>
        <w:t xml:space="preserve"> con " * " ya que estos son campos obligatorios.</w:t>
      </w:r>
    </w:p>
    <w:p w:rsidR="00210295" w:rsidRPr="000622E0" w:rsidRDefault="00210295" w:rsidP="00210295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320067" cy="2838450"/>
            <wp:effectExtent l="19050" t="19050" r="13933" b="19050"/>
            <wp:docPr id="2" name="Imagen 1" descr="C:\Users\Franklin\AppData\Local\Temp\SNAGHTML819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lin\AppData\Local\Temp\SNAGHTML819009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55" cy="28413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50" w:rsidRDefault="000622E0" w:rsidP="000622E0">
      <w:pPr>
        <w:pStyle w:val="Ttulo2"/>
      </w:pPr>
      <w:bookmarkStart w:id="32" w:name="_Toc425673498"/>
      <w:r>
        <w:t xml:space="preserve">Ingresar </w:t>
      </w:r>
      <w:bookmarkEnd w:id="32"/>
      <w:r w:rsidR="009F438C">
        <w:t>contactos</w:t>
      </w:r>
    </w:p>
    <w:p w:rsidR="00365250" w:rsidRDefault="000622E0" w:rsidP="00CE44F7">
      <w:pPr>
        <w:jc w:val="left"/>
      </w:pPr>
      <w:r>
        <w:t>Para ingresar</w:t>
      </w:r>
      <w:r w:rsidR="009F438C">
        <w:t xml:space="preserve"> los contactos del cliente debemos dar clic sobre la lista y escoger que tipo de contacto vamos a ingresar. </w:t>
      </w:r>
    </w:p>
    <w:p w:rsidR="009F438C" w:rsidRDefault="009F438C" w:rsidP="00CE44F7">
      <w:pPr>
        <w:jc w:val="left"/>
      </w:pPr>
    </w:p>
    <w:p w:rsidR="000622E0" w:rsidRDefault="000622E0" w:rsidP="00CE44F7">
      <w:pPr>
        <w:jc w:val="left"/>
      </w:pPr>
    </w:p>
    <w:p w:rsidR="000622E0" w:rsidRDefault="009F438C" w:rsidP="00CE44F7">
      <w:pPr>
        <w:jc w:val="left"/>
      </w:pPr>
      <w:r>
        <w:rPr>
          <w:noProof/>
          <w:lang w:eastAsia="es-EC"/>
        </w:rPr>
        <w:lastRenderedPageBreak/>
        <w:drawing>
          <wp:inline distT="0" distB="0" distL="0" distR="0">
            <wp:extent cx="5861685" cy="1990416"/>
            <wp:effectExtent l="0" t="0" r="0" b="0"/>
            <wp:docPr id="20" name="Imagen 20" descr="C:\Users\Franklin\AppData\Local\Temp\SNAGHTML59d8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lin\AppData\Local\Temp\SNAGHTML59d8f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9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E3" w:rsidRDefault="004837A6" w:rsidP="004837A6">
      <w:pPr>
        <w:jc w:val="left"/>
      </w:pPr>
      <w:r>
        <w:t>Una vez que escogemos una opción aparecerá una ventana en la cual debemos ingresar la información.</w:t>
      </w:r>
    </w:p>
    <w:p w:rsidR="004837A6" w:rsidRDefault="004837A6" w:rsidP="004837A6">
      <w:pPr>
        <w:jc w:val="left"/>
      </w:pPr>
      <w:r>
        <w:rPr>
          <w:noProof/>
          <w:lang w:eastAsia="es-EC"/>
        </w:rPr>
        <w:drawing>
          <wp:inline distT="0" distB="0" distL="0" distR="0">
            <wp:extent cx="5861685" cy="1196262"/>
            <wp:effectExtent l="0" t="0" r="0" b="0"/>
            <wp:docPr id="21" name="Imagen 21" descr="C:\Users\Franklin\AppData\Local\Temp\SNAGHTML5a36f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lin\AppData\Local\Temp\SNAGHTML5a36f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19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9F" w:rsidRDefault="00F3759F" w:rsidP="006B3884">
      <w:r>
        <w:t xml:space="preserve">Si el contacto fue por error ingresado mal en la imagen del lápiz pulsamos y nos permite modificar </w:t>
      </w:r>
      <w:r w:rsidR="00CF75FA">
        <w:t xml:space="preserve">el campo ingresado, también podemos seguir </w:t>
      </w:r>
      <w:proofErr w:type="spellStart"/>
      <w:r w:rsidR="00CF75FA">
        <w:t>aderiendo</w:t>
      </w:r>
      <w:proofErr w:type="spellEnd"/>
      <w:r w:rsidR="00CF75FA">
        <w:t xml:space="preserve"> a esta lista </w:t>
      </w:r>
      <w:proofErr w:type="spellStart"/>
      <w:r w:rsidR="00CF75FA">
        <w:t>mas</w:t>
      </w:r>
      <w:proofErr w:type="spellEnd"/>
      <w:r w:rsidR="00CF75FA">
        <w:t xml:space="preserve"> contactos como email, Skype, teléfono y </w:t>
      </w:r>
      <w:proofErr w:type="spellStart"/>
      <w:r w:rsidR="00CF75FA">
        <w:t>twiter</w:t>
      </w:r>
      <w:proofErr w:type="spellEnd"/>
      <w:r w:rsidR="00CF75FA">
        <w:t>.</w:t>
      </w:r>
    </w:p>
    <w:p w:rsidR="00A646E3" w:rsidRDefault="00A646E3" w:rsidP="00A646E3">
      <w:pPr>
        <w:pStyle w:val="Ttulo2"/>
        <w:rPr>
          <w:rStyle w:val="nfasis"/>
          <w:i w:val="0"/>
        </w:rPr>
      </w:pPr>
      <w:r>
        <w:rPr>
          <w:rStyle w:val="nfasis"/>
          <w:i w:val="0"/>
        </w:rPr>
        <w:t xml:space="preserve">  </w:t>
      </w:r>
      <w:bookmarkStart w:id="33" w:name="_Toc425673499"/>
      <w:r>
        <w:rPr>
          <w:rStyle w:val="nfasis"/>
          <w:i w:val="0"/>
        </w:rPr>
        <w:t xml:space="preserve">Ingreso </w:t>
      </w:r>
      <w:bookmarkEnd w:id="33"/>
      <w:r w:rsidR="00CF75FA">
        <w:rPr>
          <w:rStyle w:val="nfasis"/>
          <w:i w:val="0"/>
        </w:rPr>
        <w:t>Direcciones</w:t>
      </w:r>
    </w:p>
    <w:p w:rsidR="008D61FF" w:rsidRDefault="008D61FF" w:rsidP="008D61FF">
      <w:r>
        <w:t xml:space="preserve">Para </w:t>
      </w:r>
      <w:r w:rsidR="006B3884">
        <w:t>ingresar direcciones</w:t>
      </w:r>
      <w:r w:rsidR="00CF75FA">
        <w:t xml:space="preserve"> escogemos la opción de la dirección que deseamos ingresar.</w:t>
      </w:r>
    </w:p>
    <w:p w:rsidR="00CF75FA" w:rsidRPr="008D61FF" w:rsidRDefault="00CF75FA" w:rsidP="00CF75FA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019550" cy="2355850"/>
            <wp:effectExtent l="19050" t="19050" r="0" b="6350"/>
            <wp:docPr id="22" name="Imagen 22" descr="C:\Users\Franklin\AppData\Local\Temp\SNAGHTML5a9d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klin\AppData\Local\Temp\SNAGHTML5a9d4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49" cy="2360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46E3" w:rsidRDefault="006B3884" w:rsidP="00A646E3">
      <w:r>
        <w:lastRenderedPageBreak/>
        <w:t xml:space="preserve">Se procede a llenar todos </w:t>
      </w:r>
      <w:proofErr w:type="spellStart"/>
      <w:r>
        <w:t>lo</w:t>
      </w:r>
      <w:proofErr w:type="spellEnd"/>
      <w:r>
        <w:t xml:space="preserve"> campos, podemos también ingresar varios campos y la lista de direcciones seguirá incrementado los campos dirección.</w:t>
      </w:r>
    </w:p>
    <w:p w:rsidR="008D61FF" w:rsidRDefault="006B3884" w:rsidP="00A646E3">
      <w:r>
        <w:t>Una vez ingresados todos los campos pulsamos el botón guardar.</w:t>
      </w:r>
    </w:p>
    <w:p w:rsidR="006B3884" w:rsidRDefault="006B3884" w:rsidP="006B3884">
      <w:pPr>
        <w:jc w:val="center"/>
      </w:pPr>
      <w:r>
        <w:rPr>
          <w:noProof/>
          <w:lang w:eastAsia="es-EC"/>
        </w:rPr>
        <w:drawing>
          <wp:inline distT="0" distB="0" distL="0" distR="0" wp14:anchorId="0EDF6DDF" wp14:editId="454B9E53">
            <wp:extent cx="885714" cy="295238"/>
            <wp:effectExtent l="19050" t="1905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2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left"/>
      </w:pPr>
    </w:p>
    <w:p w:rsidR="008D61FF" w:rsidRDefault="00325414" w:rsidP="00325414">
      <w:pPr>
        <w:pStyle w:val="Ttulo2"/>
        <w:numPr>
          <w:ilvl w:val="0"/>
          <w:numId w:val="0"/>
        </w:numPr>
      </w:pPr>
      <w:r>
        <w:t xml:space="preserve">4.1 </w:t>
      </w:r>
      <w:proofErr w:type="spellStart"/>
      <w:r>
        <w:t>Busqueda</w:t>
      </w:r>
      <w:proofErr w:type="spellEnd"/>
      <w:r>
        <w:t xml:space="preserve"> Clientes</w:t>
      </w:r>
    </w:p>
    <w:p w:rsidR="008D61FF" w:rsidRPr="00A646E3" w:rsidRDefault="008D61FF" w:rsidP="008D61FF">
      <w:pPr>
        <w:jc w:val="left"/>
      </w:pPr>
      <w:bookmarkStart w:id="34" w:name="_GoBack"/>
      <w:bookmarkEnd w:id="34"/>
    </w:p>
    <w:sectPr w:rsidR="008D61FF" w:rsidRPr="00A646E3" w:rsidSect="00FD587C">
      <w:headerReference w:type="default" r:id="rId18"/>
      <w:footerReference w:type="default" r:id="rId19"/>
      <w:headerReference w:type="first" r:id="rId20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E05" w:rsidRDefault="001E5E05">
      <w:r>
        <w:separator/>
      </w:r>
    </w:p>
  </w:endnote>
  <w:endnote w:type="continuationSeparator" w:id="0">
    <w:p w:rsidR="001E5E05" w:rsidRDefault="001E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4EB" w:rsidRDefault="001E5E05">
    <w:pPr>
      <w:ind w:right="360"/>
    </w:pPr>
    <w:r>
      <w:rPr>
        <w:noProof/>
        <w:color w:val="000000"/>
        <w:sz w:val="14"/>
        <w:lang w:eastAsia="es-EC"/>
      </w:rPr>
      <w:pict>
        <v:line id="Line 250" o:spid="_x0000_s2050" style="position:absolute;left:0;text-align:left;flip:y;z-index:251661312;visibility:visible;mso-wrap-distance-top:-3e-5mm;mso-wrap-distance-bottom:-3e-5mm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<v:stroke startarrowwidth="narrow" startarrowlength="short" endarrowwidth="narrow" endarrowlength="short"/>
        </v:line>
      </w:pic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1E5E05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2049" type="#_x0000_t202" style="position:absolute;left:0;text-align:left;margin-left:-53.65pt;margin-top:-233pt;width:328.25pt;height:15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<v:textbox>
                  <w:txbxContent>
                    <w:p w:rsidR="00B244EB" w:rsidRDefault="00B244EB">
                      <w:pPr>
                        <w:rPr>
                          <w:snapToGrid w:val="0"/>
                          <w:color w:val="000000"/>
                          <w:sz w:val="14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8944E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8944EF">
            <w:rPr>
              <w:rStyle w:val="Nmerodepgina"/>
              <w:sz w:val="14"/>
              <w:lang w:val="es-CO"/>
            </w:rPr>
            <w:fldChar w:fldCharType="separate"/>
          </w:r>
          <w:r w:rsidR="00B65C64">
            <w:rPr>
              <w:rStyle w:val="Nmerodepgina"/>
              <w:noProof/>
              <w:sz w:val="14"/>
              <w:lang w:val="es-CO"/>
            </w:rPr>
            <w:t>2-5</w:t>
          </w:r>
          <w:r w:rsidR="008944E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E05" w:rsidRDefault="001E5E05">
      <w:r>
        <w:separator/>
      </w:r>
    </w:p>
  </w:footnote>
  <w:footnote w:type="continuationSeparator" w:id="0">
    <w:p w:rsidR="001E5E05" w:rsidRDefault="001E5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s-EC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s-ES_tradnl" w:vendorID="64" w:dllVersion="0" w:nlCheck="1" w:checkStyle="1"/>
  <w:activeWritingStyle w:appName="MSWord" w:lang="es-ES" w:vendorID="64" w:dllVersion="0" w:nlCheck="1" w:checkStyle="0"/>
  <w:activeWritingStyle w:appName="MSWord" w:lang="es-MX" w:vendorID="64" w:dllVersion="0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 fill="f" fillcolor="white">
      <v:fill color="white"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E05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414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5AF2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37A6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502B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884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4733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44EF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778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438C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5C64"/>
    <w:rsid w:val="00B66162"/>
    <w:rsid w:val="00B66A38"/>
    <w:rsid w:val="00B71219"/>
    <w:rsid w:val="00B71222"/>
    <w:rsid w:val="00B7145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CF75FA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C28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3759F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>
      <v:fill color="white" on="f"/>
    </o:shapedefaults>
    <o:shapelayout v:ext="edit">
      <o:idmap v:ext="edit" data="1"/>
    </o:shapelayout>
  </w:shapeDefaults>
  <w:decimalSymbol w:val=","/>
  <w:listSeparator w:val=","/>
  <w14:docId w14:val="49E2B228"/>
  <w15:docId w15:val="{5643CBF0-B5CE-4845-8313-729BAD0E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Descripcin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</w:rPr>
  </w:style>
  <w:style w:type="character" w:styleId="nfasis">
    <w:name w:val="Emphasis"/>
    <w:basedOn w:val="Fuentedeprrafopredeter"/>
    <w:qFormat/>
    <w:rsid w:val="00A646E3"/>
    <w:rPr>
      <w:i/>
      <w:iCs/>
    </w:rPr>
  </w:style>
  <w:style w:type="paragraph" w:styleId="Revisin">
    <w:name w:val="Revision"/>
    <w:hidden/>
    <w:uiPriority w:val="99"/>
    <w:semiHidden/>
    <w:rsid w:val="00714733"/>
    <w:rPr>
      <w:rFonts w:ascii="Arial Narrow" w:hAnsi="Arial Narrow"/>
      <w:sz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0EF30-6D7C-4F4E-9A67-9F47CCB6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488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3166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Avila Sistemas</cp:lastModifiedBy>
  <cp:revision>12</cp:revision>
  <cp:lastPrinted>2007-04-11T20:29:00Z</cp:lastPrinted>
  <dcterms:created xsi:type="dcterms:W3CDTF">2015-07-14T13:49:00Z</dcterms:created>
  <dcterms:modified xsi:type="dcterms:W3CDTF">2017-01-06T04:40:00Z</dcterms:modified>
</cp:coreProperties>
</file>