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29" w:rsidRDefault="00A1049C" w:rsidP="00A1049C">
      <w:pPr>
        <w:pStyle w:val="Ttulo1"/>
      </w:pPr>
      <w:r>
        <w:t>Cliente</w:t>
      </w:r>
    </w:p>
    <w:p w:rsidR="00A1049C" w:rsidRDefault="00A1049C" w:rsidP="00A1049C">
      <w:pPr>
        <w:pStyle w:val="Ttulo2"/>
      </w:pPr>
      <w:r>
        <w:t>Persona Jurídica</w:t>
      </w:r>
    </w:p>
    <w:p w:rsidR="00A1049C" w:rsidRDefault="00A1049C">
      <w:r>
        <w:t>Cambiar  a mayúsculas la razón social</w:t>
      </w:r>
    </w:p>
    <w:p w:rsidR="00294FEF" w:rsidRDefault="00294FEF">
      <w:r>
        <w:t>Cambiar a mayúsculas el giro del negocio</w:t>
      </w:r>
    </w:p>
    <w:p w:rsidR="00BA1122" w:rsidRDefault="00BA1122">
      <w:r>
        <w:t>Agregar validación de formato de RUC</w:t>
      </w:r>
    </w:p>
    <w:p w:rsidR="00294FEF" w:rsidRDefault="00035D1B">
      <w:r>
        <w:t>Búsqueda</w:t>
      </w:r>
      <w:bookmarkStart w:id="0" w:name="_GoBack"/>
      <w:bookmarkEnd w:id="0"/>
      <w:r>
        <w:t xml:space="preserve"> por nombre de razón social</w:t>
      </w:r>
    </w:p>
    <w:sectPr w:rsidR="0029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9C"/>
    <w:rsid w:val="00035D1B"/>
    <w:rsid w:val="00294FEF"/>
    <w:rsid w:val="004D28DA"/>
    <w:rsid w:val="00A1049C"/>
    <w:rsid w:val="00AD0829"/>
    <w:rsid w:val="00BA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17A22B"/>
  <w15:docId w15:val="{B9126E81-EE68-496B-ACD3-B8454D71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04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04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Avila Sistemas</cp:lastModifiedBy>
  <cp:revision>3</cp:revision>
  <dcterms:created xsi:type="dcterms:W3CDTF">2016-10-31T13:48:00Z</dcterms:created>
  <dcterms:modified xsi:type="dcterms:W3CDTF">2016-10-31T18:36:00Z</dcterms:modified>
</cp:coreProperties>
</file>