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80A8" w14:textId="77777777" w:rsidR="005D1B64" w:rsidRPr="006C622A" w:rsidRDefault="006C622A" w:rsidP="006C622A">
      <w:pPr>
        <w:spacing w:before="3000" w:after="320" w:line="240" w:lineRule="auto"/>
        <w:ind w:firstLine="0"/>
        <w:jc w:val="center"/>
        <w:rPr>
          <w:rFonts w:eastAsia="黑体"/>
          <w:b/>
          <w:sz w:val="56"/>
        </w:rPr>
      </w:pPr>
      <w:r w:rsidRPr="006C622A">
        <w:rPr>
          <w:rFonts w:eastAsia="黑体" w:hint="eastAsia"/>
          <w:b/>
          <w:sz w:val="56"/>
        </w:rPr>
        <w:t>磐古治理区</w:t>
      </w:r>
    </w:p>
    <w:p w14:paraId="4EA89C86" w14:textId="77777777" w:rsidR="005D1B64" w:rsidRPr="006C622A" w:rsidRDefault="006C622A" w:rsidP="006C622A">
      <w:pPr>
        <w:spacing w:before="240" w:after="3200" w:line="240" w:lineRule="auto"/>
        <w:ind w:firstLine="0"/>
        <w:jc w:val="center"/>
        <w:rPr>
          <w:rFonts w:eastAsia="黑体"/>
          <w:b/>
          <w:sz w:val="44"/>
        </w:rPr>
      </w:pPr>
      <w:r w:rsidRPr="006C622A">
        <w:rPr>
          <w:rFonts w:eastAsia="黑体" w:hint="eastAsia"/>
          <w:b/>
          <w:sz w:val="44"/>
        </w:rPr>
        <w:t>概要设计文档</w:t>
      </w:r>
    </w:p>
    <w:p w14:paraId="5FC9A08E" w14:textId="77777777" w:rsidR="005D1B64" w:rsidRPr="006C622A" w:rsidRDefault="006C622A" w:rsidP="006C622A">
      <w:pPr>
        <w:ind w:firstLine="0"/>
        <w:jc w:val="center"/>
        <w:rPr>
          <w:rFonts w:eastAsia="宋体"/>
        </w:rPr>
      </w:pPr>
      <w:r w:rsidRPr="006C622A">
        <w:rPr>
          <w:rFonts w:eastAsia="宋体" w:hint="eastAsia"/>
        </w:rPr>
        <w:t>时间：</w:t>
      </w:r>
      <w:r w:rsidRPr="006C622A">
        <w:rPr>
          <w:rFonts w:eastAsia="宋体" w:hint="eastAsia"/>
        </w:rPr>
        <w:t>2026</w:t>
      </w:r>
      <w:r w:rsidRPr="006C622A">
        <w:rPr>
          <w:rFonts w:eastAsia="宋体" w:hint="eastAsia"/>
        </w:rPr>
        <w:t>年</w:t>
      </w:r>
      <w:r w:rsidRPr="006C622A">
        <w:rPr>
          <w:rFonts w:eastAsia="宋体" w:hint="eastAsia"/>
        </w:rPr>
        <w:t>7</w:t>
      </w:r>
      <w:r w:rsidRPr="006C622A">
        <w:rPr>
          <w:rFonts w:eastAsia="宋体" w:hint="eastAsia"/>
        </w:rPr>
        <w:t>月</w:t>
      </w:r>
      <w:r w:rsidRPr="006C622A">
        <w:rPr>
          <w:rFonts w:eastAsia="宋体" w:hint="eastAsia"/>
        </w:rPr>
        <w:t>24</w:t>
      </w:r>
      <w:r w:rsidRPr="006C622A">
        <w:rPr>
          <w:rFonts w:eastAsia="宋体" w:hint="eastAsia"/>
        </w:rPr>
        <w:t>日</w:t>
      </w:r>
    </w:p>
    <w:p w14:paraId="55214578" w14:textId="77777777" w:rsidR="005D1B64" w:rsidRDefault="005D1B64">
      <w:pPr>
        <w:spacing w:before="1520"/>
        <w:jc w:val="center"/>
        <w:rPr>
          <w:rFonts w:eastAsia="宋体"/>
          <w:color w:val="606C78"/>
          <w:sz w:val="22"/>
        </w:rPr>
        <w:sectPr w:rsidR="005D1B64">
          <w:headerReference w:type="even" r:id="rId7"/>
          <w:headerReference w:type="default" r:id="rId8"/>
          <w:headerReference w:type="first" r:id="rId9"/>
          <w:pgSz w:w="11907" w:h="16839"/>
          <w:pgMar w:top="1440" w:right="1800" w:bottom="1440" w:left="1800" w:header="850" w:footer="990" w:gutter="0"/>
          <w:cols w:space="425"/>
          <w:docGrid w:type="lines" w:linePitch="312"/>
        </w:sectPr>
      </w:pPr>
    </w:p>
    <w:p w14:paraId="1EAA3278" w14:textId="77777777" w:rsidR="005D1B64" w:rsidRPr="006C622A" w:rsidRDefault="006C622A" w:rsidP="008C5DA9">
      <w:pPr>
        <w:pStyle w:val="1"/>
        <w:numPr>
          <w:ilvl w:val="0"/>
          <w:numId w:val="8"/>
        </w:numPr>
        <w:spacing w:before="280" w:after="160"/>
        <w:jc w:val="left"/>
      </w:pPr>
      <w:bookmarkStart w:id="0" w:name="_Toc235817181"/>
      <w:r w:rsidRPr="006C622A">
        <w:rPr>
          <w:rFonts w:hint="eastAsia"/>
        </w:rPr>
        <w:lastRenderedPageBreak/>
        <w:t>文档定位与设计目标</w:t>
      </w:r>
      <w:bookmarkEnd w:id="0"/>
    </w:p>
    <w:p w14:paraId="025EF0E7" w14:textId="77777777" w:rsidR="005D1B64" w:rsidRPr="006C622A" w:rsidRDefault="006C622A" w:rsidP="008C5DA9">
      <w:pPr>
        <w:pStyle w:val="2"/>
      </w:pPr>
      <w:bookmarkStart w:id="1" w:name="_Toc235817182"/>
      <w:r w:rsidRPr="006C622A">
        <w:rPr>
          <w:rFonts w:hint="eastAsia"/>
        </w:rPr>
        <w:t>设计背景</w:t>
      </w:r>
      <w:bookmarkEnd w:id="1"/>
    </w:p>
    <w:p w14:paraId="0F4C7017" w14:textId="77777777" w:rsidR="005D1B64" w:rsidRDefault="006C622A">
      <w:r>
        <w:rPr>
          <w:rFonts w:hint="eastAsia"/>
        </w:rPr>
        <w:t>磐古系统由执行区、存储区、转账区、跨链区、链下计算区及其他业务区域共同组成。各区需要独立演进，但参数、合约版本和系统资金不能由单个节点通过本地配置直接改变。缺少统一治理入口时，同一决议可能被不同节点以不同时间、不同值或不同顺序应用，最终形成状态分歧、资金风险和无法追溯的运维变更。</w:t>
      </w:r>
    </w:p>
    <w:p w14:paraId="0274CF3E" w14:textId="77777777" w:rsidR="005D1B64" w:rsidRDefault="006C622A">
      <w:r>
        <w:rPr>
          <w:rFonts w:hint="eastAsia"/>
        </w:rPr>
        <w:t>治理区将变更意图收敛为链上提案，通过治理代币计权的投票形成决议，再以合约执行事件和跨区消息输出结果。链上部分负责身份、规则、状态和审计事实；链下部分负责检索事件、解析参数、按区域路由并确认接收。任何业务区域只有在校验决议来源、目标区域、参数类型、幂等键和生效条件后，才能把结果写入本区配置。</w:t>
      </w:r>
    </w:p>
    <w:p w14:paraId="563F406F" w14:textId="77777777" w:rsidR="005D1B64" w:rsidRPr="006C622A" w:rsidRDefault="006C622A" w:rsidP="008C5DA9">
      <w:pPr>
        <w:pStyle w:val="2"/>
        <w:numPr>
          <w:ilvl w:val="1"/>
          <w:numId w:val="9"/>
        </w:numPr>
        <w:spacing w:before="120" w:after="120"/>
        <w:jc w:val="left"/>
      </w:pPr>
      <w:bookmarkStart w:id="2" w:name="_Toc235817183"/>
      <w:r w:rsidRPr="006C622A">
        <w:rPr>
          <w:rFonts w:hint="eastAsia"/>
        </w:rPr>
        <w:t>治理区定位</w:t>
      </w:r>
      <w:bookmarkEnd w:id="2"/>
    </w:p>
    <w:p w14:paraId="5397C408" w14:textId="77777777" w:rsidR="005D1B64" w:rsidRDefault="006C622A">
      <w:r>
        <w:rPr>
          <w:rFonts w:hint="eastAsia"/>
        </w:rPr>
        <w:t>治理区是磐古系统的决策与授权域，不是各业务区域的运行参数存储中心，也不替代执行区完成普通交易状态转换。治理区回答“谁提出变更、谁参与表决、决议是否通过、何时可以执行、结果发送到哪里”；目标区域回答“如何持久化、何时应用、应用是否成功”。这种分工把共识决策与区域执行解耦，同时保留从提案到生效结果的审计链路。</w:t>
      </w:r>
    </w:p>
    <w:p w14:paraId="0048525C" w14:textId="77777777" w:rsidR="005D1B64" w:rsidRPr="006C622A" w:rsidRDefault="006C622A" w:rsidP="008C5DA9">
      <w:pPr>
        <w:pStyle w:val="2"/>
      </w:pPr>
      <w:bookmarkStart w:id="3" w:name="_Toc235817184"/>
      <w:r w:rsidRPr="006C622A">
        <w:rPr>
          <w:rFonts w:hint="eastAsia"/>
        </w:rPr>
        <w:t>设计范围</w:t>
      </w:r>
      <w:bookmarkEnd w:id="3"/>
    </w:p>
    <w:p w14:paraId="718C32AA" w14:textId="796D1F2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）参数治理：登记参数元信息，按影响级别设置通过阈值，形成参数变更决议并向目标区域分发。</w:t>
      </w:r>
    </w:p>
    <w:p w14:paraId="2A809A26" w14:textId="62B0FD6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）合约升级治理：登记</w:t>
      </w:r>
      <w:r w:rsidRPr="006C622A">
        <w:rPr>
          <w:rFonts w:hint="eastAsia"/>
        </w:rPr>
        <w:t xml:space="preserve"> UUPS </w:t>
      </w:r>
      <w:r w:rsidRPr="006C622A">
        <w:rPr>
          <w:rFonts w:hint="eastAsia"/>
        </w:rPr>
        <w:t>代理合约，审议新实现地址与初始化调用数据，执行代理升级并记录版本变化。</w:t>
      </w:r>
    </w:p>
    <w:p w14:paraId="22A6655E" w14:textId="3CC8398F" w:rsidR="005D1B64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）国库治理：管理</w:t>
      </w:r>
      <w:r w:rsidRPr="006C622A">
        <w:rPr>
          <w:rFonts w:hint="eastAsia"/>
        </w:rPr>
        <w:t xml:space="preserve"> PUNK </w:t>
      </w:r>
      <w:r w:rsidRPr="006C622A">
        <w:rPr>
          <w:rFonts w:hint="eastAsia"/>
        </w:rPr>
        <w:t>原生资产和准入</w:t>
      </w:r>
      <w:r w:rsidRPr="006C622A">
        <w:rPr>
          <w:rFonts w:hint="eastAsia"/>
        </w:rPr>
        <w:t xml:space="preserve"> ERC20 </w:t>
      </w:r>
      <w:r w:rsidRPr="006C622A">
        <w:rPr>
          <w:rFonts w:hint="eastAsia"/>
        </w:rPr>
        <w:t>资产，记录资金流入，通过提案、法定人数和多数票控制资金拨付。</w:t>
      </w:r>
    </w:p>
    <w:p w14:paraId="648B9E83" w14:textId="3ABBFFB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）治理查询与审计：提供提案列表、状态、票数、合约事件、国库资产与交易历史等只读视图。</w:t>
      </w:r>
    </w:p>
    <w:p w14:paraId="5B4CFFD9" w14:textId="595E093D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）链下执行分发：按区块游标检索已执行参数提案，解码参数值，按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路由并以至少一次语义完成投递。</w:t>
      </w:r>
    </w:p>
    <w:p w14:paraId="34001621" w14:textId="77777777" w:rsidR="005D1B64" w:rsidRPr="006C622A" w:rsidRDefault="006C622A" w:rsidP="008C5DA9">
      <w:pPr>
        <w:pStyle w:val="2"/>
        <w:numPr>
          <w:ilvl w:val="1"/>
          <w:numId w:val="10"/>
        </w:numPr>
        <w:spacing w:before="120" w:after="120"/>
        <w:jc w:val="left"/>
      </w:pPr>
      <w:bookmarkStart w:id="4" w:name="_Toc235817185"/>
      <w:r w:rsidRPr="006C622A">
        <w:rPr>
          <w:rFonts w:hint="eastAsia"/>
        </w:rPr>
        <w:t>非职责范围</w:t>
      </w:r>
      <w:bookmarkEnd w:id="4"/>
    </w:p>
    <w:p w14:paraId="025DB1DB" w14:textId="77777777" w:rsidR="005D1B64" w:rsidRDefault="006C622A">
      <w:r>
        <w:rPr>
          <w:rFonts w:hint="eastAsia"/>
        </w:rPr>
        <w:t>治理区不负责普通业务交易排序、不托管各区运行数据库、不直接修改业务节点本地文件，也不替代目标合约自身的升级授权检查。治理区可以确认决议已执行并输出事件，但不能把“事件已发出”直接等同为“目标区域已经生效”。业务区的接收、保存、应用和回执需要独立状态表达。</w:t>
      </w:r>
    </w:p>
    <w:p w14:paraId="5F7CC512" w14:textId="77777777" w:rsidR="005D1B64" w:rsidRPr="006C622A" w:rsidRDefault="006C622A" w:rsidP="008C5DA9">
      <w:pPr>
        <w:pStyle w:val="2"/>
      </w:pPr>
      <w:bookmarkStart w:id="5" w:name="_Toc235817186"/>
      <w:r w:rsidRPr="006C622A">
        <w:rPr>
          <w:rFonts w:hint="eastAsia"/>
        </w:rPr>
        <w:t>核心设计目标</w:t>
      </w:r>
      <w:bookmarkEnd w:id="5"/>
    </w:p>
    <w:p w14:paraId="715F8DC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）可验证。提案、投票、执行和资金变化均形成链上交易、状态和事件，关键结果可以按照区块高度、交易哈希和事件位置回放。</w:t>
      </w:r>
    </w:p>
    <w:p w14:paraId="26B403A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）差异化控制。参数和合约按照应用级、系统级、基础设施级划分影响范围，对应采用</w:t>
      </w:r>
      <w:r w:rsidRPr="006C622A">
        <w:rPr>
          <w:rFonts w:hint="eastAsia"/>
        </w:rPr>
        <w:t xml:space="preserve"> 66.67%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75%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80% </w:t>
      </w:r>
      <w:r w:rsidRPr="006C622A">
        <w:rPr>
          <w:rFonts w:hint="eastAsia"/>
        </w:rPr>
        <w:t>的参与票赞成阈值。</w:t>
      </w:r>
    </w:p>
    <w:p w14:paraId="7286790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）一致生命周期。参数治理、合约升级治理和国库治理统一采用</w:t>
      </w:r>
      <w:r w:rsidRPr="006C622A">
        <w:rPr>
          <w:rFonts w:hint="eastAsia"/>
        </w:rPr>
        <w:t xml:space="preserve"> 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Active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Succeeded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Defeated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Executed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Canceled </w:t>
      </w:r>
      <w:r w:rsidRPr="006C622A">
        <w:rPr>
          <w:rFonts w:hint="eastAsia"/>
        </w:rPr>
        <w:t>六种提案状态。</w:t>
      </w:r>
    </w:p>
    <w:p w14:paraId="1290A74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）跨区可达。治理结果按照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路由至独立</w:t>
      </w:r>
      <w:r w:rsidRPr="006C622A">
        <w:rPr>
          <w:rFonts w:hint="eastAsia"/>
        </w:rPr>
        <w:t xml:space="preserve"> RPC </w:t>
      </w:r>
      <w:r w:rsidRPr="006C622A">
        <w:rPr>
          <w:rFonts w:hint="eastAsia"/>
        </w:rPr>
        <w:t>端点，发送失败时保留游标，接收端依靠事件唯一键完成去重。</w:t>
      </w:r>
    </w:p>
    <w:p w14:paraId="6DE1D26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）资金可审计。国库保存准入资产、当前余额、累计存入、累计支出、拨付提案和交易事件，支持从资金变化追溯到治理决议。</w:t>
      </w:r>
    </w:p>
    <w:p w14:paraId="5FA5D14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）持续演进。投票快照、执行时间锁、多签管理、结果签名和灾难恢复以兼容方式扩展，不改变已有链上事件的基础语义。</w:t>
      </w:r>
    </w:p>
    <w:p w14:paraId="6CCB5494" w14:textId="0B51E409" w:rsidR="005D1B64" w:rsidRDefault="005D1B64"/>
    <w:p w14:paraId="4F78B0D8" w14:textId="77777777" w:rsidR="005D1B64" w:rsidRPr="006C622A" w:rsidRDefault="006C622A" w:rsidP="008C5DA9">
      <w:pPr>
        <w:pStyle w:val="2"/>
        <w:numPr>
          <w:ilvl w:val="1"/>
          <w:numId w:val="11"/>
        </w:numPr>
        <w:spacing w:before="120" w:after="120"/>
        <w:jc w:val="left"/>
      </w:pPr>
      <w:bookmarkStart w:id="6" w:name="_Toc235817187"/>
      <w:r w:rsidRPr="006C622A">
        <w:rPr>
          <w:rFonts w:hint="eastAsia"/>
        </w:rPr>
        <w:t>设计原则</w:t>
      </w:r>
      <w:bookmarkEnd w:id="6"/>
    </w:p>
    <w:p w14:paraId="64252AB4" w14:textId="77777777" w:rsidR="005D1B64" w:rsidRDefault="006C622A">
      <w:r>
        <w:rPr>
          <w:rFonts w:hint="eastAsia"/>
        </w:rPr>
        <w:lastRenderedPageBreak/>
        <w:t>治理区采用以下原则约束链上决策、链下分发和目标区域生效，局部功能不得绕过这些边界。</w:t>
      </w:r>
    </w:p>
    <w:p w14:paraId="00E42C3D" w14:textId="4E1424D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）链上事实权威：界面和脚本负责构造交易与展示结果，提案状态、票数和执行结果以链上合约为准。</w:t>
      </w:r>
    </w:p>
    <w:p w14:paraId="4C81C267" w14:textId="75B78BF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）分级治理：关键变更按影响范围分级，不使用同一阈值覆盖应用参数、底层参数、普通合约和基础设施合约。</w:t>
      </w:r>
    </w:p>
    <w:p w14:paraId="290BC3A2" w14:textId="3D51C9D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）决策与生效分离：链上执行、区域接收和运行时生效分别记录，任何一层成功都不能替代下一层确认。</w:t>
      </w:r>
    </w:p>
    <w:p w14:paraId="435CF777" w14:textId="78996DCC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）可重放与幂等：跨区消息携带区块、交易和日志位置，发送端可重试，接收端不会重复写入或重复应用。</w:t>
      </w:r>
    </w:p>
    <w:p w14:paraId="608E735C" w14:textId="39653F1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）失败保持原状：校验、升级、转账或持久化失败时保留原参数、原实现和原资金状态，不通过旁路配置覆盖。</w:t>
      </w:r>
    </w:p>
    <w:p w14:paraId="53EC762C" w14:textId="77777777" w:rsidR="005D1B64" w:rsidRPr="006C622A" w:rsidRDefault="006C622A" w:rsidP="008C5DA9">
      <w:pPr>
        <w:pStyle w:val="1"/>
      </w:pPr>
      <w:bookmarkStart w:id="7" w:name="_Toc235817188"/>
      <w:r w:rsidRPr="006C622A">
        <w:rPr>
          <w:rFonts w:hint="eastAsia"/>
        </w:rPr>
        <w:t>治理对象与决策规则</w:t>
      </w:r>
      <w:bookmarkEnd w:id="7"/>
    </w:p>
    <w:p w14:paraId="317E6973" w14:textId="77777777" w:rsidR="005D1B64" w:rsidRPr="006C622A" w:rsidRDefault="006C622A" w:rsidP="008C5DA9">
      <w:pPr>
        <w:pStyle w:val="2"/>
        <w:numPr>
          <w:ilvl w:val="1"/>
          <w:numId w:val="12"/>
        </w:numPr>
        <w:spacing w:before="120" w:after="120"/>
        <w:jc w:val="left"/>
      </w:pPr>
      <w:bookmarkStart w:id="8" w:name="_Toc235817189"/>
      <w:r w:rsidRPr="006C622A">
        <w:rPr>
          <w:rFonts w:hint="eastAsia"/>
        </w:rPr>
        <w:t>治理角色</w:t>
      </w:r>
      <w:bookmarkEnd w:id="8"/>
    </w:p>
    <w:p w14:paraId="5C403CB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）管理员负责登记参数、调整参数级别、维护执行器地址，以及管理国库资产准入和管理员转移。管理员掌握的是系统配置权限，不应代替治理投票直接修改已注册参数值或拨付国库资金。</w:t>
      </w:r>
    </w:p>
    <w:p w14:paraId="2588A2C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）提案人是持有治理代币并提交治理请求的地址，可以创建参数变更、合约升级或国库拨付提案。提案创建只表示请求进入治理流程，不表示变更已经获得授权。</w:t>
      </w:r>
    </w:p>
    <w:p w14:paraId="60A2DAA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）投票人在投票窗口内按照当前治理代币余额投赞成票或反对票，每个地址对同一提案只能投票一次。当前实现未采用历史余额快照，生产化阶段需要防止代币转移后重复计权。</w:t>
      </w:r>
    </w:p>
    <w:p w14:paraId="215F410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）链上执行人在提案满足执行条件后调用执行函数。当前三类治理合约均允许任意地址触发成功提案，执行人不能修改提案内容，只能触发合约中已经确定的执行逻辑。</w:t>
      </w:r>
    </w:p>
    <w:p w14:paraId="75550D96" w14:textId="77777777" w:rsidR="006C622A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）链下执行器监听已执行参数提案事件，解析参数值并按照目标区域发送</w:t>
      </w:r>
      <w:r w:rsidRPr="006C622A">
        <w:rPr>
          <w:rFonts w:hint="eastAsia"/>
        </w:rPr>
        <w:t xml:space="preserve"> JSON-RPC</w:t>
      </w:r>
      <w:r w:rsidRPr="006C622A">
        <w:rPr>
          <w:rFonts w:hint="eastAsia"/>
        </w:rPr>
        <w:t>。执行器不参与投票，也不脱离链上状态自行判断决议是否通过。</w:t>
      </w:r>
    </w:p>
    <w:p w14:paraId="5631204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）区域接收端校验属于本区的治理结果，完成幂等保存并返回接收状态。接收成功仅表示结果已经持久化，不代表参数已经加载到运行进程并生效。</w:t>
      </w:r>
    </w:p>
    <w:p w14:paraId="48FB2FFE" w14:textId="5AF7241C" w:rsidR="005D1B64" w:rsidRDefault="005D1B64"/>
    <w:p w14:paraId="676CF46B" w14:textId="77777777" w:rsidR="005D1B64" w:rsidRPr="006C622A" w:rsidRDefault="006C622A" w:rsidP="006C622A">
      <w:r w:rsidRPr="006C622A">
        <w:rPr>
          <w:rFonts w:hint="eastAsia"/>
        </w:rPr>
        <w:t>当前实现差异：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保存了</w:t>
      </w:r>
      <w:r w:rsidRPr="006C622A">
        <w:rPr>
          <w:rFonts w:hint="eastAsia"/>
        </w:rPr>
        <w:t xml:space="preserve"> executor </w:t>
      </w:r>
      <w:r w:rsidRPr="006C622A">
        <w:rPr>
          <w:rFonts w:hint="eastAsia"/>
        </w:rPr>
        <w:t>地址并提供</w:t>
      </w:r>
      <w:r w:rsidRPr="006C622A">
        <w:rPr>
          <w:rFonts w:hint="eastAsia"/>
        </w:rPr>
        <w:t xml:space="preserve"> onlyExecutor </w:t>
      </w:r>
      <w:r w:rsidRPr="006C622A">
        <w:rPr>
          <w:rFonts w:hint="eastAsia"/>
        </w:rPr>
        <w:t>修饰器，但</w:t>
      </w:r>
      <w:r w:rsidRPr="006C622A">
        <w:rPr>
          <w:rFonts w:hint="eastAsia"/>
        </w:rPr>
        <w:t xml:space="preserve"> execute </w:t>
      </w:r>
      <w:r w:rsidRPr="006C622A">
        <w:rPr>
          <w:rFonts w:hint="eastAsia"/>
        </w:rPr>
        <w:t>函数当前未使用该修饰器。概要设计按“成功提案可由任意地址触发执行”的实际行为描述；是否收紧执行权限应在生产化设计中单独决策。</w:t>
      </w:r>
    </w:p>
    <w:p w14:paraId="59E9A235" w14:textId="77777777" w:rsidR="005D1B64" w:rsidRPr="006C622A" w:rsidRDefault="006C622A" w:rsidP="008C5DA9">
      <w:pPr>
        <w:pStyle w:val="2"/>
      </w:pPr>
      <w:bookmarkStart w:id="9" w:name="_Toc235817190"/>
      <w:r w:rsidRPr="006C622A">
        <w:rPr>
          <w:rFonts w:hint="eastAsia"/>
        </w:rPr>
        <w:t>治理代币与投票权</w:t>
      </w:r>
      <w:bookmarkEnd w:id="9"/>
    </w:p>
    <w:p w14:paraId="7300B653" w14:textId="77777777" w:rsidR="005D1B64" w:rsidRDefault="006C622A">
      <w:r>
        <w:rPr>
          <w:rFonts w:hint="eastAsia"/>
        </w:rPr>
        <w:t>三类治理合约通过</w:t>
      </w:r>
      <w:r>
        <w:rPr>
          <w:rFonts w:hint="eastAsia"/>
        </w:rPr>
        <w:t xml:space="preserve"> ERC20 balanceOf </w:t>
      </w:r>
      <w:r>
        <w:rPr>
          <w:rFonts w:hint="eastAsia"/>
        </w:rPr>
        <w:t>查询治理权重。提案人必须持有大于零的治理代币；投票时读取投票地址的当前余额并累加到赞成票或反对票。当前部署流程使用</w:t>
      </w:r>
      <w:r>
        <w:rPr>
          <w:rFonts w:hint="eastAsia"/>
        </w:rPr>
        <w:t xml:space="preserve"> MockERC20 </w:t>
      </w:r>
      <w:r>
        <w:rPr>
          <w:rFonts w:hint="eastAsia"/>
        </w:rPr>
        <w:t>完成功能验证，它只代表测试治理资产，正式治理代币的发行、委托、锁定和快照机制不在当前合约内实现。</w:t>
      </w:r>
    </w:p>
    <w:p w14:paraId="7D5F7DA4" w14:textId="77777777" w:rsidR="005D1B64" w:rsidRDefault="006C622A">
      <w:r>
        <w:rPr>
          <w:rFonts w:hint="eastAsia"/>
        </w:rPr>
        <w:t>目标设计应在提案创建高度或投票开始高度固定投票权快照，并明确委托、代币转移、销毁和增发对进行中提案的影响。若继续使用实时余额，同一批代币可以在多个地址之间转移并对同一提案重复计权，因此不能直接作为生产治理基线。</w:t>
      </w:r>
    </w:p>
    <w:p w14:paraId="53640792" w14:textId="77777777" w:rsidR="005D1B64" w:rsidRPr="006C622A" w:rsidRDefault="006C622A" w:rsidP="008C5DA9">
      <w:pPr>
        <w:pStyle w:val="2"/>
        <w:numPr>
          <w:ilvl w:val="1"/>
          <w:numId w:val="13"/>
        </w:numPr>
        <w:spacing w:before="120" w:after="120"/>
        <w:jc w:val="left"/>
      </w:pPr>
      <w:bookmarkStart w:id="10" w:name="_Toc235817191"/>
      <w:r w:rsidRPr="006C622A">
        <w:rPr>
          <w:rFonts w:hint="eastAsia"/>
        </w:rPr>
        <w:t>统一提案状态机</w:t>
      </w:r>
      <w:bookmarkEnd w:id="10"/>
    </w:p>
    <w:p w14:paraId="3F8343C8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E6AD46" wp14:editId="1F921FF0">
            <wp:extent cx="5257800" cy="2956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1E08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1  </w:t>
      </w:r>
      <w:r w:rsidRPr="006C622A">
        <w:rPr>
          <w:rFonts w:ascii="Times New Roman" w:eastAsia="宋体" w:hAnsi="Times New Roman" w:cs="Times New Roman" w:hint="eastAsia"/>
          <w:sz w:val="21"/>
        </w:rPr>
        <w:t>统一提案状态机</w:t>
      </w:r>
    </w:p>
    <w:p w14:paraId="16A8F299" w14:textId="77777777" w:rsidR="005D1B64" w:rsidRDefault="006C622A">
      <w:r>
        <w:rPr>
          <w:rFonts w:hint="eastAsia"/>
        </w:rPr>
        <w:t>提案创建后进入</w:t>
      </w:r>
      <w:r>
        <w:rPr>
          <w:rFonts w:hint="eastAsia"/>
        </w:rPr>
        <w:t xml:space="preserve"> Pending</w:t>
      </w:r>
      <w:r>
        <w:rPr>
          <w:rFonts w:hint="eastAsia"/>
        </w:rPr>
        <w:t>，达到</w:t>
      </w:r>
      <w:r>
        <w:rPr>
          <w:rFonts w:hint="eastAsia"/>
        </w:rPr>
        <w:t xml:space="preserve"> startTime </w:t>
      </w:r>
      <w:r>
        <w:rPr>
          <w:rFonts w:hint="eastAsia"/>
        </w:rPr>
        <w:t>后进入</w:t>
      </w:r>
      <w:r>
        <w:rPr>
          <w:rFonts w:hint="eastAsia"/>
        </w:rPr>
        <w:t xml:space="preserve"> Active</w:t>
      </w:r>
      <w:r>
        <w:rPr>
          <w:rFonts w:hint="eastAsia"/>
        </w:rPr>
        <w:t>。投票结束后，合约根据对应治理类型的通过规则计算</w:t>
      </w:r>
      <w:r>
        <w:rPr>
          <w:rFonts w:hint="eastAsia"/>
        </w:rPr>
        <w:t xml:space="preserve"> Succeeded </w:t>
      </w:r>
      <w:r>
        <w:rPr>
          <w:rFonts w:hint="eastAsia"/>
        </w:rPr>
        <w:t>或</w:t>
      </w:r>
      <w:r>
        <w:rPr>
          <w:rFonts w:hint="eastAsia"/>
        </w:rPr>
        <w:t xml:space="preserve"> Defeated</w:t>
      </w:r>
      <w:r>
        <w:rPr>
          <w:rFonts w:hint="eastAsia"/>
        </w:rPr>
        <w:t>。</w:t>
      </w:r>
      <w:r>
        <w:rPr>
          <w:rFonts w:hint="eastAsia"/>
        </w:rPr>
        <w:t xml:space="preserve">Succeeded </w:t>
      </w:r>
      <w:r>
        <w:rPr>
          <w:rFonts w:hint="eastAsia"/>
        </w:rPr>
        <w:t>只有在执行函数成功完成后才进入</w:t>
      </w:r>
      <w:r>
        <w:rPr>
          <w:rFonts w:hint="eastAsia"/>
        </w:rPr>
        <w:t xml:space="preserve"> Executed</w:t>
      </w:r>
      <w:r>
        <w:rPr>
          <w:rFonts w:hint="eastAsia"/>
        </w:rPr>
        <w:t>；外部调用失败会整体回滚，提案仍保持可再次执行的状态。提案人可以在规定窗口内取消未执行提案，</w:t>
      </w:r>
      <w:r>
        <w:rPr>
          <w:rFonts w:hint="eastAsia"/>
        </w:rPr>
        <w:t xml:space="preserve">Canceled </w:t>
      </w:r>
      <w:r>
        <w:rPr>
          <w:rFonts w:hint="eastAsia"/>
        </w:rPr>
        <w:t>为终态。</w:t>
      </w:r>
    </w:p>
    <w:p w14:paraId="6A6F9B51" w14:textId="77777777" w:rsidR="005D1B64" w:rsidRPr="006C622A" w:rsidRDefault="006C622A" w:rsidP="008C5DA9">
      <w:pPr>
        <w:pStyle w:val="2"/>
      </w:pPr>
      <w:bookmarkStart w:id="11" w:name="_Toc235817192"/>
      <w:r w:rsidRPr="006C622A">
        <w:rPr>
          <w:rFonts w:hint="eastAsia"/>
        </w:rPr>
        <w:t>投票时间与通过规则</w:t>
      </w:r>
      <w:bookmarkEnd w:id="11"/>
    </w:p>
    <w:p w14:paraId="345B100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）参数治理当前设置</w:t>
      </w:r>
      <w:r w:rsidRPr="006C622A">
        <w:rPr>
          <w:rFonts w:hint="eastAsia"/>
        </w:rPr>
        <w:t xml:space="preserve"> 60 </w:t>
      </w:r>
      <w:r w:rsidRPr="006C622A">
        <w:rPr>
          <w:rFonts w:hint="eastAsia"/>
        </w:rPr>
        <w:t>秒投票延迟和</w:t>
      </w:r>
      <w:r w:rsidRPr="006C622A">
        <w:rPr>
          <w:rFonts w:hint="eastAsia"/>
        </w:rPr>
        <w:t xml:space="preserve"> 120 </w:t>
      </w:r>
      <w:r w:rsidRPr="006C622A">
        <w:rPr>
          <w:rFonts w:hint="eastAsia"/>
        </w:rPr>
        <w:t>秒投票期。投票结束后，赞成票占参与票的比例达到参数等级阈值时提案通过，当前未设置独立法定人数。</w:t>
      </w:r>
    </w:p>
    <w:p w14:paraId="536B403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）合约升级治理同样设置</w:t>
      </w:r>
      <w:r w:rsidRPr="006C622A">
        <w:rPr>
          <w:rFonts w:hint="eastAsia"/>
        </w:rPr>
        <w:t xml:space="preserve"> 60 </w:t>
      </w:r>
      <w:r w:rsidRPr="006C622A">
        <w:rPr>
          <w:rFonts w:hint="eastAsia"/>
        </w:rPr>
        <w:t>秒投票延迟和</w:t>
      </w:r>
      <w:r w:rsidRPr="006C622A">
        <w:rPr>
          <w:rFonts w:hint="eastAsia"/>
        </w:rPr>
        <w:t xml:space="preserve"> 120 </w:t>
      </w:r>
      <w:r w:rsidRPr="006C622A">
        <w:rPr>
          <w:rFonts w:hint="eastAsia"/>
        </w:rPr>
        <w:t>秒投票期，赞成票占参与票的比例需要达到目标合约等级阈值，当前未设置独立法定人数。</w:t>
      </w:r>
    </w:p>
    <w:p w14:paraId="6EA6B4E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）国库治理设置</w:t>
      </w:r>
      <w:r w:rsidRPr="006C622A">
        <w:rPr>
          <w:rFonts w:hint="eastAsia"/>
        </w:rPr>
        <w:t xml:space="preserve"> 60 </w:t>
      </w:r>
      <w:r w:rsidRPr="006C622A">
        <w:rPr>
          <w:rFonts w:hint="eastAsia"/>
        </w:rPr>
        <w:t>秒投票延迟和</w:t>
      </w:r>
      <w:r w:rsidRPr="006C622A">
        <w:rPr>
          <w:rFonts w:hint="eastAsia"/>
        </w:rPr>
        <w:t xml:space="preserve"> 120 </w:t>
      </w:r>
      <w:r w:rsidRPr="006C622A">
        <w:rPr>
          <w:rFonts w:hint="eastAsia"/>
        </w:rPr>
        <w:t>秒投票期。参与票必须不少于治理代币总供应量的</w:t>
      </w:r>
      <w:r w:rsidRPr="006C622A">
        <w:rPr>
          <w:rFonts w:hint="eastAsia"/>
        </w:rPr>
        <w:t xml:space="preserve"> 4%</w:t>
      </w:r>
      <w:r w:rsidRPr="006C622A">
        <w:rPr>
          <w:rFonts w:hint="eastAsia"/>
        </w:rPr>
        <w:t>，并且赞成票严格多于反对票，拨付提案才可执行。</w:t>
      </w:r>
    </w:p>
    <w:p w14:paraId="513F1ED8" w14:textId="548ADF55" w:rsidR="005D1B64" w:rsidRDefault="005D1B64"/>
    <w:p w14:paraId="7D8F196F" w14:textId="77777777" w:rsidR="005D1B64" w:rsidRDefault="006C622A">
      <w:r>
        <w:rPr>
          <w:rFonts w:hint="eastAsia"/>
        </w:rPr>
        <w:t xml:space="preserve">60 </w:t>
      </w:r>
      <w:r>
        <w:rPr>
          <w:rFonts w:hint="eastAsia"/>
        </w:rPr>
        <w:t>秒和</w:t>
      </w:r>
      <w:r>
        <w:rPr>
          <w:rFonts w:hint="eastAsia"/>
        </w:rPr>
        <w:t xml:space="preserve"> 120 </w:t>
      </w:r>
      <w:r>
        <w:rPr>
          <w:rFonts w:hint="eastAsia"/>
        </w:rPr>
        <w:t>秒是当前测试网络参数，不应在生产环境中固化。目标设计应把投票延迟、投票周期、执行时间锁和紧急暂停策略纳入受控配置，并确保修改这些规则本身需要高等级治理授权。</w:t>
      </w:r>
    </w:p>
    <w:p w14:paraId="75CFB6C6" w14:textId="77777777" w:rsidR="005D1B64" w:rsidRPr="006C622A" w:rsidRDefault="006C622A" w:rsidP="008C5DA9">
      <w:pPr>
        <w:pStyle w:val="2"/>
        <w:numPr>
          <w:ilvl w:val="1"/>
          <w:numId w:val="14"/>
        </w:numPr>
        <w:spacing w:before="120" w:after="120"/>
        <w:jc w:val="left"/>
      </w:pPr>
      <w:bookmarkStart w:id="12" w:name="_Toc235817193"/>
      <w:r w:rsidRPr="006C622A">
        <w:rPr>
          <w:rFonts w:hint="eastAsia"/>
        </w:rPr>
        <w:lastRenderedPageBreak/>
        <w:t>治理等级</w:t>
      </w:r>
      <w:bookmarkEnd w:id="12"/>
    </w:p>
    <w:p w14:paraId="311451B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APPLICATION </w:t>
      </w:r>
      <w:r w:rsidRPr="006C622A">
        <w:rPr>
          <w:rFonts w:hint="eastAsia"/>
        </w:rPr>
        <w:t>为应用级，枚举值为</w:t>
      </w:r>
      <w:r w:rsidRPr="006C622A">
        <w:rPr>
          <w:rFonts w:hint="eastAsia"/>
        </w:rPr>
        <w:t xml:space="preserve"> 0</w:t>
      </w:r>
      <w:r w:rsidRPr="006C622A">
        <w:rPr>
          <w:rFonts w:hint="eastAsia"/>
        </w:rPr>
        <w:t>，参与票赞成阈值为</w:t>
      </w:r>
      <w:r w:rsidRPr="006C622A">
        <w:rPr>
          <w:rFonts w:hint="eastAsia"/>
        </w:rPr>
        <w:t xml:space="preserve"> 66.67%</w:t>
      </w:r>
      <w:r w:rsidRPr="006C622A">
        <w:rPr>
          <w:rFonts w:hint="eastAsia"/>
        </w:rPr>
        <w:t>，即</w:t>
      </w:r>
      <w:r w:rsidRPr="006C622A">
        <w:rPr>
          <w:rFonts w:hint="eastAsia"/>
        </w:rPr>
        <w:t xml:space="preserve"> 6667 </w:t>
      </w:r>
      <w:r w:rsidRPr="006C622A">
        <w:rPr>
          <w:rFonts w:hint="eastAsia"/>
        </w:rPr>
        <w:t>基点，适用于应用参数和影响范围有限的业务合约。</w:t>
      </w:r>
    </w:p>
    <w:p w14:paraId="4ABF3FF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SYSTEM </w:t>
      </w:r>
      <w:r w:rsidRPr="006C622A">
        <w:rPr>
          <w:rFonts w:hint="eastAsia"/>
        </w:rPr>
        <w:t>为系统级，枚举值为</w:t>
      </w:r>
      <w:r w:rsidRPr="006C622A">
        <w:rPr>
          <w:rFonts w:hint="eastAsia"/>
        </w:rPr>
        <w:t xml:space="preserve"> 1</w:t>
      </w:r>
      <w:r w:rsidRPr="006C622A">
        <w:rPr>
          <w:rFonts w:hint="eastAsia"/>
        </w:rPr>
        <w:t>，参与票赞成阈值为</w:t>
      </w:r>
      <w:r w:rsidRPr="006C622A">
        <w:rPr>
          <w:rFonts w:hint="eastAsia"/>
        </w:rPr>
        <w:t xml:space="preserve"> 75%</w:t>
      </w:r>
      <w:r w:rsidRPr="006C622A">
        <w:rPr>
          <w:rFonts w:hint="eastAsia"/>
        </w:rPr>
        <w:t>，即</w:t>
      </w:r>
      <w:r w:rsidRPr="006C622A">
        <w:rPr>
          <w:rFonts w:hint="eastAsia"/>
        </w:rPr>
        <w:t xml:space="preserve"> 7500 </w:t>
      </w:r>
      <w:r w:rsidRPr="006C622A">
        <w:rPr>
          <w:rFonts w:hint="eastAsia"/>
        </w:rPr>
        <w:t>基点，适用于系统运行参数和共享基础服务合约。</w:t>
      </w:r>
    </w:p>
    <w:p w14:paraId="440A461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INFRASTRUCTURE </w:t>
      </w:r>
      <w:r w:rsidRPr="006C622A">
        <w:rPr>
          <w:rFonts w:hint="eastAsia"/>
        </w:rPr>
        <w:t>为基础设施级，枚举值为</w:t>
      </w:r>
      <w:r w:rsidRPr="006C622A">
        <w:rPr>
          <w:rFonts w:hint="eastAsia"/>
        </w:rPr>
        <w:t xml:space="preserve"> 2</w:t>
      </w:r>
      <w:r w:rsidRPr="006C622A">
        <w:rPr>
          <w:rFonts w:hint="eastAsia"/>
        </w:rPr>
        <w:t>，参与票赞成阈值为</w:t>
      </w:r>
      <w:r w:rsidRPr="006C622A">
        <w:rPr>
          <w:rFonts w:hint="eastAsia"/>
        </w:rPr>
        <w:t xml:space="preserve"> 80%</w:t>
      </w:r>
      <w:r w:rsidRPr="006C622A">
        <w:rPr>
          <w:rFonts w:hint="eastAsia"/>
        </w:rPr>
        <w:t>，即</w:t>
      </w:r>
      <w:r w:rsidRPr="006C622A">
        <w:rPr>
          <w:rFonts w:hint="eastAsia"/>
        </w:rPr>
        <w:t xml:space="preserve"> 8000 </w:t>
      </w:r>
      <w:r w:rsidRPr="006C622A">
        <w:rPr>
          <w:rFonts w:hint="eastAsia"/>
        </w:rPr>
        <w:t>基点，适用于底层协议、关键基础设施和高影响升级目标。</w:t>
      </w:r>
    </w:p>
    <w:p w14:paraId="655ECED0" w14:textId="2605B555" w:rsidR="005D1B64" w:rsidRDefault="005D1B64"/>
    <w:p w14:paraId="0130EC7D" w14:textId="77777777" w:rsidR="005D1B64" w:rsidRDefault="006C622A">
      <w:r>
        <w:rPr>
          <w:rFonts w:hint="eastAsia"/>
        </w:rPr>
        <w:t>阈值只描述参与投票者内部的赞成比例。参数治理和升级治理当前没有最小参与率，因此少量治理代币也可能决定结果。生产化阶段应同时引入法定人数、提案门槛和执行时间锁，使“赞成比例”和“参与规模”共同约束高风险变更。</w:t>
      </w:r>
    </w:p>
    <w:p w14:paraId="4CED329A" w14:textId="77777777" w:rsidR="005D1B64" w:rsidRPr="006C622A" w:rsidRDefault="006C622A" w:rsidP="008C5DA9">
      <w:pPr>
        <w:pStyle w:val="2"/>
      </w:pPr>
      <w:bookmarkStart w:id="13" w:name="_Toc235817194"/>
      <w:r w:rsidRPr="006C622A">
        <w:rPr>
          <w:rFonts w:hint="eastAsia"/>
        </w:rPr>
        <w:t>三类治理对象</w:t>
      </w:r>
      <w:bookmarkEnd w:id="13"/>
    </w:p>
    <w:p w14:paraId="6A409F7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）参数治理以</w:t>
      </w:r>
      <w:r w:rsidRPr="006C622A">
        <w:rPr>
          <w:rFonts w:hint="eastAsia"/>
        </w:rPr>
        <w:t xml:space="preserve"> parameterId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ABI </w:t>
      </w:r>
      <w:r w:rsidRPr="006C622A">
        <w:rPr>
          <w:rFonts w:hint="eastAsia"/>
        </w:rPr>
        <w:t>编码的新值和提案描述为目标。执行成功后，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更新当前值并发出</w:t>
      </w:r>
      <w:r w:rsidRPr="006C622A">
        <w:rPr>
          <w:rFonts w:hint="eastAsia"/>
        </w:rPr>
        <w:t xml:space="preserve"> ProposalExecuted </w:t>
      </w:r>
      <w:r w:rsidRPr="006C622A">
        <w:rPr>
          <w:rFonts w:hint="eastAsia"/>
        </w:rPr>
        <w:t>事件。主要风险包括类型错误、取值越界和各区域生效不一致。</w:t>
      </w:r>
    </w:p>
    <w:p w14:paraId="2180562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）合约升级治理以代理地址、新实现地址、初始化</w:t>
      </w:r>
      <w:r w:rsidRPr="006C622A">
        <w:rPr>
          <w:rFonts w:hint="eastAsia"/>
        </w:rPr>
        <w:t xml:space="preserve"> callData </w:t>
      </w:r>
      <w:r w:rsidRPr="006C622A">
        <w:rPr>
          <w:rFonts w:hint="eastAsia"/>
        </w:rPr>
        <w:t>和升级说明为目标。执行成功后，治理合约调用</w:t>
      </w:r>
      <w:r w:rsidRPr="006C622A">
        <w:rPr>
          <w:rFonts w:hint="eastAsia"/>
        </w:rPr>
        <w:t xml:space="preserve"> UUPS upgradeToAndCall </w:t>
      </w:r>
      <w:r w:rsidRPr="006C622A">
        <w:rPr>
          <w:rFonts w:hint="eastAsia"/>
        </w:rPr>
        <w:t>并更新实现记录。主要风险包括存储布局破坏、升级权限错误和初始化失败。</w:t>
      </w:r>
    </w:p>
    <w:p w14:paraId="3D22F1D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）国库治理以资产、</w:t>
      </w:r>
      <w:r w:rsidRPr="006C622A">
        <w:rPr>
          <w:rFonts w:hint="eastAsia"/>
        </w:rPr>
        <w:t>Target</w:t>
      </w:r>
      <w:r w:rsidRPr="006C622A">
        <w:rPr>
          <w:rFonts w:hint="eastAsia"/>
        </w:rPr>
        <w:t>、金额和拨付说明为目标。执行成功后，国库向</w:t>
      </w:r>
      <w:r w:rsidRPr="006C622A">
        <w:rPr>
          <w:rFonts w:hint="eastAsia"/>
        </w:rPr>
        <w:t xml:space="preserve"> Target </w:t>
      </w:r>
      <w:r w:rsidRPr="006C622A">
        <w:rPr>
          <w:rFonts w:hint="eastAsia"/>
        </w:rPr>
        <w:t>转移</w:t>
      </w:r>
      <w:r w:rsidRPr="006C622A">
        <w:rPr>
          <w:rFonts w:hint="eastAsia"/>
        </w:rPr>
        <w:t xml:space="preserve"> PUNK </w:t>
      </w:r>
      <w:r w:rsidRPr="006C622A">
        <w:rPr>
          <w:rFonts w:hint="eastAsia"/>
        </w:rPr>
        <w:t>或</w:t>
      </w:r>
      <w:r w:rsidRPr="006C622A">
        <w:rPr>
          <w:rFonts w:hint="eastAsia"/>
        </w:rPr>
        <w:t xml:space="preserve"> ERC20 </w:t>
      </w:r>
      <w:r w:rsidRPr="006C622A">
        <w:rPr>
          <w:rFonts w:hint="eastAsia"/>
        </w:rPr>
        <w:t>并累计支出。主要风险包括资产误选、余额不足、目标错误、重入和权限配置错误。</w:t>
      </w:r>
    </w:p>
    <w:p w14:paraId="11E5EEA7" w14:textId="5DF28D48" w:rsidR="005D1B64" w:rsidRDefault="005D1B64"/>
    <w:p w14:paraId="3D01297A" w14:textId="77777777" w:rsidR="005D1B64" w:rsidRPr="006C622A" w:rsidRDefault="006C622A" w:rsidP="008C5DA9">
      <w:pPr>
        <w:pStyle w:val="1"/>
        <w:numPr>
          <w:ilvl w:val="0"/>
          <w:numId w:val="15"/>
        </w:numPr>
        <w:spacing w:before="280" w:after="160"/>
        <w:jc w:val="left"/>
      </w:pPr>
      <w:bookmarkStart w:id="14" w:name="_Toc235817195"/>
      <w:r w:rsidRPr="006C622A">
        <w:rPr>
          <w:rFonts w:hint="eastAsia"/>
        </w:rPr>
        <w:t>治理区总体架构</w:t>
      </w:r>
      <w:bookmarkEnd w:id="14"/>
    </w:p>
    <w:p w14:paraId="70A0F89F" w14:textId="77777777" w:rsidR="005D1B64" w:rsidRPr="006C622A" w:rsidRDefault="006C622A" w:rsidP="008C5DA9">
      <w:pPr>
        <w:pStyle w:val="2"/>
      </w:pPr>
      <w:bookmarkStart w:id="15" w:name="_Toc235817196"/>
      <w:r w:rsidRPr="006C622A">
        <w:rPr>
          <w:rFonts w:hint="eastAsia"/>
        </w:rPr>
        <w:t>系统上下文</w:t>
      </w:r>
      <w:bookmarkEnd w:id="15"/>
    </w:p>
    <w:p w14:paraId="6A6EDAA7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DFF4EE" wp14:editId="01C437E4">
            <wp:extent cx="5257800" cy="2956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247" w14:textId="77777777" w:rsidR="005D1B64" w:rsidRDefault="005D1B64"/>
    <w:p w14:paraId="29E0A011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2  </w:t>
      </w:r>
      <w:r w:rsidRPr="006C622A">
        <w:rPr>
          <w:rFonts w:ascii="Times New Roman" w:eastAsia="宋体" w:hAnsi="Times New Roman" w:cs="Times New Roman" w:hint="eastAsia"/>
          <w:sz w:val="21"/>
        </w:rPr>
        <w:t>治理区系统上下文</w:t>
      </w:r>
    </w:p>
    <w:p w14:paraId="29697096" w14:textId="77777777" w:rsidR="005D1B64" w:rsidRDefault="006C622A">
      <w:r>
        <w:rPr>
          <w:rFonts w:hint="eastAsia"/>
        </w:rPr>
        <w:t>治理参与方通过钱包和治理前端提交签名交易，</w:t>
      </w:r>
      <w:r>
        <w:rPr>
          <w:rFonts w:hint="eastAsia"/>
        </w:rPr>
        <w:t xml:space="preserve">PunkChain </w:t>
      </w:r>
      <w:r>
        <w:rPr>
          <w:rFonts w:hint="eastAsia"/>
        </w:rPr>
        <w:t>将交易执行结果固化为合约状态和事件。参数治理结果由链下执行器读取并发送到执行区、存储区或后续新增区域；升级治理直接作用于已登记的</w:t>
      </w:r>
      <w:r>
        <w:rPr>
          <w:rFonts w:hint="eastAsia"/>
        </w:rPr>
        <w:t xml:space="preserve"> UUPS </w:t>
      </w:r>
      <w:r>
        <w:rPr>
          <w:rFonts w:hint="eastAsia"/>
        </w:rPr>
        <w:t>代理；国库治理直接作用于治理区托管的准入资产。查询和监控只读取已提交状态，不形成独立写入口。</w:t>
      </w:r>
    </w:p>
    <w:p w14:paraId="4D10FE1D" w14:textId="77777777" w:rsidR="005D1B64" w:rsidRPr="006C622A" w:rsidRDefault="006C622A" w:rsidP="008C5DA9">
      <w:pPr>
        <w:pStyle w:val="2"/>
        <w:numPr>
          <w:ilvl w:val="1"/>
          <w:numId w:val="16"/>
        </w:numPr>
        <w:spacing w:before="120" w:after="120"/>
        <w:jc w:val="left"/>
      </w:pPr>
      <w:bookmarkStart w:id="16" w:name="_Toc235817197"/>
      <w:r w:rsidRPr="006C622A">
        <w:rPr>
          <w:rFonts w:hint="eastAsia"/>
        </w:rPr>
        <w:t>内部总体架构</w:t>
      </w:r>
      <w:bookmarkEnd w:id="16"/>
    </w:p>
    <w:p w14:paraId="1FF16D49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A0C8BE" wp14:editId="36421398">
            <wp:extent cx="5257800" cy="29565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5FB1" w14:textId="77777777" w:rsidR="005D1B64" w:rsidRDefault="005D1B64"/>
    <w:p w14:paraId="1F35B86F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3  </w:t>
      </w:r>
      <w:r w:rsidRPr="006C622A">
        <w:rPr>
          <w:rFonts w:ascii="Times New Roman" w:eastAsia="宋体" w:hAnsi="Times New Roman" w:cs="Times New Roman" w:hint="eastAsia"/>
          <w:sz w:val="21"/>
        </w:rPr>
        <w:t>治理区内部总体架构</w:t>
      </w:r>
    </w:p>
    <w:p w14:paraId="6AF13777" w14:textId="77777777" w:rsidR="005D1B64" w:rsidRDefault="006C622A">
      <w:r>
        <w:rPr>
          <w:rFonts w:hint="eastAsia"/>
        </w:rPr>
        <w:t>治理区由访问与查询层、链上治理合约、链上事实层和链下协同层组成。访问层面向提案人、投票人和审计人员；参数治理、升级治理和国库治理分别封装不同执行语义；统一决策能力保持状态名称和投票操作一致；链上事实层保存可验证状态；链下协同层负责链上事件到区域配置的可靠传输。</w:t>
      </w:r>
    </w:p>
    <w:p w14:paraId="42E9B276" w14:textId="77777777" w:rsidR="005D1B64" w:rsidRPr="006C622A" w:rsidRDefault="006C622A" w:rsidP="008C5DA9">
      <w:pPr>
        <w:pStyle w:val="2"/>
      </w:pPr>
      <w:bookmarkStart w:id="17" w:name="_Toc235817198"/>
      <w:r w:rsidRPr="006C622A">
        <w:rPr>
          <w:rFonts w:hint="eastAsia"/>
        </w:rPr>
        <w:t>链上决策核心</w:t>
      </w:r>
      <w:bookmarkEnd w:id="17"/>
    </w:p>
    <w:p w14:paraId="1A7037CE" w14:textId="77777777" w:rsidR="005D1B64" w:rsidRDefault="006C622A">
      <w:r>
        <w:rPr>
          <w:rFonts w:hint="eastAsia"/>
        </w:rPr>
        <w:t>链上决策核心以治理合约为状态权威。每个提案保存提案人、目标对象、描述、投票窗口、票数、执行标记和取消标记，并以映射记录地址是否投票。状态通过当前时间、投票结果和终态标记动态计算。合约执行函数再次校验提案状态，避免界面或脚本绕过投票条件。</w:t>
      </w:r>
    </w:p>
    <w:p w14:paraId="5E1992A1" w14:textId="77777777" w:rsidR="005D1B64" w:rsidRDefault="006C622A">
      <w:r>
        <w:rPr>
          <w:rFonts w:hint="eastAsia"/>
        </w:rPr>
        <w:t>参数、升级和国库合约当前分别维护</w:t>
      </w:r>
      <w:r>
        <w:rPr>
          <w:rFonts w:hint="eastAsia"/>
        </w:rPr>
        <w:t xml:space="preserve"> proposalCount</w:t>
      </w:r>
      <w:r>
        <w:rPr>
          <w:rFonts w:hint="eastAsia"/>
        </w:rPr>
        <w:t>，提案编号只在各自合约内唯一。前端、索引器和审计记录必须同时携带</w:t>
      </w:r>
      <w:r>
        <w:rPr>
          <w:rFonts w:hint="eastAsia"/>
        </w:rPr>
        <w:t xml:space="preserve"> proposalType </w:t>
      </w:r>
      <w:r>
        <w:rPr>
          <w:rFonts w:hint="eastAsia"/>
        </w:rPr>
        <w:t>或合约地址，不能只用</w:t>
      </w:r>
      <w:r>
        <w:rPr>
          <w:rFonts w:hint="eastAsia"/>
        </w:rPr>
        <w:t xml:space="preserve"> Proposal #N </w:t>
      </w:r>
      <w:r>
        <w:rPr>
          <w:rFonts w:hint="eastAsia"/>
        </w:rPr>
        <w:t>作为系统级唯一标识。</w:t>
      </w:r>
    </w:p>
    <w:p w14:paraId="161B1E8E" w14:textId="77777777" w:rsidR="005D1B64" w:rsidRPr="006C622A" w:rsidRDefault="006C622A" w:rsidP="008C5DA9">
      <w:pPr>
        <w:pStyle w:val="2"/>
        <w:numPr>
          <w:ilvl w:val="1"/>
          <w:numId w:val="17"/>
        </w:numPr>
        <w:spacing w:before="120" w:after="120"/>
        <w:jc w:val="left"/>
      </w:pPr>
      <w:bookmarkStart w:id="18" w:name="_Toc235817199"/>
      <w:r w:rsidRPr="006C622A">
        <w:rPr>
          <w:rFonts w:hint="eastAsia"/>
        </w:rPr>
        <w:t>链下执行与区域分发</w:t>
      </w:r>
      <w:bookmarkEnd w:id="18"/>
    </w:p>
    <w:p w14:paraId="296FEEED" w14:textId="77777777" w:rsidR="005D1B64" w:rsidRDefault="006C622A">
      <w:r>
        <w:rPr>
          <w:rFonts w:hint="eastAsia"/>
        </w:rPr>
        <w:t>链下参数执行器从持久化区块游标开始检索</w:t>
      </w:r>
      <w:r>
        <w:rPr>
          <w:rFonts w:hint="eastAsia"/>
        </w:rPr>
        <w:t xml:space="preserve"> ProposalExecuted </w:t>
      </w:r>
      <w:r>
        <w:rPr>
          <w:rFonts w:hint="eastAsia"/>
        </w:rPr>
        <w:t>事件，按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blockNumber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排序，跳过已经处理的日志。执行器根据</w:t>
      </w:r>
      <w:r>
        <w:rPr>
          <w:rFonts w:hint="eastAsia"/>
        </w:rPr>
        <w:t xml:space="preserve"> parameter-id-map </w:t>
      </w:r>
      <w:r>
        <w:rPr>
          <w:rFonts w:hint="eastAsia"/>
        </w:rPr>
        <w:t>中的</w:t>
      </w:r>
      <w:r>
        <w:rPr>
          <w:rFonts w:hint="eastAsia"/>
        </w:rPr>
        <w:t xml:space="preserve"> zone </w:t>
      </w:r>
      <w:r>
        <w:rPr>
          <w:rFonts w:hint="eastAsia"/>
        </w:rPr>
        <w:t>和</w:t>
      </w:r>
      <w:r>
        <w:rPr>
          <w:rFonts w:hint="eastAsia"/>
        </w:rPr>
        <w:t xml:space="preserve"> valueType </w:t>
      </w:r>
      <w:r>
        <w:rPr>
          <w:rFonts w:hint="eastAsia"/>
        </w:rPr>
        <w:t>解析参数，再调用对应区域的</w:t>
      </w:r>
      <w:r>
        <w:rPr>
          <w:rFonts w:hint="eastAsia"/>
        </w:rPr>
        <w:t xml:space="preserve"> JSON-RPC </w:t>
      </w:r>
      <w:r>
        <w:rPr>
          <w:rFonts w:hint="eastAsia"/>
        </w:rPr>
        <w:t>端点。区域可以通过</w:t>
      </w:r>
      <w:r>
        <w:rPr>
          <w:rFonts w:hint="eastAsia"/>
        </w:rPr>
        <w:t xml:space="preserve"> EXECUTION_RPC_URLS</w:t>
      </w:r>
      <w:r>
        <w:rPr>
          <w:rFonts w:hint="eastAsia"/>
        </w:rPr>
        <w:t>、</w:t>
      </w:r>
      <w:r>
        <w:rPr>
          <w:rFonts w:hint="eastAsia"/>
        </w:rPr>
        <w:t xml:space="preserve">STORAGE_RPC_URLS </w:t>
      </w:r>
      <w:r>
        <w:rPr>
          <w:rFonts w:hint="eastAsia"/>
        </w:rPr>
        <w:t>或任意</w:t>
      </w:r>
      <w:r>
        <w:rPr>
          <w:rFonts w:hint="eastAsia"/>
        </w:rPr>
        <w:t xml:space="preserve"> ZONE_RPC_URLS </w:t>
      </w:r>
      <w:r>
        <w:rPr>
          <w:rFonts w:hint="eastAsia"/>
        </w:rPr>
        <w:t>独立配置。</w:t>
      </w:r>
    </w:p>
    <w:p w14:paraId="462DBC8F" w14:textId="77777777" w:rsidR="005D1B64" w:rsidRDefault="006C622A">
      <w:r>
        <w:rPr>
          <w:rFonts w:hint="eastAsia"/>
        </w:rPr>
        <w:t>投递采用至少一次语义。只有当前事件向全部配置目标发送成功后，执行器才更新</w:t>
      </w:r>
      <w:r>
        <w:rPr>
          <w:rFonts w:hint="eastAsia"/>
        </w:rPr>
        <w:t xml:space="preserve"> lastProcessedBlock </w:t>
      </w:r>
      <w:r>
        <w:rPr>
          <w:rFonts w:hint="eastAsia"/>
        </w:rPr>
        <w:t>和</w:t>
      </w:r>
      <w:r>
        <w:rPr>
          <w:rFonts w:hint="eastAsia"/>
        </w:rPr>
        <w:t xml:space="preserve"> lastProcessedLogIndex</w:t>
      </w:r>
      <w:r>
        <w:rPr>
          <w:rFonts w:hint="eastAsia"/>
        </w:rPr>
        <w:t>；</w:t>
      </w:r>
      <w:r>
        <w:rPr>
          <w:rFonts w:hint="eastAsia"/>
        </w:rPr>
        <w:t xml:space="preserve">RPC </w:t>
      </w:r>
      <w:r>
        <w:rPr>
          <w:rFonts w:hint="eastAsia"/>
        </w:rPr>
        <w:t>超时、非</w:t>
      </w:r>
      <w:r>
        <w:rPr>
          <w:rFonts w:hint="eastAsia"/>
        </w:rPr>
        <w:t xml:space="preserve"> 2xx</w:t>
      </w:r>
      <w:r>
        <w:rPr>
          <w:rFonts w:hint="eastAsia"/>
        </w:rPr>
        <w:t>、非法</w:t>
      </w:r>
      <w:r>
        <w:rPr>
          <w:rFonts w:hint="eastAsia"/>
        </w:rPr>
        <w:t xml:space="preserve"> JSON </w:t>
      </w:r>
      <w:r>
        <w:rPr>
          <w:rFonts w:hint="eastAsia"/>
        </w:rPr>
        <w:t>或</w:t>
      </w:r>
      <w:r>
        <w:rPr>
          <w:rFonts w:hint="eastAsia"/>
        </w:rPr>
        <w:t xml:space="preserve"> JSON-RPC error </w:t>
      </w:r>
      <w:r>
        <w:rPr>
          <w:rFonts w:hint="eastAsia"/>
        </w:rPr>
        <w:t>均保留游标并触发重试。目标区域必须以</w:t>
      </w:r>
      <w:r>
        <w:rPr>
          <w:rFonts w:hint="eastAsia"/>
        </w:rPr>
        <w:t xml:space="preserve"> chainId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构造幂等键，重复请求返回成功但不重复写入。</w:t>
      </w:r>
    </w:p>
    <w:p w14:paraId="63A79835" w14:textId="77777777" w:rsidR="005D1B64" w:rsidRPr="006C622A" w:rsidRDefault="006C622A" w:rsidP="008C5DA9">
      <w:pPr>
        <w:pStyle w:val="2"/>
      </w:pPr>
      <w:bookmarkStart w:id="19" w:name="_Toc235817200"/>
      <w:r w:rsidRPr="006C622A">
        <w:rPr>
          <w:rFonts w:hint="eastAsia"/>
        </w:rPr>
        <w:t>治理前端与查询视图</w:t>
      </w:r>
      <w:bookmarkEnd w:id="19"/>
    </w:p>
    <w:p w14:paraId="2F87166D" w14:textId="77777777" w:rsidR="005D1B64" w:rsidRDefault="006C622A">
      <w:r>
        <w:rPr>
          <w:rFonts w:hint="eastAsia"/>
        </w:rPr>
        <w:t>治理前端使用</w:t>
      </w:r>
      <w:r>
        <w:rPr>
          <w:rFonts w:hint="eastAsia"/>
        </w:rPr>
        <w:t xml:space="preserve"> Vue</w:t>
      </w:r>
      <w:r>
        <w:rPr>
          <w:rFonts w:hint="eastAsia"/>
        </w:rPr>
        <w:t>、</w:t>
      </w:r>
      <w:r>
        <w:rPr>
          <w:rFonts w:hint="eastAsia"/>
        </w:rPr>
        <w:t xml:space="preserve">ethers </w:t>
      </w:r>
      <w:r>
        <w:rPr>
          <w:rFonts w:hint="eastAsia"/>
        </w:rPr>
        <w:t>和</w:t>
      </w:r>
      <w:r>
        <w:rPr>
          <w:rFonts w:hint="eastAsia"/>
        </w:rPr>
        <w:t xml:space="preserve"> Ant Design Vue </w:t>
      </w:r>
      <w:r>
        <w:rPr>
          <w:rFonts w:hint="eastAsia"/>
        </w:rPr>
        <w:t>构建，当前提供治理首页、提案列表、参数提案详情、升级提案详情、国库总览和国库提案详情。前端直接读取合约视图与历史事件，连接钱包后提交提案、投票和执行交易。界面展示是链上状态的投影，不保存权威票数或执行状态。</w:t>
      </w:r>
    </w:p>
    <w:p w14:paraId="6C742006" w14:textId="77777777" w:rsidR="005D1B64" w:rsidRPr="006C622A" w:rsidRDefault="006C622A" w:rsidP="008C5DA9">
      <w:pPr>
        <w:pStyle w:val="2"/>
        <w:numPr>
          <w:ilvl w:val="1"/>
          <w:numId w:val="18"/>
        </w:numPr>
        <w:spacing w:before="120" w:after="120"/>
        <w:jc w:val="left"/>
      </w:pPr>
      <w:bookmarkStart w:id="20" w:name="_Toc235817201"/>
      <w:r w:rsidRPr="006C622A">
        <w:rPr>
          <w:rFonts w:hint="eastAsia"/>
        </w:rPr>
        <w:t>信任边界</w:t>
      </w:r>
      <w:bookmarkEnd w:id="20"/>
    </w:p>
    <w:p w14:paraId="6C32848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）前端到治理合约的可信事实是用户签名交易、合约校验结果和交易回执。前端按钮可见不代表调用地址具备权限，也不代表交易一定成功。</w:t>
      </w:r>
    </w:p>
    <w:p w14:paraId="393213B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）治理合约到链下执行器的可信事实是达到确认条件的</w:t>
      </w:r>
      <w:r w:rsidRPr="006C622A">
        <w:rPr>
          <w:rFonts w:hint="eastAsia"/>
        </w:rPr>
        <w:t xml:space="preserve"> ProposalExecuted </w:t>
      </w:r>
      <w:r w:rsidRPr="006C622A">
        <w:rPr>
          <w:rFonts w:hint="eastAsia"/>
        </w:rPr>
        <w:t>事件。链下执行器不能假设单个未确认区块永远不会发生重组。</w:t>
      </w:r>
    </w:p>
    <w:p w14:paraId="246D763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）链下执行器到区域接收端的可信事实是受控网络中的</w:t>
      </w:r>
      <w:r w:rsidRPr="006C622A">
        <w:rPr>
          <w:rFonts w:hint="eastAsia"/>
        </w:rPr>
        <w:t xml:space="preserve"> JSON-RPC </w:t>
      </w:r>
      <w:r w:rsidRPr="006C622A">
        <w:rPr>
          <w:rFonts w:hint="eastAsia"/>
        </w:rPr>
        <w:t>请求及其链上定位字段。当前</w:t>
      </w:r>
      <w:r w:rsidRPr="006C622A">
        <w:rPr>
          <w:rFonts w:hint="eastAsia"/>
        </w:rPr>
        <w:t xml:space="preserve"> payload </w:t>
      </w:r>
      <w:r w:rsidRPr="006C622A">
        <w:rPr>
          <w:rFonts w:hint="eastAsia"/>
        </w:rPr>
        <w:t>不带密码学签名或合约事件证明，接收端不能把网络可达性当作完整来源证明。</w:t>
      </w:r>
    </w:p>
    <w:p w14:paraId="3576EF8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）区域接收端到运行时的可信事实是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已经原子保存并返回</w:t>
      </w:r>
      <w:r w:rsidRPr="006C622A">
        <w:rPr>
          <w:rFonts w:hint="eastAsia"/>
        </w:rPr>
        <w:t xml:space="preserve"> stored </w:t>
      </w:r>
      <w:r w:rsidRPr="006C622A">
        <w:rPr>
          <w:rFonts w:hint="eastAsia"/>
        </w:rPr>
        <w:t>或</w:t>
      </w:r>
      <w:r w:rsidRPr="006C622A">
        <w:rPr>
          <w:rFonts w:hint="eastAsia"/>
        </w:rPr>
        <w:t xml:space="preserve"> duplicate</w:t>
      </w:r>
      <w:r w:rsidRPr="006C622A">
        <w:rPr>
          <w:rFonts w:hint="eastAsia"/>
        </w:rPr>
        <w:t>。该状态不表示参数已经加载到业务进程并开始生效。</w:t>
      </w:r>
    </w:p>
    <w:p w14:paraId="061743F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）治理合约到</w:t>
      </w:r>
      <w:r w:rsidRPr="006C622A">
        <w:rPr>
          <w:rFonts w:hint="eastAsia"/>
        </w:rPr>
        <w:t xml:space="preserve"> UUPS </w:t>
      </w:r>
      <w:r w:rsidRPr="006C622A">
        <w:rPr>
          <w:rFonts w:hint="eastAsia"/>
        </w:rPr>
        <w:t>代理的可信事实是代理自身认可</w:t>
      </w:r>
      <w:r w:rsidRPr="006C622A">
        <w:rPr>
          <w:rFonts w:hint="eastAsia"/>
        </w:rPr>
        <w:t xml:space="preserve"> UpgradeGovernance </w:t>
      </w:r>
      <w:r w:rsidRPr="006C622A">
        <w:rPr>
          <w:rFonts w:hint="eastAsia"/>
        </w:rPr>
        <w:t>的升级授权。治理区不能假设任意新实现都与旧版本存储布局兼容。</w:t>
      </w:r>
    </w:p>
    <w:p w14:paraId="102DBD8B" w14:textId="2ED03F40" w:rsidR="005D1B64" w:rsidRDefault="005D1B64"/>
    <w:p w14:paraId="45CD48F3" w14:textId="77777777" w:rsidR="005D1B64" w:rsidRPr="006C622A" w:rsidRDefault="006C622A" w:rsidP="008C5DA9">
      <w:pPr>
        <w:pStyle w:val="1"/>
      </w:pPr>
      <w:bookmarkStart w:id="21" w:name="_Toc235817202"/>
      <w:r w:rsidRPr="006C622A">
        <w:rPr>
          <w:rFonts w:hint="eastAsia"/>
        </w:rPr>
        <w:t>治理功能模块</w:t>
      </w:r>
      <w:bookmarkEnd w:id="21"/>
    </w:p>
    <w:p w14:paraId="6F7468BE" w14:textId="77777777" w:rsidR="005D1B64" w:rsidRPr="006C622A" w:rsidRDefault="006C622A" w:rsidP="008C5DA9">
      <w:pPr>
        <w:pStyle w:val="2"/>
        <w:numPr>
          <w:ilvl w:val="1"/>
          <w:numId w:val="19"/>
        </w:numPr>
        <w:spacing w:before="120" w:after="120"/>
        <w:jc w:val="left"/>
      </w:pPr>
      <w:bookmarkStart w:id="22" w:name="_Toc235817203"/>
      <w:r w:rsidRPr="006C622A">
        <w:rPr>
          <w:rFonts w:hint="eastAsia"/>
        </w:rPr>
        <w:t>治理代币与角色管理模块</w:t>
      </w:r>
      <w:bookmarkEnd w:id="22"/>
    </w:p>
    <w:p w14:paraId="5FE33263" w14:textId="77777777" w:rsidR="005D1B64" w:rsidRDefault="006C622A">
      <w:r>
        <w:rPr>
          <w:rFonts w:hint="eastAsia"/>
        </w:rPr>
        <w:t>治理代币模块向三类治理合约提供余额与总供应量查询。当前参数治理和升级治理只读取</w:t>
      </w:r>
      <w:r>
        <w:rPr>
          <w:rFonts w:hint="eastAsia"/>
        </w:rPr>
        <w:t xml:space="preserve"> balanceOf</w:t>
      </w:r>
      <w:r>
        <w:rPr>
          <w:rFonts w:hint="eastAsia"/>
        </w:rPr>
        <w:t>，国库治理同时读取</w:t>
      </w:r>
      <w:r>
        <w:rPr>
          <w:rFonts w:hint="eastAsia"/>
        </w:rPr>
        <w:t xml:space="preserve"> totalSupply </w:t>
      </w:r>
      <w:r>
        <w:rPr>
          <w:rFonts w:hint="eastAsia"/>
        </w:rPr>
        <w:t>计算</w:t>
      </w:r>
      <w:r>
        <w:rPr>
          <w:rFonts w:hint="eastAsia"/>
        </w:rPr>
        <w:t xml:space="preserve"> 4% </w:t>
      </w:r>
      <w:r>
        <w:rPr>
          <w:rFonts w:hint="eastAsia"/>
        </w:rPr>
        <w:t>法定人数。角色管理分散在各合约：</w:t>
      </w:r>
      <w:r>
        <w:rPr>
          <w:rFonts w:hint="eastAsia"/>
        </w:rPr>
        <w:t xml:space="preserve">ParameterRegistry </w:t>
      </w:r>
      <w:r>
        <w:rPr>
          <w:rFonts w:hint="eastAsia"/>
        </w:rPr>
        <w:t>和</w:t>
      </w:r>
      <w:r>
        <w:rPr>
          <w:rFonts w:hint="eastAsia"/>
        </w:rPr>
        <w:t xml:space="preserve"> Treasury </w:t>
      </w:r>
      <w:r>
        <w:rPr>
          <w:rFonts w:hint="eastAsia"/>
        </w:rPr>
        <w:t>维护</w:t>
      </w:r>
      <w:r>
        <w:rPr>
          <w:rFonts w:hint="eastAsia"/>
        </w:rPr>
        <w:t xml:space="preserve"> admin</w:t>
      </w:r>
      <w:r>
        <w:rPr>
          <w:rFonts w:hint="eastAsia"/>
        </w:rPr>
        <w:t>，</w:t>
      </w:r>
      <w:r>
        <w:rPr>
          <w:rFonts w:hint="eastAsia"/>
        </w:rPr>
        <w:t xml:space="preserve">UpgradeGovernance </w:t>
      </w:r>
      <w:r>
        <w:rPr>
          <w:rFonts w:hint="eastAsia"/>
        </w:rPr>
        <w:t>当前允许任何地址登记代理。生产设计应把管理员迁移到多签或时间锁控制，并统一角色变更事件。</w:t>
      </w:r>
    </w:p>
    <w:p w14:paraId="2A10F96D" w14:textId="77777777" w:rsidR="005D1B64" w:rsidRPr="006C622A" w:rsidRDefault="006C622A" w:rsidP="008C5DA9">
      <w:pPr>
        <w:pStyle w:val="2"/>
      </w:pPr>
      <w:bookmarkStart w:id="23" w:name="_Toc235817204"/>
      <w:r w:rsidRPr="006C622A">
        <w:rPr>
          <w:rFonts w:hint="eastAsia"/>
        </w:rPr>
        <w:t>提案与投票模块</w:t>
      </w:r>
      <w:bookmarkEnd w:id="23"/>
    </w:p>
    <w:p w14:paraId="683D8EEE" w14:textId="77777777" w:rsidR="005D1B64" w:rsidRDefault="006C622A">
      <w:r>
        <w:rPr>
          <w:rFonts w:hint="eastAsia"/>
        </w:rPr>
        <w:t>提案与投票模块负责创建投票窗口、记录票数、阻止同一地址重复投票、计算状态和支持提案取消。三类合约采用同名状态与相似视图函数，使前端可以复用状态颜色、投票动作和执行判断。模块不应把业务执行逻辑抽象成一个通用外部调用器，否则参数更新、代理升级和资金转移的安全校验会被削弱。</w:t>
      </w:r>
    </w:p>
    <w:p w14:paraId="1CA1337A" w14:textId="77777777" w:rsidR="005D1B64" w:rsidRPr="006C622A" w:rsidRDefault="006C622A" w:rsidP="008C5DA9">
      <w:pPr>
        <w:pStyle w:val="2"/>
        <w:numPr>
          <w:ilvl w:val="1"/>
          <w:numId w:val="20"/>
        </w:numPr>
        <w:spacing w:before="120" w:after="120"/>
        <w:jc w:val="left"/>
      </w:pPr>
      <w:bookmarkStart w:id="24" w:name="_Toc235817205"/>
      <w:r w:rsidRPr="006C622A">
        <w:rPr>
          <w:rFonts w:hint="eastAsia"/>
        </w:rPr>
        <w:t>参数注册与参数治理模块</w:t>
      </w:r>
      <w:bookmarkEnd w:id="24"/>
    </w:p>
    <w:p w14:paraId="6F40A230" w14:textId="77777777" w:rsidR="005D1B64" w:rsidRDefault="006C622A">
      <w:r>
        <w:rPr>
          <w:rFonts w:hint="eastAsia"/>
        </w:rPr>
        <w:t xml:space="preserve">ParameterRegistry </w:t>
      </w:r>
      <w:r>
        <w:rPr>
          <w:rFonts w:hint="eastAsia"/>
        </w:rPr>
        <w:t>维护</w:t>
      </w:r>
      <w:r>
        <w:rPr>
          <w:rFonts w:hint="eastAsia"/>
        </w:rPr>
        <w:t xml:space="preserve"> ParameterInfo</w:t>
      </w:r>
      <w:r>
        <w:rPr>
          <w:rFonts w:hint="eastAsia"/>
        </w:rPr>
        <w:t>，包括名称、级别、</w:t>
      </w:r>
      <w:r>
        <w:rPr>
          <w:rFonts w:hint="eastAsia"/>
        </w:rPr>
        <w:t>category</w:t>
      </w:r>
      <w:r>
        <w:rPr>
          <w:rFonts w:hint="eastAsia"/>
        </w:rPr>
        <w:t>、注册状态和</w:t>
      </w:r>
      <w:r>
        <w:rPr>
          <w:rFonts w:hint="eastAsia"/>
        </w:rPr>
        <w:t xml:space="preserve"> ABI </w:t>
      </w:r>
      <w:r>
        <w:rPr>
          <w:rFonts w:hint="eastAsia"/>
        </w:rPr>
        <w:t>编码当前值。</w:t>
      </w:r>
      <w:r>
        <w:rPr>
          <w:rFonts w:hint="eastAsia"/>
        </w:rPr>
        <w:t xml:space="preserve">parameterId </w:t>
      </w:r>
      <w:r>
        <w:rPr>
          <w:rFonts w:hint="eastAsia"/>
        </w:rPr>
        <w:t>由名称与</w:t>
      </w:r>
      <w:r>
        <w:rPr>
          <w:rFonts w:hint="eastAsia"/>
        </w:rPr>
        <w:t xml:space="preserve"> category </w:t>
      </w:r>
      <w:r>
        <w:rPr>
          <w:rFonts w:hint="eastAsia"/>
        </w:rPr>
        <w:t>计算哈希，用于稳定标识跨区域参数。管理员完成首次注册和级别维护；持币地址可以提交非空新值；投票通过后，</w:t>
      </w:r>
      <w:r>
        <w:rPr>
          <w:rFonts w:hint="eastAsia"/>
        </w:rPr>
        <w:t xml:space="preserve">execute </w:t>
      </w:r>
      <w:r>
        <w:rPr>
          <w:rFonts w:hint="eastAsia"/>
        </w:rPr>
        <w:t>更新</w:t>
      </w:r>
      <w:r>
        <w:rPr>
          <w:rFonts w:hint="eastAsia"/>
        </w:rPr>
        <w:t xml:space="preserve"> currentValue </w:t>
      </w:r>
      <w:r>
        <w:rPr>
          <w:rFonts w:hint="eastAsia"/>
        </w:rPr>
        <w:t>并发出包含</w:t>
      </w:r>
      <w:r>
        <w:rPr>
          <w:rFonts w:hint="eastAsia"/>
        </w:rPr>
        <w:t xml:space="preserve"> oldValue </w:t>
      </w:r>
      <w:r>
        <w:rPr>
          <w:rFonts w:hint="eastAsia"/>
        </w:rPr>
        <w:t>和</w:t>
      </w:r>
      <w:r>
        <w:rPr>
          <w:rFonts w:hint="eastAsia"/>
        </w:rPr>
        <w:t xml:space="preserve"> newValue </w:t>
      </w:r>
      <w:r>
        <w:rPr>
          <w:rFonts w:hint="eastAsia"/>
        </w:rPr>
        <w:t>的事件。</w:t>
      </w:r>
    </w:p>
    <w:p w14:paraId="1D9B0799" w14:textId="77777777" w:rsidR="005D1B64" w:rsidRDefault="006C622A">
      <w:r>
        <w:rPr>
          <w:rFonts w:hint="eastAsia"/>
        </w:rPr>
        <w:t>参数合约只保存</w:t>
      </w:r>
      <w:r>
        <w:rPr>
          <w:rFonts w:hint="eastAsia"/>
        </w:rPr>
        <w:t xml:space="preserve"> bytes</w:t>
      </w:r>
      <w:r>
        <w:rPr>
          <w:rFonts w:hint="eastAsia"/>
        </w:rPr>
        <w:t>，不了解具体业务范围。</w:t>
      </w:r>
      <w:r>
        <w:rPr>
          <w:rFonts w:hint="eastAsia"/>
        </w:rPr>
        <w:t>valueType</w:t>
      </w:r>
      <w:r>
        <w:rPr>
          <w:rFonts w:hint="eastAsia"/>
        </w:rPr>
        <w:t>、</w:t>
      </w:r>
      <w:r>
        <w:rPr>
          <w:rFonts w:hint="eastAsia"/>
        </w:rPr>
        <w:t xml:space="preserve">zone </w:t>
      </w:r>
      <w:r>
        <w:rPr>
          <w:rFonts w:hint="eastAsia"/>
        </w:rPr>
        <w:t>和参数名称由链下参数映射补充，因此新增参数必须同时更新链上注册信息和链下映射。目标设计应增加参数模式版本、范围约束和映射一致性检查，避免链上允许任意</w:t>
      </w:r>
      <w:r>
        <w:rPr>
          <w:rFonts w:hint="eastAsia"/>
        </w:rPr>
        <w:t xml:space="preserve"> bytes </w:t>
      </w:r>
      <w:r>
        <w:rPr>
          <w:rFonts w:hint="eastAsia"/>
        </w:rPr>
        <w:t>而区域端按错误类型解码。</w:t>
      </w:r>
    </w:p>
    <w:p w14:paraId="5F7F2B4F" w14:textId="77777777" w:rsidR="005D1B64" w:rsidRPr="006C622A" w:rsidRDefault="006C622A" w:rsidP="008C5DA9">
      <w:pPr>
        <w:pStyle w:val="2"/>
      </w:pPr>
      <w:bookmarkStart w:id="25" w:name="_Toc235817206"/>
      <w:r w:rsidRPr="006C622A">
        <w:rPr>
          <w:rFonts w:hint="eastAsia"/>
        </w:rPr>
        <w:lastRenderedPageBreak/>
        <w:t>合约升级治理模块</w:t>
      </w:r>
      <w:bookmarkEnd w:id="25"/>
    </w:p>
    <w:p w14:paraId="2CAD4E6A" w14:textId="77777777" w:rsidR="005D1B64" w:rsidRDefault="006C622A">
      <w:r>
        <w:rPr>
          <w:rFonts w:hint="eastAsia"/>
        </w:rPr>
        <w:t xml:space="preserve">UpgradeGovernance </w:t>
      </w:r>
      <w:r>
        <w:rPr>
          <w:rFonts w:hint="eastAsia"/>
        </w:rPr>
        <w:t>维护可升级代理信息，包括代理地址、名称、级别、类别、当前实现和登记人。提案保存旧实现、新实现及</w:t>
      </w:r>
      <w:r>
        <w:rPr>
          <w:rFonts w:hint="eastAsia"/>
        </w:rPr>
        <w:t xml:space="preserve"> callData</w:t>
      </w:r>
      <w:r>
        <w:rPr>
          <w:rFonts w:hint="eastAsia"/>
        </w:rPr>
        <w:t>。投票成功后，</w:t>
      </w:r>
      <w:r>
        <w:rPr>
          <w:rFonts w:hint="eastAsia"/>
        </w:rPr>
        <w:t xml:space="preserve">executeUpgrade </w:t>
      </w:r>
      <w:r>
        <w:rPr>
          <w:rFonts w:hint="eastAsia"/>
        </w:rPr>
        <w:t>调用目标代理的</w:t>
      </w:r>
      <w:r>
        <w:rPr>
          <w:rFonts w:hint="eastAsia"/>
        </w:rPr>
        <w:t xml:space="preserve"> upgradeToAndCall</w:t>
      </w:r>
      <w:r>
        <w:rPr>
          <w:rFonts w:hint="eastAsia"/>
        </w:rPr>
        <w:t>；只有代理自身的</w:t>
      </w:r>
      <w:r>
        <w:rPr>
          <w:rFonts w:hint="eastAsia"/>
        </w:rPr>
        <w:t xml:space="preserve"> _authorizeUpgrade </w:t>
      </w:r>
      <w:r>
        <w:rPr>
          <w:rFonts w:hint="eastAsia"/>
        </w:rPr>
        <w:t>接受治理合约调用时，升级才能完成。调用失败会回滚提案的</w:t>
      </w:r>
      <w:r>
        <w:rPr>
          <w:rFonts w:hint="eastAsia"/>
        </w:rPr>
        <w:t xml:space="preserve"> executed </w:t>
      </w:r>
      <w:r>
        <w:rPr>
          <w:rFonts w:hint="eastAsia"/>
        </w:rPr>
        <w:t>标记和实现记录。</w:t>
      </w:r>
    </w:p>
    <w:p w14:paraId="0FA614BF" w14:textId="77777777" w:rsidR="005D1B64" w:rsidRDefault="006C622A">
      <w:r>
        <w:rPr>
          <w:rFonts w:hint="eastAsia"/>
        </w:rPr>
        <w:t>当前登记入口允许任何地址调用，且新实现校验只要求地址非零、与当前实现不同。生产化需要加入代理所有权证明、实现代码存在性、</w:t>
      </w:r>
      <w:r>
        <w:rPr>
          <w:rFonts w:hint="eastAsia"/>
        </w:rPr>
        <w:t>ERC1822 UUID</w:t>
      </w:r>
      <w:r>
        <w:rPr>
          <w:rFonts w:hint="eastAsia"/>
        </w:rPr>
        <w:t>、存储布局兼容报告、制品哈希、初始化调用审查和回滚实现。高等级代理还应经过执行时间锁。</w:t>
      </w:r>
    </w:p>
    <w:p w14:paraId="7176ADDD" w14:textId="77777777" w:rsidR="005D1B64" w:rsidRPr="006C622A" w:rsidRDefault="006C622A" w:rsidP="008C5DA9">
      <w:pPr>
        <w:pStyle w:val="2"/>
        <w:numPr>
          <w:ilvl w:val="1"/>
          <w:numId w:val="21"/>
        </w:numPr>
        <w:spacing w:before="120" w:after="120"/>
        <w:jc w:val="left"/>
      </w:pPr>
      <w:bookmarkStart w:id="26" w:name="_Toc235817207"/>
      <w:r w:rsidRPr="006C622A">
        <w:rPr>
          <w:rFonts w:hint="eastAsia"/>
        </w:rPr>
        <w:t>国库资产管理模块</w:t>
      </w:r>
      <w:bookmarkEnd w:id="26"/>
    </w:p>
    <w:p w14:paraId="70F8E640" w14:textId="77777777" w:rsidR="005D1B64" w:rsidRDefault="006C622A">
      <w:r>
        <w:rPr>
          <w:rFonts w:hint="eastAsia"/>
        </w:rPr>
        <w:t xml:space="preserve">Treasury </w:t>
      </w:r>
      <w:r>
        <w:rPr>
          <w:rFonts w:hint="eastAsia"/>
        </w:rPr>
        <w:t>在部署时自动准入</w:t>
      </w:r>
      <w:r>
        <w:rPr>
          <w:rFonts w:hint="eastAsia"/>
        </w:rPr>
        <w:t xml:space="preserve"> PUNK </w:t>
      </w:r>
      <w:r>
        <w:rPr>
          <w:rFonts w:hint="eastAsia"/>
        </w:rPr>
        <w:t>原生资产，以固定占位地址区分原生币与</w:t>
      </w:r>
      <w:r>
        <w:rPr>
          <w:rFonts w:hint="eastAsia"/>
        </w:rPr>
        <w:t xml:space="preserve"> ERC20</w:t>
      </w:r>
      <w:r>
        <w:rPr>
          <w:rFonts w:hint="eastAsia"/>
        </w:rPr>
        <w:t>。管理员可以准入</w:t>
      </w:r>
      <w:r>
        <w:rPr>
          <w:rFonts w:hint="eastAsia"/>
        </w:rPr>
        <w:t xml:space="preserve"> ERC20 </w:t>
      </w:r>
      <w:r>
        <w:rPr>
          <w:rFonts w:hint="eastAsia"/>
        </w:rPr>
        <w:t>资产并登记</w:t>
      </w:r>
      <w:r>
        <w:rPr>
          <w:rFonts w:hint="eastAsia"/>
        </w:rPr>
        <w:t xml:space="preserve"> symbol </w:t>
      </w:r>
      <w:r>
        <w:rPr>
          <w:rFonts w:hint="eastAsia"/>
        </w:rPr>
        <w:t>与</w:t>
      </w:r>
      <w:r>
        <w:rPr>
          <w:rFonts w:hint="eastAsia"/>
        </w:rPr>
        <w:t xml:space="preserve"> decimals</w:t>
      </w:r>
      <w:r>
        <w:rPr>
          <w:rFonts w:hint="eastAsia"/>
        </w:rPr>
        <w:t>，也可以移除非原生资产。</w:t>
      </w:r>
      <w:r>
        <w:rPr>
          <w:rFonts w:hint="eastAsia"/>
        </w:rPr>
        <w:t xml:space="preserve">allAssets </w:t>
      </w:r>
      <w:r>
        <w:rPr>
          <w:rFonts w:hint="eastAsia"/>
        </w:rPr>
        <w:t>和</w:t>
      </w:r>
      <w:r>
        <w:rPr>
          <w:rFonts w:hint="eastAsia"/>
        </w:rPr>
        <w:t xml:space="preserve"> hasEverBeenAdmitted </w:t>
      </w:r>
      <w:r>
        <w:rPr>
          <w:rFonts w:hint="eastAsia"/>
        </w:rPr>
        <w:t>保留历史资产，已移除资产的余额仍留在国库，但不能创建新提案或执行未完成拨付。</w:t>
      </w:r>
    </w:p>
    <w:p w14:paraId="17A625E8" w14:textId="77777777" w:rsidR="005D1B64" w:rsidRPr="006C622A" w:rsidRDefault="006C622A" w:rsidP="008C5DA9">
      <w:pPr>
        <w:pStyle w:val="2"/>
      </w:pPr>
      <w:bookmarkStart w:id="27" w:name="_Toc235817208"/>
      <w:r w:rsidRPr="006C622A">
        <w:rPr>
          <w:rFonts w:hint="eastAsia"/>
        </w:rPr>
        <w:t>国库资金流模块</w:t>
      </w:r>
      <w:bookmarkEnd w:id="27"/>
    </w:p>
    <w:p w14:paraId="5C08E41C" w14:textId="77777777" w:rsidR="005D1B64" w:rsidRDefault="006C622A">
      <w:r>
        <w:rPr>
          <w:rFonts w:hint="eastAsia"/>
        </w:rPr>
        <w:t xml:space="preserve">PUNK </w:t>
      </w:r>
      <w:r>
        <w:rPr>
          <w:rFonts w:hint="eastAsia"/>
        </w:rPr>
        <w:t>可以通过</w:t>
      </w:r>
      <w:r>
        <w:rPr>
          <w:rFonts w:hint="eastAsia"/>
        </w:rPr>
        <w:t xml:space="preserve"> depositPunk </w:t>
      </w:r>
      <w:r>
        <w:rPr>
          <w:rFonts w:hint="eastAsia"/>
        </w:rPr>
        <w:t>或直接转账进入国库，</w:t>
      </w:r>
      <w:r>
        <w:rPr>
          <w:rFonts w:hint="eastAsia"/>
        </w:rPr>
        <w:t xml:space="preserve">ERC20 </w:t>
      </w:r>
      <w:r>
        <w:rPr>
          <w:rFonts w:hint="eastAsia"/>
        </w:rPr>
        <w:t>通过</w:t>
      </w:r>
      <w:r>
        <w:rPr>
          <w:rFonts w:hint="eastAsia"/>
        </w:rPr>
        <w:t xml:space="preserve"> approve </w:t>
      </w:r>
      <w:r>
        <w:rPr>
          <w:rFonts w:hint="eastAsia"/>
        </w:rPr>
        <w:t>后调用</w:t>
      </w:r>
      <w:r>
        <w:rPr>
          <w:rFonts w:hint="eastAsia"/>
        </w:rPr>
        <w:t xml:space="preserve"> deposit</w:t>
      </w:r>
      <w:r>
        <w:rPr>
          <w:rFonts w:hint="eastAsia"/>
        </w:rPr>
        <w:t>。合约分别累计</w:t>
      </w:r>
      <w:r>
        <w:rPr>
          <w:rFonts w:hint="eastAsia"/>
        </w:rPr>
        <w:t xml:space="preserve"> totalDeposited </w:t>
      </w:r>
      <w:r>
        <w:rPr>
          <w:rFonts w:hint="eastAsia"/>
        </w:rPr>
        <w:t>和</w:t>
      </w:r>
      <w:r>
        <w:rPr>
          <w:rFonts w:hint="eastAsia"/>
        </w:rPr>
        <w:t xml:space="preserve"> totalWithdrawn</w:t>
      </w:r>
      <w:r>
        <w:rPr>
          <w:rFonts w:hint="eastAsia"/>
        </w:rPr>
        <w:t>，并发出</w:t>
      </w:r>
      <w:r>
        <w:rPr>
          <w:rFonts w:hint="eastAsia"/>
        </w:rPr>
        <w:t xml:space="preserve"> NativeDeposit</w:t>
      </w:r>
      <w:r>
        <w:rPr>
          <w:rFonts w:hint="eastAsia"/>
        </w:rPr>
        <w:t>、</w:t>
      </w:r>
      <w:r>
        <w:rPr>
          <w:rFonts w:hint="eastAsia"/>
        </w:rPr>
        <w:t>Deposit</w:t>
      </w:r>
      <w:r>
        <w:rPr>
          <w:rFonts w:hint="eastAsia"/>
        </w:rPr>
        <w:t>、</w:t>
      </w:r>
      <w:r>
        <w:rPr>
          <w:rFonts w:hint="eastAsia"/>
        </w:rPr>
        <w:t xml:space="preserve">Withdraw </w:t>
      </w:r>
      <w:r>
        <w:rPr>
          <w:rFonts w:hint="eastAsia"/>
        </w:rPr>
        <w:t>事件。拨付提案指定资产、</w:t>
      </w:r>
      <w:r>
        <w:rPr>
          <w:rFonts w:hint="eastAsia"/>
        </w:rPr>
        <w:t>Target</w:t>
      </w:r>
      <w:r>
        <w:rPr>
          <w:rFonts w:hint="eastAsia"/>
        </w:rPr>
        <w:t>、金额和说明，执行时重新检查资产准入状态、法定人数、多数票和当前余额，再完成原生币或</w:t>
      </w:r>
      <w:r>
        <w:rPr>
          <w:rFonts w:hint="eastAsia"/>
        </w:rPr>
        <w:t xml:space="preserve"> ERC20 </w:t>
      </w:r>
      <w:r>
        <w:rPr>
          <w:rFonts w:hint="eastAsia"/>
        </w:rPr>
        <w:t>转账。</w:t>
      </w:r>
    </w:p>
    <w:p w14:paraId="5C23F42A" w14:textId="77777777" w:rsidR="005D1B64" w:rsidRPr="006C622A" w:rsidRDefault="006C622A" w:rsidP="008C5DA9">
      <w:pPr>
        <w:pStyle w:val="2"/>
        <w:numPr>
          <w:ilvl w:val="1"/>
          <w:numId w:val="22"/>
        </w:numPr>
        <w:spacing w:before="120" w:after="120"/>
        <w:jc w:val="left"/>
      </w:pPr>
      <w:bookmarkStart w:id="28" w:name="_Toc235817209"/>
      <w:r w:rsidRPr="006C622A">
        <w:rPr>
          <w:rFonts w:hint="eastAsia"/>
        </w:rPr>
        <w:t>结果执行与分发模块</w:t>
      </w:r>
      <w:bookmarkEnd w:id="28"/>
    </w:p>
    <w:p w14:paraId="6A5AE1F9" w14:textId="77777777" w:rsidR="005D1B64" w:rsidRDefault="006C622A">
      <w:r>
        <w:rPr>
          <w:rFonts w:hint="eastAsia"/>
        </w:rPr>
        <w:t>参数提案的链上</w:t>
      </w:r>
      <w:r>
        <w:rPr>
          <w:rFonts w:hint="eastAsia"/>
        </w:rPr>
        <w:t xml:space="preserve"> execute </w:t>
      </w:r>
      <w:r>
        <w:rPr>
          <w:rFonts w:hint="eastAsia"/>
        </w:rPr>
        <w:t>只更新治理区登记值；业务区实际配置由链下执行器分发。执行器支持按区域配置多个</w:t>
      </w:r>
      <w:r>
        <w:rPr>
          <w:rFonts w:hint="eastAsia"/>
        </w:rPr>
        <w:t xml:space="preserve"> URL </w:t>
      </w:r>
      <w:r>
        <w:rPr>
          <w:rFonts w:hint="eastAsia"/>
        </w:rPr>
        <w:t>和独立方法名，解析</w:t>
      </w:r>
      <w:r>
        <w:rPr>
          <w:rFonts w:hint="eastAsia"/>
        </w:rPr>
        <w:t xml:space="preserve"> uint256</w:t>
      </w:r>
      <w:r>
        <w:rPr>
          <w:rFonts w:hint="eastAsia"/>
        </w:rPr>
        <w:t>、</w:t>
      </w:r>
      <w:r>
        <w:rPr>
          <w:rFonts w:hint="eastAsia"/>
        </w:rPr>
        <w:t>int256</w:t>
      </w:r>
      <w:r>
        <w:rPr>
          <w:rFonts w:hint="eastAsia"/>
        </w:rPr>
        <w:t>、</w:t>
      </w:r>
      <w:r>
        <w:rPr>
          <w:rFonts w:hint="eastAsia"/>
        </w:rPr>
        <w:lastRenderedPageBreak/>
        <w:t>bool</w:t>
      </w:r>
      <w:r>
        <w:rPr>
          <w:rFonts w:hint="eastAsia"/>
        </w:rPr>
        <w:t>、</w:t>
      </w:r>
      <w:r>
        <w:rPr>
          <w:rFonts w:hint="eastAsia"/>
        </w:rPr>
        <w:t>address</w:t>
      </w:r>
      <w:r>
        <w:rPr>
          <w:rFonts w:hint="eastAsia"/>
        </w:rPr>
        <w:t>、</w:t>
      </w:r>
      <w:r>
        <w:rPr>
          <w:rFonts w:hint="eastAsia"/>
        </w:rPr>
        <w:t>bytes32</w:t>
      </w:r>
      <w:r>
        <w:rPr>
          <w:rFonts w:hint="eastAsia"/>
        </w:rPr>
        <w:t>、</w:t>
      </w:r>
      <w:r>
        <w:rPr>
          <w:rFonts w:hint="eastAsia"/>
        </w:rPr>
        <w:t xml:space="preserve">string </w:t>
      </w:r>
      <w:r>
        <w:rPr>
          <w:rFonts w:hint="eastAsia"/>
        </w:rPr>
        <w:t>或原始</w:t>
      </w:r>
      <w:r>
        <w:rPr>
          <w:rFonts w:hint="eastAsia"/>
        </w:rPr>
        <w:t xml:space="preserve"> bytes</w:t>
      </w:r>
      <w:r>
        <w:rPr>
          <w:rFonts w:hint="eastAsia"/>
        </w:rPr>
        <w:t>。</w:t>
      </w:r>
      <w:r>
        <w:rPr>
          <w:rFonts w:hint="eastAsia"/>
        </w:rPr>
        <w:t xml:space="preserve">payload </w:t>
      </w:r>
      <w:r>
        <w:rPr>
          <w:rFonts w:hint="eastAsia"/>
        </w:rPr>
        <w:t>同时保存</w:t>
      </w:r>
      <w:r>
        <w:rPr>
          <w:rFonts w:hint="eastAsia"/>
        </w:rPr>
        <w:t xml:space="preserve"> rawHex </w:t>
      </w:r>
      <w:r>
        <w:rPr>
          <w:rFonts w:hint="eastAsia"/>
        </w:rPr>
        <w:t>和</w:t>
      </w:r>
      <w:r>
        <w:rPr>
          <w:rFonts w:hint="eastAsia"/>
        </w:rPr>
        <w:t xml:space="preserve"> decoded</w:t>
      </w:r>
      <w:r>
        <w:rPr>
          <w:rFonts w:hint="eastAsia"/>
        </w:rPr>
        <w:t>，使接收方可以重新解码并进行审计。</w:t>
      </w:r>
    </w:p>
    <w:p w14:paraId="3B9BEAD1" w14:textId="77777777" w:rsidR="005D1B64" w:rsidRPr="006C622A" w:rsidRDefault="006C622A" w:rsidP="008C5DA9">
      <w:pPr>
        <w:pStyle w:val="2"/>
      </w:pPr>
      <w:bookmarkStart w:id="29" w:name="_Toc235817210"/>
      <w:r w:rsidRPr="006C622A">
        <w:rPr>
          <w:rFonts w:hint="eastAsia"/>
        </w:rPr>
        <w:t>索引与查询模块</w:t>
      </w:r>
      <w:bookmarkEnd w:id="29"/>
    </w:p>
    <w:p w14:paraId="678C3A33" w14:textId="77777777" w:rsidR="005D1B64" w:rsidRDefault="006C622A">
      <w:r>
        <w:rPr>
          <w:rFonts w:hint="eastAsia"/>
        </w:rPr>
        <w:t>合约视图提供注册参数、代理列表、资产列表、提案基础信息、投票详情、状态和历史提案编号。前端通过</w:t>
      </w:r>
      <w:r>
        <w:rPr>
          <w:rFonts w:hint="eastAsia"/>
        </w:rPr>
        <w:t xml:space="preserve"> queryFilter </w:t>
      </w:r>
      <w:r>
        <w:rPr>
          <w:rFonts w:hint="eastAsia"/>
        </w:rPr>
        <w:t>读取创建、执行、存入、支出和投票事件，并把提案类型加入路由。数据规模增长后，应建设按区块增量同步的索引服务，避免浏览器从创世块扫描全部日志。</w:t>
      </w:r>
    </w:p>
    <w:p w14:paraId="09A1B469" w14:textId="77777777" w:rsidR="005D1B64" w:rsidRPr="006C622A" w:rsidRDefault="006C622A" w:rsidP="008C5DA9">
      <w:pPr>
        <w:pStyle w:val="2"/>
        <w:numPr>
          <w:ilvl w:val="1"/>
          <w:numId w:val="23"/>
        </w:numPr>
        <w:spacing w:before="120" w:after="120"/>
        <w:jc w:val="left"/>
      </w:pPr>
      <w:bookmarkStart w:id="30" w:name="_Toc235817211"/>
      <w:r w:rsidRPr="006C622A">
        <w:rPr>
          <w:rFonts w:hint="eastAsia"/>
        </w:rPr>
        <w:t>监控与审计模块</w:t>
      </w:r>
      <w:bookmarkEnd w:id="30"/>
    </w:p>
    <w:p w14:paraId="1B92D99E" w14:textId="77777777" w:rsidR="005D1B64" w:rsidRDefault="006C622A">
      <w:r>
        <w:rPr>
          <w:rFonts w:hint="eastAsia"/>
        </w:rPr>
        <w:t>监控模块关注提案创建与执行量、投票参与率、长时间停留在</w:t>
      </w:r>
      <w:r>
        <w:rPr>
          <w:rFonts w:hint="eastAsia"/>
        </w:rPr>
        <w:t xml:space="preserve"> Succeeded </w:t>
      </w:r>
      <w:r>
        <w:rPr>
          <w:rFonts w:hint="eastAsia"/>
        </w:rPr>
        <w:t>的提案、链下游标延迟、区域投递失败、</w:t>
      </w:r>
      <w:r>
        <w:rPr>
          <w:rFonts w:hint="eastAsia"/>
        </w:rPr>
        <w:t xml:space="preserve">JSON </w:t>
      </w:r>
      <w:r>
        <w:rPr>
          <w:rFonts w:hint="eastAsia"/>
        </w:rPr>
        <w:t>持久化失败、国库余额和异常大额拨付。审计记录应能从提案编号关联到合约地址、交易哈希、区块高度、事件日志、区域接收记录和最终应用结果。</w:t>
      </w:r>
    </w:p>
    <w:p w14:paraId="6BB34216" w14:textId="77777777" w:rsidR="005D1B64" w:rsidRPr="006C622A" w:rsidRDefault="006C622A" w:rsidP="008C5DA9">
      <w:pPr>
        <w:pStyle w:val="1"/>
      </w:pPr>
      <w:bookmarkStart w:id="31" w:name="_Toc235817212"/>
      <w:r w:rsidRPr="006C622A">
        <w:rPr>
          <w:rFonts w:hint="eastAsia"/>
        </w:rPr>
        <w:t>数据与接口设计</w:t>
      </w:r>
      <w:bookmarkEnd w:id="31"/>
    </w:p>
    <w:p w14:paraId="56FB2EF7" w14:textId="77777777" w:rsidR="005D1B64" w:rsidRPr="006C622A" w:rsidRDefault="006C622A" w:rsidP="008C5DA9">
      <w:pPr>
        <w:pStyle w:val="2"/>
        <w:numPr>
          <w:ilvl w:val="1"/>
          <w:numId w:val="24"/>
        </w:numPr>
        <w:spacing w:before="120" w:after="120"/>
        <w:jc w:val="left"/>
      </w:pPr>
      <w:bookmarkStart w:id="32" w:name="_Toc235817213"/>
      <w:r w:rsidRPr="006C622A">
        <w:rPr>
          <w:rFonts w:hint="eastAsia"/>
        </w:rPr>
        <w:t>链上核心数据</w:t>
      </w:r>
      <w:bookmarkEnd w:id="32"/>
    </w:p>
    <w:p w14:paraId="79BFD73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ParameterInfo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name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level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category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isRegistered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currentValue</w:t>
      </w:r>
      <w:r w:rsidRPr="006C622A">
        <w:rPr>
          <w:rFonts w:hint="eastAsia"/>
        </w:rPr>
        <w:t>，以</w:t>
      </w:r>
      <w:r w:rsidRPr="006C622A">
        <w:rPr>
          <w:rFonts w:hint="eastAsia"/>
        </w:rPr>
        <w:t xml:space="preserve"> bytes32 </w:t>
      </w:r>
      <w:r w:rsidRPr="006C622A">
        <w:rPr>
          <w:rFonts w:hint="eastAsia"/>
        </w:rPr>
        <w:t>类型的</w:t>
      </w:r>
      <w:r w:rsidRPr="006C622A">
        <w:rPr>
          <w:rFonts w:hint="eastAsia"/>
        </w:rPr>
        <w:t xml:space="preserve"> parameterId </w:t>
      </w:r>
      <w:r w:rsidRPr="006C622A">
        <w:rPr>
          <w:rFonts w:hint="eastAsia"/>
        </w:rPr>
        <w:t>作为唯一标识。</w:t>
      </w:r>
    </w:p>
    <w:p w14:paraId="298E1EE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ParameterProposal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proposer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parameterId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newValue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description</w:t>
      </w:r>
      <w:r w:rsidRPr="006C622A">
        <w:rPr>
          <w:rFonts w:hint="eastAsia"/>
        </w:rPr>
        <w:t>、投票时间、票数和终态标记。系统级唯一标识由</w:t>
      </w:r>
      <w:r w:rsidRPr="006C622A">
        <w:rPr>
          <w:rFonts w:hint="eastAsia"/>
        </w:rPr>
        <w:t xml:space="preserve"> ParameterRegistry </w:t>
      </w:r>
      <w:r w:rsidRPr="006C622A">
        <w:rPr>
          <w:rFonts w:hint="eastAsia"/>
        </w:rPr>
        <w:t>地址与</w:t>
      </w:r>
      <w:r w:rsidRPr="006C622A">
        <w:rPr>
          <w:rFonts w:hint="eastAsia"/>
        </w:rPr>
        <w:t xml:space="preserve"> proposalId </w:t>
      </w:r>
      <w:r w:rsidRPr="006C622A">
        <w:rPr>
          <w:rFonts w:hint="eastAsia"/>
        </w:rPr>
        <w:t>共同组成。</w:t>
      </w:r>
    </w:p>
    <w:p w14:paraId="4552379E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UpgradeableContractInfo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proxy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name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level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category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currentImplementation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registeredBy</w:t>
      </w:r>
      <w:r w:rsidRPr="006C622A">
        <w:rPr>
          <w:rFonts w:hint="eastAsia"/>
        </w:rPr>
        <w:t>，以代理地址作为唯一标识。</w:t>
      </w:r>
    </w:p>
    <w:p w14:paraId="0B3FBED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UpgradeProposal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proxy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oldImplementation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newImplementation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callData</w:t>
      </w:r>
      <w:r w:rsidRPr="006C622A">
        <w:rPr>
          <w:rFonts w:hint="eastAsia"/>
        </w:rPr>
        <w:t>、投票时间和票数。系统级唯一标识由</w:t>
      </w:r>
      <w:r w:rsidRPr="006C622A">
        <w:rPr>
          <w:rFonts w:hint="eastAsia"/>
        </w:rPr>
        <w:t xml:space="preserve"> UpgradeGovernance </w:t>
      </w:r>
      <w:r w:rsidRPr="006C622A">
        <w:rPr>
          <w:rFonts w:hint="eastAsia"/>
        </w:rPr>
        <w:t>地址与</w:t>
      </w:r>
      <w:r w:rsidRPr="006C622A">
        <w:rPr>
          <w:rFonts w:hint="eastAsia"/>
        </w:rPr>
        <w:t xml:space="preserve"> </w:t>
      </w:r>
      <w:r w:rsidRPr="006C622A">
        <w:rPr>
          <w:rFonts w:hint="eastAsia"/>
        </w:rPr>
        <w:lastRenderedPageBreak/>
        <w:t xml:space="preserve">proposalId </w:t>
      </w:r>
      <w:r w:rsidRPr="006C622A">
        <w:rPr>
          <w:rFonts w:hint="eastAsia"/>
        </w:rPr>
        <w:t>共同组成。</w:t>
      </w:r>
    </w:p>
    <w:p w14:paraId="04DC6A7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AssetInfo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isAdmitted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symbol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decimals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totalDeposited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totalWithdrawn</w:t>
      </w:r>
      <w:r w:rsidRPr="006C622A">
        <w:rPr>
          <w:rFonts w:hint="eastAsia"/>
        </w:rPr>
        <w:t>，以</w:t>
      </w:r>
      <w:r w:rsidRPr="006C622A">
        <w:rPr>
          <w:rFonts w:hint="eastAsia"/>
        </w:rPr>
        <w:t xml:space="preserve"> token </w:t>
      </w:r>
      <w:r w:rsidRPr="006C622A">
        <w:rPr>
          <w:rFonts w:hint="eastAsia"/>
        </w:rPr>
        <w:t>地址作为唯一标识，其中</w:t>
      </w:r>
      <w:r w:rsidRPr="006C622A">
        <w:rPr>
          <w:rFonts w:hint="eastAsia"/>
        </w:rPr>
        <w:t xml:space="preserve"> PUNK </w:t>
      </w:r>
      <w:r w:rsidRPr="006C622A">
        <w:rPr>
          <w:rFonts w:hint="eastAsia"/>
        </w:rPr>
        <w:t>使用固定占位地址。</w:t>
      </w:r>
    </w:p>
    <w:p w14:paraId="3588ED0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Treasury Proposal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token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target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amount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description</w:t>
      </w:r>
      <w:r w:rsidRPr="006C622A">
        <w:rPr>
          <w:rFonts w:hint="eastAsia"/>
        </w:rPr>
        <w:t>、投票时间、票数和终态标记。系统级唯一标识由</w:t>
      </w:r>
      <w:r w:rsidRPr="006C622A">
        <w:rPr>
          <w:rFonts w:hint="eastAsia"/>
        </w:rPr>
        <w:t xml:space="preserve"> Treasury </w:t>
      </w:r>
      <w:r w:rsidRPr="006C622A">
        <w:rPr>
          <w:rFonts w:hint="eastAsia"/>
        </w:rPr>
        <w:t>地址与</w:t>
      </w:r>
      <w:r w:rsidRPr="006C622A">
        <w:rPr>
          <w:rFonts w:hint="eastAsia"/>
        </w:rPr>
        <w:t xml:space="preserve"> proposalId </w:t>
      </w:r>
      <w:r w:rsidRPr="006C622A">
        <w:rPr>
          <w:rFonts w:hint="eastAsia"/>
        </w:rPr>
        <w:t>共同组成。</w:t>
      </w:r>
    </w:p>
    <w:p w14:paraId="67F48DDB" w14:textId="16EDA2BD" w:rsidR="005D1B64" w:rsidRDefault="005D1B64"/>
    <w:p w14:paraId="2BF304D8" w14:textId="77777777" w:rsidR="005D1B64" w:rsidRPr="006C622A" w:rsidRDefault="006C622A" w:rsidP="008C5DA9">
      <w:pPr>
        <w:pStyle w:val="2"/>
      </w:pPr>
      <w:bookmarkStart w:id="33" w:name="_Toc235817214"/>
      <w:r w:rsidRPr="006C622A">
        <w:rPr>
          <w:rFonts w:hint="eastAsia"/>
        </w:rPr>
        <w:t>关键事件</w:t>
      </w:r>
      <w:bookmarkEnd w:id="33"/>
    </w:p>
    <w:p w14:paraId="6DCBB76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）参数治理通过</w:t>
      </w:r>
      <w:r w:rsidRPr="006C622A">
        <w:rPr>
          <w:rFonts w:hint="eastAsia"/>
        </w:rPr>
        <w:t xml:space="preserve"> ParameterRegistered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ParameterLevelUpdated </w:t>
      </w:r>
      <w:r w:rsidRPr="006C622A">
        <w:rPr>
          <w:rFonts w:hint="eastAsia"/>
        </w:rPr>
        <w:t>记录参数目录及分级变化，通过</w:t>
      </w:r>
      <w:r w:rsidRPr="006C622A">
        <w:rPr>
          <w:rFonts w:hint="eastAsia"/>
        </w:rPr>
        <w:t xml:space="preserve"> ParameterProposalCreated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ProposalExecuted </w:t>
      </w:r>
      <w:r w:rsidRPr="006C622A">
        <w:rPr>
          <w:rFonts w:hint="eastAsia"/>
        </w:rPr>
        <w:t>建立提案索引、保存旧值与新值并触发跨区分发。</w:t>
      </w:r>
    </w:p>
    <w:p w14:paraId="3741D19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）合约升级治理通过</w:t>
      </w:r>
      <w:r w:rsidRPr="006C622A">
        <w:rPr>
          <w:rFonts w:hint="eastAsia"/>
        </w:rPr>
        <w:t xml:space="preserve"> UpgradeableContractRegistered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UpgradeProposalCreated </w:t>
      </w:r>
      <w:r w:rsidRPr="006C622A">
        <w:rPr>
          <w:rFonts w:hint="eastAsia"/>
        </w:rPr>
        <w:t>建立代理目录与升级提案索引，通过</w:t>
      </w:r>
      <w:r w:rsidRPr="006C622A">
        <w:rPr>
          <w:rFonts w:hint="eastAsia"/>
        </w:rPr>
        <w:t xml:space="preserve"> UpgradeExecuted </w:t>
      </w:r>
      <w:r w:rsidRPr="006C622A">
        <w:rPr>
          <w:rFonts w:hint="eastAsia"/>
        </w:rPr>
        <w:t>记录代理版本变化及</w:t>
      </w:r>
      <w:r w:rsidRPr="006C622A">
        <w:rPr>
          <w:rFonts w:hint="eastAsia"/>
        </w:rPr>
        <w:t xml:space="preserve"> callData</w:t>
      </w:r>
      <w:r w:rsidRPr="006C622A">
        <w:rPr>
          <w:rFonts w:hint="eastAsia"/>
        </w:rPr>
        <w:t>。</w:t>
      </w:r>
    </w:p>
    <w:p w14:paraId="34DBE8A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）国库通过</w:t>
      </w:r>
      <w:r w:rsidRPr="006C622A">
        <w:rPr>
          <w:rFonts w:hint="eastAsia"/>
        </w:rPr>
        <w:t xml:space="preserve"> AssetAdmitted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AssetRemoved </w:t>
      </w:r>
      <w:r w:rsidRPr="006C622A">
        <w:rPr>
          <w:rFonts w:hint="eastAsia"/>
        </w:rPr>
        <w:t>记录资产准入历史，通过</w:t>
      </w:r>
      <w:r w:rsidRPr="006C622A">
        <w:rPr>
          <w:rFonts w:hint="eastAsia"/>
        </w:rPr>
        <w:t xml:space="preserve"> Deposit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NativeDeposit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Withdraw </w:t>
      </w:r>
      <w:r w:rsidRPr="006C622A">
        <w:rPr>
          <w:rFonts w:hint="eastAsia"/>
        </w:rPr>
        <w:t>记录资金来源、对手方、金额及原因。</w:t>
      </w:r>
    </w:p>
    <w:p w14:paraId="786D203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）三类治理均使用</w:t>
      </w:r>
      <w:r w:rsidRPr="006C622A">
        <w:rPr>
          <w:rFonts w:hint="eastAsia"/>
        </w:rPr>
        <w:t xml:space="preserve"> VoteCast </w:t>
      </w:r>
      <w:r w:rsidRPr="006C622A">
        <w:rPr>
          <w:rFonts w:hint="eastAsia"/>
        </w:rPr>
        <w:t>记录投票明细，并使用</w:t>
      </w:r>
      <w:r w:rsidRPr="006C622A">
        <w:rPr>
          <w:rFonts w:hint="eastAsia"/>
        </w:rPr>
        <w:t xml:space="preserve"> ProposalCanceled </w:t>
      </w:r>
      <w:r w:rsidRPr="006C622A">
        <w:rPr>
          <w:rFonts w:hint="eastAsia"/>
        </w:rPr>
        <w:t>记录提案取消事实。</w:t>
      </w:r>
    </w:p>
    <w:p w14:paraId="172596E8" w14:textId="7378B2B8" w:rsidR="005D1B64" w:rsidRDefault="005D1B64"/>
    <w:p w14:paraId="181B0199" w14:textId="77777777" w:rsidR="005D1B64" w:rsidRPr="006C622A" w:rsidRDefault="006C622A" w:rsidP="008C5DA9">
      <w:pPr>
        <w:pStyle w:val="2"/>
        <w:numPr>
          <w:ilvl w:val="1"/>
          <w:numId w:val="25"/>
        </w:numPr>
        <w:spacing w:before="120" w:after="120"/>
        <w:jc w:val="left"/>
      </w:pPr>
      <w:bookmarkStart w:id="34" w:name="_Toc235817215"/>
      <w:r w:rsidRPr="006C622A">
        <w:rPr>
          <w:rFonts w:hint="eastAsia"/>
        </w:rPr>
        <w:t>参数标识与值编码</w:t>
      </w:r>
      <w:bookmarkEnd w:id="34"/>
    </w:p>
    <w:p w14:paraId="5F1910B7" w14:textId="77777777" w:rsidR="005D1B64" w:rsidRDefault="006C622A">
      <w:r>
        <w:rPr>
          <w:rFonts w:hint="eastAsia"/>
        </w:rPr>
        <w:t xml:space="preserve">parameterId </w:t>
      </w:r>
      <w:r>
        <w:rPr>
          <w:rFonts w:hint="eastAsia"/>
        </w:rPr>
        <w:t>采用</w:t>
      </w:r>
      <w:r>
        <w:rPr>
          <w:rFonts w:hint="eastAsia"/>
        </w:rPr>
        <w:t xml:space="preserve"> keccak256(abi.encodePacked(name, category)) </w:t>
      </w:r>
      <w:r>
        <w:rPr>
          <w:rFonts w:hint="eastAsia"/>
        </w:rPr>
        <w:t>生成。</w:t>
      </w:r>
      <w:r>
        <w:rPr>
          <w:rFonts w:hint="eastAsia"/>
        </w:rPr>
        <w:t xml:space="preserve">category </w:t>
      </w:r>
      <w:r>
        <w:rPr>
          <w:rFonts w:hint="eastAsia"/>
        </w:rPr>
        <w:t>当前用于表达</w:t>
      </w:r>
      <w:r>
        <w:rPr>
          <w:rFonts w:hint="eastAsia"/>
        </w:rPr>
        <w:t xml:space="preserve"> execution</w:t>
      </w:r>
      <w:r>
        <w:rPr>
          <w:rFonts w:hint="eastAsia"/>
        </w:rPr>
        <w:t>、</w:t>
      </w:r>
      <w:r>
        <w:rPr>
          <w:rFonts w:hint="eastAsia"/>
        </w:rPr>
        <w:t xml:space="preserve">storage </w:t>
      </w:r>
      <w:r>
        <w:rPr>
          <w:rFonts w:hint="eastAsia"/>
        </w:rPr>
        <w:t>等区域或类别，链下映射把</w:t>
      </w:r>
      <w:r>
        <w:rPr>
          <w:rFonts w:hint="eastAsia"/>
        </w:rPr>
        <w:t xml:space="preserve"> parameterId </w:t>
      </w:r>
      <w:r>
        <w:rPr>
          <w:rFonts w:hint="eastAsia"/>
        </w:rPr>
        <w:t>关联到</w:t>
      </w:r>
      <w:r>
        <w:rPr>
          <w:rFonts w:hint="eastAsia"/>
        </w:rPr>
        <w:t xml:space="preserve"> parameterName</w:t>
      </w:r>
      <w:r>
        <w:rPr>
          <w:rFonts w:hint="eastAsia"/>
        </w:rPr>
        <w:t>、</w:t>
      </w:r>
      <w:r>
        <w:rPr>
          <w:rFonts w:hint="eastAsia"/>
        </w:rPr>
        <w:t xml:space="preserve">zone </w:t>
      </w:r>
      <w:r>
        <w:rPr>
          <w:rFonts w:hint="eastAsia"/>
        </w:rPr>
        <w:t>和</w:t>
      </w:r>
      <w:r>
        <w:rPr>
          <w:rFonts w:hint="eastAsia"/>
        </w:rPr>
        <w:t xml:space="preserve"> valueType</w:t>
      </w:r>
      <w:r>
        <w:rPr>
          <w:rFonts w:hint="eastAsia"/>
        </w:rPr>
        <w:t>。整数使用</w:t>
      </w:r>
      <w:r>
        <w:rPr>
          <w:rFonts w:hint="eastAsia"/>
        </w:rPr>
        <w:t xml:space="preserve"> ABI 32 </w:t>
      </w:r>
      <w:r>
        <w:rPr>
          <w:rFonts w:hint="eastAsia"/>
        </w:rPr>
        <w:t>字节编码；字符串为动态</w:t>
      </w:r>
      <w:r>
        <w:rPr>
          <w:rFonts w:hint="eastAsia"/>
        </w:rPr>
        <w:t xml:space="preserve"> ABI </w:t>
      </w:r>
      <w:r>
        <w:rPr>
          <w:rFonts w:hint="eastAsia"/>
        </w:rPr>
        <w:t>编码；地址、布尔值和</w:t>
      </w:r>
      <w:r>
        <w:rPr>
          <w:rFonts w:hint="eastAsia"/>
        </w:rPr>
        <w:t xml:space="preserve"> bytes32 </w:t>
      </w:r>
      <w:r>
        <w:rPr>
          <w:rFonts w:hint="eastAsia"/>
        </w:rPr>
        <w:t>按对应</w:t>
      </w:r>
      <w:r>
        <w:rPr>
          <w:rFonts w:hint="eastAsia"/>
        </w:rPr>
        <w:t xml:space="preserve"> Solidity </w:t>
      </w:r>
      <w:r>
        <w:rPr>
          <w:rFonts w:hint="eastAsia"/>
        </w:rPr>
        <w:t>类型编码。</w:t>
      </w:r>
    </w:p>
    <w:p w14:paraId="37409A6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uint256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int256 </w:t>
      </w:r>
      <w:r w:rsidRPr="006C622A">
        <w:rPr>
          <w:rFonts w:hint="eastAsia"/>
        </w:rPr>
        <w:t>的</w:t>
      </w:r>
      <w:r w:rsidRPr="006C622A">
        <w:rPr>
          <w:rFonts w:hint="eastAsia"/>
        </w:rPr>
        <w:t xml:space="preserve"> decoded </w:t>
      </w:r>
      <w:r w:rsidRPr="006C622A">
        <w:rPr>
          <w:rFonts w:hint="eastAsia"/>
        </w:rPr>
        <w:t>值使用十进制字符串，不能转为</w:t>
      </w:r>
      <w:r w:rsidRPr="006C622A">
        <w:rPr>
          <w:rFonts w:hint="eastAsia"/>
        </w:rPr>
        <w:t xml:space="preserve"> JavaScript Number</w:t>
      </w:r>
      <w:r w:rsidRPr="006C622A">
        <w:rPr>
          <w:rFonts w:hint="eastAsia"/>
        </w:rPr>
        <w:t>，以免数值超过</w:t>
      </w:r>
      <w:r w:rsidRPr="006C622A">
        <w:rPr>
          <w:rFonts w:hint="eastAsia"/>
        </w:rPr>
        <w:t xml:space="preserve"> 2^53-1 </w:t>
      </w:r>
      <w:r w:rsidRPr="006C622A">
        <w:rPr>
          <w:rFonts w:hint="eastAsia"/>
        </w:rPr>
        <w:t>后丢失精度。</w:t>
      </w:r>
    </w:p>
    <w:p w14:paraId="195A5853" w14:textId="77777777" w:rsidR="006C622A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bool </w:t>
      </w:r>
      <w:r w:rsidRPr="006C622A">
        <w:rPr>
          <w:rFonts w:hint="eastAsia"/>
        </w:rPr>
        <w:t>的</w:t>
      </w:r>
      <w:r w:rsidRPr="006C622A">
        <w:rPr>
          <w:rFonts w:hint="eastAsia"/>
        </w:rPr>
        <w:t xml:space="preserve"> decoded </w:t>
      </w:r>
      <w:r w:rsidRPr="006C622A">
        <w:rPr>
          <w:rFonts w:hint="eastAsia"/>
        </w:rPr>
        <w:t>值使用</w:t>
      </w:r>
      <w:r w:rsidRPr="006C622A">
        <w:rPr>
          <w:rFonts w:hint="eastAsia"/>
        </w:rPr>
        <w:t xml:space="preserve"> boolean</w:t>
      </w:r>
      <w:r w:rsidRPr="006C622A">
        <w:rPr>
          <w:rFonts w:hint="eastAsia"/>
        </w:rPr>
        <w:t>，接收端需要重新解码</w:t>
      </w:r>
      <w:r w:rsidRPr="006C622A">
        <w:rPr>
          <w:rFonts w:hint="eastAsia"/>
        </w:rPr>
        <w:t xml:space="preserve"> rawHex </w:t>
      </w:r>
      <w:r w:rsidRPr="006C622A">
        <w:rPr>
          <w:rFonts w:hint="eastAsia"/>
        </w:rPr>
        <w:t>并确认结果一致。</w:t>
      </w:r>
    </w:p>
    <w:p w14:paraId="743140B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address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0x </w:t>
      </w:r>
      <w:r w:rsidRPr="006C622A">
        <w:rPr>
          <w:rFonts w:hint="eastAsia"/>
        </w:rPr>
        <w:t>地址字符串，接收端校验</w:t>
      </w:r>
      <w:r w:rsidRPr="006C622A">
        <w:rPr>
          <w:rFonts w:hint="eastAsia"/>
        </w:rPr>
        <w:t xml:space="preserve"> 20 </w:t>
      </w:r>
      <w:r w:rsidRPr="006C622A">
        <w:rPr>
          <w:rFonts w:hint="eastAsia"/>
        </w:rPr>
        <w:t>字节长度并采用统一大小写策略。</w:t>
      </w:r>
    </w:p>
    <w:p w14:paraId="333030A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bytes32 </w:t>
      </w:r>
      <w:r w:rsidRPr="006C622A">
        <w:rPr>
          <w:rFonts w:hint="eastAsia"/>
        </w:rPr>
        <w:t>使用固定</w:t>
      </w:r>
      <w:r w:rsidRPr="006C622A">
        <w:rPr>
          <w:rFonts w:hint="eastAsia"/>
        </w:rPr>
        <w:t xml:space="preserve"> 32 </w:t>
      </w:r>
      <w:r w:rsidRPr="006C622A">
        <w:rPr>
          <w:rFonts w:hint="eastAsia"/>
        </w:rPr>
        <w:t>字节的</w:t>
      </w:r>
      <w:r w:rsidRPr="006C622A">
        <w:rPr>
          <w:rFonts w:hint="eastAsia"/>
        </w:rPr>
        <w:t xml:space="preserve"> 0x </w:t>
      </w:r>
      <w:r w:rsidRPr="006C622A">
        <w:rPr>
          <w:rFonts w:hint="eastAsia"/>
        </w:rPr>
        <w:t>十六进制字符串。</w:t>
      </w:r>
    </w:p>
    <w:p w14:paraId="2FC8F1B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string </w:t>
      </w:r>
      <w:r w:rsidRPr="006C622A">
        <w:rPr>
          <w:rFonts w:hint="eastAsia"/>
        </w:rPr>
        <w:t>按</w:t>
      </w:r>
      <w:r w:rsidRPr="006C622A">
        <w:rPr>
          <w:rFonts w:hint="eastAsia"/>
        </w:rPr>
        <w:t xml:space="preserve"> UTF-8 </w:t>
      </w:r>
      <w:r w:rsidRPr="006C622A">
        <w:rPr>
          <w:rFonts w:hint="eastAsia"/>
        </w:rPr>
        <w:t>字符串处理，接收端使用</w:t>
      </w:r>
      <w:r w:rsidRPr="006C622A">
        <w:rPr>
          <w:rFonts w:hint="eastAsia"/>
        </w:rPr>
        <w:t xml:space="preserve"> ABI </w:t>
      </w:r>
      <w:r w:rsidRPr="006C622A">
        <w:rPr>
          <w:rFonts w:hint="eastAsia"/>
        </w:rPr>
        <w:t>动态类型解码并限制内容长度。</w:t>
      </w:r>
    </w:p>
    <w:p w14:paraId="41554BE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bytes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0x </w:t>
      </w:r>
      <w:r w:rsidRPr="006C622A">
        <w:rPr>
          <w:rFonts w:hint="eastAsia"/>
        </w:rPr>
        <w:t>十六进制字符串，作为未知类型或自定义类型的权威原值保存。</w:t>
      </w:r>
    </w:p>
    <w:p w14:paraId="5B986FBD" w14:textId="4AEEAC50" w:rsidR="005D1B64" w:rsidRDefault="005D1B64"/>
    <w:p w14:paraId="02037A68" w14:textId="77777777" w:rsidR="005D1B64" w:rsidRPr="006C622A" w:rsidRDefault="006C622A" w:rsidP="008C5DA9">
      <w:pPr>
        <w:pStyle w:val="2"/>
      </w:pPr>
      <w:bookmarkStart w:id="35" w:name="_Toc235817216"/>
      <w:r w:rsidRPr="006C622A">
        <w:rPr>
          <w:rFonts w:hint="eastAsia"/>
        </w:rPr>
        <w:t>跨区参数更新接口</w:t>
      </w:r>
      <w:bookmarkEnd w:id="35"/>
    </w:p>
    <w:p w14:paraId="5A7BABF7" w14:textId="77777777" w:rsidR="005D1B64" w:rsidRDefault="006C622A">
      <w:r>
        <w:rPr>
          <w:rFonts w:hint="eastAsia"/>
        </w:rPr>
        <w:t>默认</w:t>
      </w:r>
      <w:r>
        <w:rPr>
          <w:rFonts w:hint="eastAsia"/>
        </w:rPr>
        <w:t xml:space="preserve"> JSON-RPC </w:t>
      </w:r>
      <w:r>
        <w:rPr>
          <w:rFonts w:hint="eastAsia"/>
        </w:rPr>
        <w:t>方法为</w:t>
      </w:r>
      <w:r>
        <w:rPr>
          <w:rFonts w:hint="eastAsia"/>
        </w:rPr>
        <w:t xml:space="preserve"> governance_applyParameterUpdate</w:t>
      </w:r>
      <w:r>
        <w:rPr>
          <w:rFonts w:hint="eastAsia"/>
        </w:rPr>
        <w:t>，</w:t>
      </w:r>
      <w:r>
        <w:rPr>
          <w:rFonts w:hint="eastAsia"/>
        </w:rPr>
        <w:t xml:space="preserve">payload </w:t>
      </w:r>
      <w:r>
        <w:rPr>
          <w:rFonts w:hint="eastAsia"/>
        </w:rPr>
        <w:t>位于</w:t>
      </w:r>
      <w:r>
        <w:rPr>
          <w:rFonts w:hint="eastAsia"/>
        </w:rPr>
        <w:t xml:space="preserve"> params[0]</w:t>
      </w:r>
      <w:r>
        <w:rPr>
          <w:rFonts w:hint="eastAsia"/>
        </w:rPr>
        <w:t>。区域接收端必须校验</w:t>
      </w:r>
      <w:r>
        <w:rPr>
          <w:rFonts w:hint="eastAsia"/>
        </w:rPr>
        <w:t xml:space="preserve"> jsonrpc</w:t>
      </w:r>
      <w:r>
        <w:rPr>
          <w:rFonts w:hint="eastAsia"/>
        </w:rPr>
        <w:t>、</w:t>
      </w:r>
      <w:r>
        <w:rPr>
          <w:rFonts w:hint="eastAsia"/>
        </w:rPr>
        <w:t>method</w:t>
      </w:r>
      <w:r>
        <w:rPr>
          <w:rFonts w:hint="eastAsia"/>
        </w:rPr>
        <w:t>、</w:t>
      </w:r>
      <w:r>
        <w:rPr>
          <w:rFonts w:hint="eastAsia"/>
        </w:rPr>
        <w:t>chainId</w:t>
      </w:r>
      <w:r>
        <w:rPr>
          <w:rFonts w:hint="eastAsia"/>
        </w:rPr>
        <w:t>、</w:t>
      </w:r>
      <w:r>
        <w:rPr>
          <w:rFonts w:hint="eastAsia"/>
        </w:rPr>
        <w:t>zone</w:t>
      </w:r>
      <w:r>
        <w:rPr>
          <w:rFonts w:hint="eastAsia"/>
        </w:rPr>
        <w:t>、</w:t>
      </w:r>
      <w:r>
        <w:rPr>
          <w:rFonts w:hint="eastAsia"/>
        </w:rPr>
        <w:t xml:space="preserve">parameterId </w:t>
      </w:r>
      <w:r>
        <w:rPr>
          <w:rFonts w:hint="eastAsia"/>
        </w:rPr>
        <w:t>白名单、</w:t>
      </w:r>
      <w:r>
        <w:rPr>
          <w:rFonts w:hint="eastAsia"/>
        </w:rPr>
        <w:t>valueType</w:t>
      </w:r>
      <w:r>
        <w:rPr>
          <w:rFonts w:hint="eastAsia"/>
        </w:rPr>
        <w:t>、哈希格式和</w:t>
      </w:r>
      <w:r>
        <w:rPr>
          <w:rFonts w:hint="eastAsia"/>
        </w:rPr>
        <w:t xml:space="preserve"> ABI </w:t>
      </w:r>
      <w:r>
        <w:rPr>
          <w:rFonts w:hint="eastAsia"/>
        </w:rPr>
        <w:t>解码一致性。当前发送</w:t>
      </w:r>
      <w:r>
        <w:rPr>
          <w:rFonts w:hint="eastAsia"/>
        </w:rPr>
        <w:t xml:space="preserve"> payload </w:t>
      </w:r>
      <w:r>
        <w:rPr>
          <w:rFonts w:hint="eastAsia"/>
        </w:rPr>
        <w:t>不包含</w:t>
      </w:r>
      <w:r>
        <w:rPr>
          <w:rFonts w:hint="eastAsia"/>
        </w:rPr>
        <w:t xml:space="preserve"> ParameterRegistry </w:t>
      </w:r>
      <w:r>
        <w:rPr>
          <w:rFonts w:hint="eastAsia"/>
        </w:rPr>
        <w:t>地址或签名，因此接收端对来源的信任依赖受控网络与治理区执行器。</w:t>
      </w:r>
    </w:p>
    <w:p w14:paraId="3C202AD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proposalId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string </w:t>
      </w:r>
      <w:r w:rsidRPr="006C622A">
        <w:rPr>
          <w:rFonts w:hint="eastAsia"/>
        </w:rPr>
        <w:t>表示链上提案编号，避免不同语言处理大整数时发生精度损失。</w:t>
      </w:r>
    </w:p>
    <w:p w14:paraId="6D073C6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parameterId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parameterName </w:t>
      </w:r>
      <w:r w:rsidRPr="006C622A">
        <w:rPr>
          <w:rFonts w:hint="eastAsia"/>
        </w:rPr>
        <w:t>均使用</w:t>
      </w:r>
      <w:r w:rsidRPr="006C622A">
        <w:rPr>
          <w:rFonts w:hint="eastAsia"/>
        </w:rPr>
        <w:t xml:space="preserve"> string</w:t>
      </w:r>
      <w:r w:rsidRPr="006C622A">
        <w:rPr>
          <w:rFonts w:hint="eastAsia"/>
        </w:rPr>
        <w:t>，分别表示参数稳定标识和可读名称。</w:t>
      </w:r>
    </w:p>
    <w:p w14:paraId="71CDC91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zone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valueType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string</w:t>
      </w:r>
      <w:r w:rsidRPr="006C622A">
        <w:rPr>
          <w:rFonts w:hint="eastAsia"/>
        </w:rPr>
        <w:t>，分别表示目标区域和</w:t>
      </w:r>
      <w:r w:rsidRPr="006C622A">
        <w:rPr>
          <w:rFonts w:hint="eastAsia"/>
        </w:rPr>
        <w:t xml:space="preserve"> ABI </w:t>
      </w:r>
      <w:r w:rsidRPr="006C622A">
        <w:rPr>
          <w:rFonts w:hint="eastAsia"/>
        </w:rPr>
        <w:t>值类型。</w:t>
      </w:r>
    </w:p>
    <w:p w14:paraId="0703BA8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oldValue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newValue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object</w:t>
      </w:r>
      <w:r w:rsidRPr="006C622A">
        <w:rPr>
          <w:rFonts w:hint="eastAsia"/>
        </w:rPr>
        <w:t>，同时包含</w:t>
      </w:r>
      <w:r w:rsidRPr="006C622A">
        <w:rPr>
          <w:rFonts w:hint="eastAsia"/>
        </w:rPr>
        <w:t xml:space="preserve"> rawHex </w:t>
      </w:r>
      <w:r w:rsidRPr="006C622A">
        <w:rPr>
          <w:rFonts w:hint="eastAsia"/>
        </w:rPr>
        <w:t>与</w:t>
      </w:r>
      <w:r w:rsidRPr="006C622A">
        <w:rPr>
          <w:rFonts w:hint="eastAsia"/>
        </w:rPr>
        <w:t xml:space="preserve"> decoded</w:t>
      </w:r>
      <w:r w:rsidRPr="006C622A">
        <w:rPr>
          <w:rFonts w:hint="eastAsia"/>
        </w:rPr>
        <w:t>。</w:t>
      </w:r>
    </w:p>
    <w:p w14:paraId="4A47A1B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>chainId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blockNumber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logIndex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number</w:t>
      </w:r>
      <w:r w:rsidRPr="006C622A">
        <w:rPr>
          <w:rFonts w:hint="eastAsia"/>
        </w:rPr>
        <w:t>，用于确定来源链和事件位置。</w:t>
      </w:r>
    </w:p>
    <w:p w14:paraId="54C92AB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blockHash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txHash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string</w:t>
      </w:r>
      <w:r w:rsidRPr="006C622A">
        <w:rPr>
          <w:rFonts w:hint="eastAsia"/>
        </w:rPr>
        <w:t>，用于定位区块与执行交易。</w:t>
      </w:r>
    </w:p>
    <w:p w14:paraId="6E60733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executedAt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ISO 8601 string</w:t>
      </w:r>
      <w:r w:rsidRPr="006C622A">
        <w:rPr>
          <w:rFonts w:hint="eastAsia"/>
        </w:rPr>
        <w:t>，表示链上区块时间。</w:t>
      </w:r>
    </w:p>
    <w:p w14:paraId="19ECF99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8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effectiveHeight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number</w:t>
      </w:r>
      <w:r w:rsidRPr="006C622A">
        <w:rPr>
          <w:rFonts w:hint="eastAsia"/>
        </w:rPr>
        <w:t>，表示建议生效高度；当前执行器按事件</w:t>
      </w:r>
      <w:r w:rsidRPr="006C622A">
        <w:rPr>
          <w:rFonts w:hint="eastAsia"/>
        </w:rPr>
        <w:lastRenderedPageBreak/>
        <w:t>区块高度加</w:t>
      </w:r>
      <w:r w:rsidRPr="006C622A">
        <w:rPr>
          <w:rFonts w:hint="eastAsia"/>
        </w:rPr>
        <w:t xml:space="preserve"> 100000 </w:t>
      </w:r>
      <w:r w:rsidRPr="006C622A">
        <w:rPr>
          <w:rFonts w:hint="eastAsia"/>
        </w:rPr>
        <w:t>计算。</w:t>
      </w:r>
    </w:p>
    <w:p w14:paraId="114155B1" w14:textId="052FE83C" w:rsidR="005D1B64" w:rsidRDefault="005D1B64"/>
    <w:p w14:paraId="128115AF" w14:textId="77777777" w:rsidR="005D1B64" w:rsidRPr="006C622A" w:rsidRDefault="006C622A" w:rsidP="008C5DA9">
      <w:pPr>
        <w:pStyle w:val="2"/>
        <w:numPr>
          <w:ilvl w:val="1"/>
          <w:numId w:val="26"/>
        </w:numPr>
        <w:spacing w:before="120" w:after="120"/>
        <w:jc w:val="left"/>
      </w:pPr>
      <w:bookmarkStart w:id="36" w:name="_Toc235817217"/>
      <w:r w:rsidRPr="006C622A">
        <w:rPr>
          <w:rFonts w:hint="eastAsia"/>
        </w:rPr>
        <w:t>区域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持久化</w:t>
      </w:r>
      <w:bookmarkEnd w:id="36"/>
    </w:p>
    <w:p w14:paraId="7D299EC1" w14:textId="77777777" w:rsidR="005D1B64" w:rsidRDefault="006C622A">
      <w:r>
        <w:rPr>
          <w:rFonts w:hint="eastAsia"/>
        </w:rPr>
        <w:t>区域接收端使用</w:t>
      </w:r>
      <w:r>
        <w:rPr>
          <w:rFonts w:hint="eastAsia"/>
        </w:rPr>
        <w:t xml:space="preserve"> governance-parameter-updates.json </w:t>
      </w:r>
      <w:r>
        <w:rPr>
          <w:rFonts w:hint="eastAsia"/>
        </w:rPr>
        <w:t>保存治理结果。文件包含</w:t>
      </w:r>
      <w:r>
        <w:rPr>
          <w:rFonts w:hint="eastAsia"/>
        </w:rPr>
        <w:t xml:space="preserve"> schemaVersion</w:t>
      </w:r>
      <w:r>
        <w:rPr>
          <w:rFonts w:hint="eastAsia"/>
        </w:rPr>
        <w:t>、</w:t>
      </w:r>
      <w:r>
        <w:rPr>
          <w:rFonts w:hint="eastAsia"/>
        </w:rPr>
        <w:t>zone</w:t>
      </w:r>
      <w:r>
        <w:rPr>
          <w:rFonts w:hint="eastAsia"/>
        </w:rPr>
        <w:t>、</w:t>
      </w:r>
      <w:r>
        <w:rPr>
          <w:rFonts w:hint="eastAsia"/>
        </w:rPr>
        <w:t xml:space="preserve">updatedAt </w:t>
      </w:r>
      <w:r>
        <w:rPr>
          <w:rFonts w:hint="eastAsia"/>
        </w:rPr>
        <w:t>和以</w:t>
      </w:r>
      <w:r>
        <w:rPr>
          <w:rFonts w:hint="eastAsia"/>
        </w:rPr>
        <w:t xml:space="preserve"> eventKey </w:t>
      </w:r>
      <w:r>
        <w:rPr>
          <w:rFonts w:hint="eastAsia"/>
        </w:rPr>
        <w:t>为键的</w:t>
      </w:r>
      <w:r>
        <w:rPr>
          <w:rFonts w:hint="eastAsia"/>
        </w:rPr>
        <w:t xml:space="preserve"> records</w:t>
      </w:r>
      <w:r>
        <w:rPr>
          <w:rFonts w:hint="eastAsia"/>
        </w:rPr>
        <w:t>。每条记录保存</w:t>
      </w:r>
      <w:r>
        <w:rPr>
          <w:rFonts w:hint="eastAsia"/>
        </w:rPr>
        <w:t xml:space="preserve"> payloadHash</w:t>
      </w:r>
      <w:r>
        <w:rPr>
          <w:rFonts w:hint="eastAsia"/>
        </w:rPr>
        <w:t>、接收状态、应用状态、接收时间、应用时间和完整</w:t>
      </w:r>
      <w:r>
        <w:rPr>
          <w:rFonts w:hint="eastAsia"/>
        </w:rPr>
        <w:t xml:space="preserve"> payload</w:t>
      </w:r>
      <w:r>
        <w:rPr>
          <w:rFonts w:hint="eastAsia"/>
        </w:rPr>
        <w:t>。</w:t>
      </w:r>
      <w:r>
        <w:rPr>
          <w:rFonts w:hint="eastAsia"/>
        </w:rPr>
        <w:t xml:space="preserve">eventKey </w:t>
      </w:r>
      <w:r>
        <w:rPr>
          <w:rFonts w:hint="eastAsia"/>
        </w:rPr>
        <w:t>定义为</w:t>
      </w:r>
      <w:r>
        <w:rPr>
          <w:rFonts w:hint="eastAsia"/>
        </w:rPr>
        <w:t xml:space="preserve"> chainId:txHash:logIndex</w:t>
      </w:r>
      <w:r>
        <w:rPr>
          <w:rFonts w:hint="eastAsia"/>
        </w:rPr>
        <w:t>，不使用</w:t>
      </w:r>
      <w:r>
        <w:rPr>
          <w:rFonts w:hint="eastAsia"/>
        </w:rPr>
        <w:t xml:space="preserve"> proposalId </w:t>
      </w:r>
      <w:r>
        <w:rPr>
          <w:rFonts w:hint="eastAsia"/>
        </w:rPr>
        <w:t>单独去重。</w:t>
      </w:r>
    </w:p>
    <w:p w14:paraId="40BC5D8E" w14:textId="77777777" w:rsidR="005D1B64" w:rsidRDefault="006C622A">
      <w:r>
        <w:rPr>
          <w:rFonts w:hint="eastAsia"/>
        </w:rPr>
        <w:t>写入过程在单进程队列中串行完成：读取并校验当前文件，检查</w:t>
      </w:r>
      <w:r>
        <w:rPr>
          <w:rFonts w:hint="eastAsia"/>
        </w:rPr>
        <w:t xml:space="preserve"> eventKey</w:t>
      </w:r>
      <w:r>
        <w:rPr>
          <w:rFonts w:hint="eastAsia"/>
        </w:rPr>
        <w:t>，写入同目录临时文件，刷新磁盘，保留最近有效备份，再原子替换正式文件。文件解析失败时停止接收并告警，不能自动创建空文件覆盖历史。相同</w:t>
      </w:r>
      <w:r>
        <w:rPr>
          <w:rFonts w:hint="eastAsia"/>
        </w:rPr>
        <w:t xml:space="preserve"> eventKey </w:t>
      </w:r>
      <w:r>
        <w:rPr>
          <w:rFonts w:hint="eastAsia"/>
        </w:rPr>
        <w:t>且内容一致返回</w:t>
      </w:r>
      <w:r>
        <w:rPr>
          <w:rFonts w:hint="eastAsia"/>
        </w:rPr>
        <w:t xml:space="preserve"> duplicate</w:t>
      </w:r>
      <w:r>
        <w:rPr>
          <w:rFonts w:hint="eastAsia"/>
        </w:rPr>
        <w:t>；内容不一致返回冲突错误。</w:t>
      </w:r>
    </w:p>
    <w:p w14:paraId="155DEBC7" w14:textId="77777777" w:rsidR="005D1B64" w:rsidRPr="006C622A" w:rsidRDefault="006C622A" w:rsidP="008C5DA9">
      <w:pPr>
        <w:pStyle w:val="2"/>
      </w:pPr>
      <w:bookmarkStart w:id="37" w:name="_Toc235817218"/>
      <w:r w:rsidRPr="006C622A">
        <w:rPr>
          <w:rFonts w:hint="eastAsia"/>
        </w:rPr>
        <w:t>状态语义</w:t>
      </w:r>
      <w:bookmarkEnd w:id="37"/>
    </w:p>
    <w:p w14:paraId="2A8298E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）链上提案使用</w:t>
      </w:r>
      <w:r w:rsidRPr="006C622A">
        <w:rPr>
          <w:rFonts w:hint="eastAsia"/>
        </w:rPr>
        <w:t xml:space="preserve"> 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Active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Succeeded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Defeated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Executed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Canceled</w:t>
      </w:r>
      <w:r w:rsidRPr="006C622A">
        <w:rPr>
          <w:rFonts w:hint="eastAsia"/>
        </w:rPr>
        <w:t>，表示治理合约对提案生命周期的判定。</w:t>
      </w:r>
    </w:p>
    <w:p w14:paraId="51A7303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）区域接收使用</w:t>
      </w:r>
      <w:r w:rsidRPr="006C622A">
        <w:rPr>
          <w:rFonts w:hint="eastAsia"/>
        </w:rPr>
        <w:t xml:space="preserve"> stored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duplicate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rejected</w:t>
      </w:r>
      <w:r w:rsidRPr="006C622A">
        <w:rPr>
          <w:rFonts w:hint="eastAsia"/>
        </w:rPr>
        <w:t>，表示治理结果是否通过校验并可靠写入。</w:t>
      </w:r>
    </w:p>
    <w:p w14:paraId="7620F6C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）区域应用使用</w:t>
      </w:r>
      <w:r w:rsidRPr="006C622A">
        <w:rPr>
          <w:rFonts w:hint="eastAsia"/>
        </w:rPr>
        <w:t xml:space="preserve"> 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applied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failed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superseded</w:t>
      </w:r>
      <w:r w:rsidRPr="006C622A">
        <w:rPr>
          <w:rFonts w:hint="eastAsia"/>
        </w:rPr>
        <w:t>，表示治理结果是否已经进入目标区域运行配置。</w:t>
      </w:r>
    </w:p>
    <w:p w14:paraId="24D103A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）升级目标使用</w:t>
      </w:r>
      <w:r w:rsidRPr="006C622A">
        <w:rPr>
          <w:rFonts w:hint="eastAsia"/>
        </w:rPr>
        <w:t xml:space="preserve"> old implementation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new implementation</w:t>
      </w:r>
      <w:r w:rsidRPr="006C622A">
        <w:rPr>
          <w:rFonts w:hint="eastAsia"/>
        </w:rPr>
        <w:t>，表示代理当前代码版本及目标代码版本。</w:t>
      </w:r>
    </w:p>
    <w:p w14:paraId="7D2CAC6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）国库资产使用</w:t>
      </w:r>
      <w:r w:rsidRPr="006C622A">
        <w:rPr>
          <w:rFonts w:hint="eastAsia"/>
        </w:rPr>
        <w:t xml:space="preserve"> admitted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removed</w:t>
      </w:r>
      <w:r w:rsidRPr="006C622A">
        <w:rPr>
          <w:rFonts w:hint="eastAsia"/>
        </w:rPr>
        <w:t>，表示资产是否允许新的存入或拨付。</w:t>
      </w:r>
    </w:p>
    <w:p w14:paraId="6B822C42" w14:textId="01859834" w:rsidR="005D1B64" w:rsidRDefault="005D1B64"/>
    <w:p w14:paraId="7BE8D9E2" w14:textId="77777777" w:rsidR="005D1B64" w:rsidRPr="006C622A" w:rsidRDefault="006C622A" w:rsidP="008C5DA9">
      <w:pPr>
        <w:pStyle w:val="2"/>
        <w:numPr>
          <w:ilvl w:val="1"/>
          <w:numId w:val="27"/>
        </w:numPr>
        <w:spacing w:before="120" w:after="120"/>
        <w:jc w:val="left"/>
      </w:pPr>
      <w:bookmarkStart w:id="38" w:name="_Toc235817219"/>
      <w:r w:rsidRPr="006C622A">
        <w:rPr>
          <w:rFonts w:hint="eastAsia"/>
        </w:rPr>
        <w:t>游标与幂等</w:t>
      </w:r>
      <w:bookmarkEnd w:id="38"/>
    </w:p>
    <w:p w14:paraId="2EFBA153" w14:textId="77777777" w:rsidR="005D1B64" w:rsidRDefault="006C622A">
      <w:r>
        <w:rPr>
          <w:rFonts w:hint="eastAsia"/>
        </w:rPr>
        <w:t>链下执行器游标由</w:t>
      </w:r>
      <w:r>
        <w:rPr>
          <w:rFonts w:hint="eastAsia"/>
        </w:rPr>
        <w:t xml:space="preserve"> lastProcessedBlock </w:t>
      </w:r>
      <w:r>
        <w:rPr>
          <w:rFonts w:hint="eastAsia"/>
        </w:rPr>
        <w:t>和</w:t>
      </w:r>
      <w:r>
        <w:rPr>
          <w:rFonts w:hint="eastAsia"/>
        </w:rPr>
        <w:t xml:space="preserve"> lastProcessedLogIndex </w:t>
      </w:r>
      <w:r>
        <w:rPr>
          <w:rFonts w:hint="eastAsia"/>
        </w:rPr>
        <w:t>组成。同一</w:t>
      </w:r>
      <w:r>
        <w:rPr>
          <w:rFonts w:hint="eastAsia"/>
        </w:rPr>
        <w:lastRenderedPageBreak/>
        <w:t>区块可能有多条事件，只有区块高度不足以避免重复；发生部分目标成功、部分目标失败时，重试会再次发送给已成功目标，因此接收端幂等不可省略。</w:t>
      </w:r>
      <w:r>
        <w:rPr>
          <w:rFonts w:hint="eastAsia"/>
        </w:rPr>
        <w:t xml:space="preserve">DRY_RUN </w:t>
      </w:r>
      <w:r>
        <w:rPr>
          <w:rFonts w:hint="eastAsia"/>
        </w:rPr>
        <w:t>不更新正式游标，</w:t>
      </w:r>
      <w:r>
        <w:rPr>
          <w:rFonts w:hint="eastAsia"/>
        </w:rPr>
        <w:t xml:space="preserve">FROM_BLOCK_OVERRIDE </w:t>
      </w:r>
      <w:r>
        <w:rPr>
          <w:rFonts w:hint="eastAsia"/>
        </w:rPr>
        <w:t>只用于明确的回放或联调。</w:t>
      </w:r>
    </w:p>
    <w:p w14:paraId="0668A820" w14:textId="77777777" w:rsidR="005D1B64" w:rsidRPr="006C622A" w:rsidRDefault="006C622A" w:rsidP="008C5DA9">
      <w:pPr>
        <w:pStyle w:val="1"/>
      </w:pPr>
      <w:bookmarkStart w:id="39" w:name="_Toc235817220"/>
      <w:r w:rsidRPr="006C622A">
        <w:rPr>
          <w:rFonts w:hint="eastAsia"/>
        </w:rPr>
        <w:t>与其他区域的交互</w:t>
      </w:r>
      <w:bookmarkEnd w:id="39"/>
    </w:p>
    <w:p w14:paraId="78068539" w14:textId="77777777" w:rsidR="005D1B64" w:rsidRPr="006C622A" w:rsidRDefault="006C622A" w:rsidP="008C5DA9">
      <w:pPr>
        <w:pStyle w:val="2"/>
        <w:numPr>
          <w:ilvl w:val="1"/>
          <w:numId w:val="28"/>
        </w:numPr>
        <w:spacing w:before="120" w:after="120"/>
        <w:jc w:val="left"/>
      </w:pPr>
      <w:bookmarkStart w:id="40" w:name="_Toc235817221"/>
      <w:r w:rsidRPr="006C622A">
        <w:rPr>
          <w:rFonts w:hint="eastAsia"/>
        </w:rPr>
        <w:t>与执行区交互</w:t>
      </w:r>
      <w:bookmarkEnd w:id="40"/>
    </w:p>
    <w:p w14:paraId="2D31E55A" w14:textId="77777777" w:rsidR="005D1B64" w:rsidRDefault="006C622A">
      <w:r>
        <w:rPr>
          <w:rFonts w:hint="eastAsia"/>
        </w:rPr>
        <w:t>执行区接收</w:t>
      </w:r>
      <w:r>
        <w:rPr>
          <w:rFonts w:hint="eastAsia"/>
        </w:rPr>
        <w:t xml:space="preserve"> zone=execution </w:t>
      </w:r>
      <w:r>
        <w:rPr>
          <w:rFonts w:hint="eastAsia"/>
        </w:rPr>
        <w:t>的参数更新，例如</w:t>
      </w:r>
      <w:r>
        <w:rPr>
          <w:rFonts w:hint="eastAsia"/>
        </w:rPr>
        <w:t xml:space="preserve"> minPowGas</w:t>
      </w:r>
      <w:r>
        <w:rPr>
          <w:rFonts w:hint="eastAsia"/>
        </w:rPr>
        <w:t>。治理区输出参数标识、类型、旧值、新值、来源区块和建议生效高度；执行区负责本地白名单、范围校验、</w:t>
      </w:r>
      <w:r>
        <w:rPr>
          <w:rFonts w:hint="eastAsia"/>
        </w:rPr>
        <w:t xml:space="preserve">JSON </w:t>
      </w:r>
      <w:r>
        <w:rPr>
          <w:rFonts w:hint="eastAsia"/>
        </w:rPr>
        <w:t>保存和按高度应用。执行区应用结果应回写可查询状态，至少区分已接收、待生效、已生效和失败。</w:t>
      </w:r>
    </w:p>
    <w:p w14:paraId="6E387B18" w14:textId="77777777" w:rsidR="005D1B64" w:rsidRPr="006C622A" w:rsidRDefault="006C622A" w:rsidP="008C5DA9">
      <w:pPr>
        <w:pStyle w:val="2"/>
      </w:pPr>
      <w:bookmarkStart w:id="41" w:name="_Toc235817222"/>
      <w:r w:rsidRPr="006C622A">
        <w:rPr>
          <w:rFonts w:hint="eastAsia"/>
        </w:rPr>
        <w:t>与存储区交互</w:t>
      </w:r>
      <w:bookmarkEnd w:id="41"/>
    </w:p>
    <w:p w14:paraId="07D739EA" w14:textId="77777777" w:rsidR="005D1B64" w:rsidRDefault="006C622A">
      <w:r>
        <w:rPr>
          <w:rFonts w:hint="eastAsia"/>
        </w:rPr>
        <w:t>存储区当前接收</w:t>
      </w:r>
      <w:r>
        <w:rPr>
          <w:rFonts w:hint="eastAsia"/>
        </w:rPr>
        <w:t xml:space="preserve"> maxFileSize</w:t>
      </w:r>
      <w:r>
        <w:rPr>
          <w:rFonts w:hint="eastAsia"/>
        </w:rPr>
        <w:t>、</w:t>
      </w:r>
      <w:r>
        <w:rPr>
          <w:rFonts w:hint="eastAsia"/>
        </w:rPr>
        <w:t xml:space="preserve">replicationFactor </w:t>
      </w:r>
      <w:r>
        <w:rPr>
          <w:rFonts w:hint="eastAsia"/>
        </w:rPr>
        <w:t>和</w:t>
      </w:r>
      <w:r>
        <w:rPr>
          <w:rFonts w:hint="eastAsia"/>
        </w:rPr>
        <w:t xml:space="preserve"> shardSize</w:t>
      </w:r>
      <w:r>
        <w:rPr>
          <w:rFonts w:hint="eastAsia"/>
        </w:rPr>
        <w:t>。此类参数会影响数据接收、冗余和分片行为，不能在同一高度由不同节点使用不同值。存储区应基于链高度或双方约定的确定性触发条件切换配置，并保留旧值、配置版本和失败回滚信息。</w:t>
      </w:r>
    </w:p>
    <w:p w14:paraId="66D57297" w14:textId="77777777" w:rsidR="005D1B64" w:rsidRPr="006C622A" w:rsidRDefault="006C622A" w:rsidP="008C5DA9">
      <w:pPr>
        <w:pStyle w:val="2"/>
        <w:numPr>
          <w:ilvl w:val="1"/>
          <w:numId w:val="29"/>
        </w:numPr>
        <w:spacing w:before="120" w:after="120"/>
        <w:jc w:val="left"/>
      </w:pPr>
      <w:bookmarkStart w:id="42" w:name="_Toc235817223"/>
      <w:r w:rsidRPr="006C622A">
        <w:rPr>
          <w:rFonts w:hint="eastAsia"/>
        </w:rPr>
        <w:t>与后续新增区域交互</w:t>
      </w:r>
      <w:bookmarkEnd w:id="42"/>
    </w:p>
    <w:p w14:paraId="2599E79E" w14:textId="77777777" w:rsidR="005D1B64" w:rsidRDefault="006C622A">
      <w:r>
        <w:rPr>
          <w:rFonts w:hint="eastAsia"/>
        </w:rPr>
        <w:t>新增区域通过</w:t>
      </w:r>
      <w:r>
        <w:rPr>
          <w:rFonts w:hint="eastAsia"/>
        </w:rPr>
        <w:t xml:space="preserve"> parameter-id-map </w:t>
      </w:r>
      <w:r>
        <w:rPr>
          <w:rFonts w:hint="eastAsia"/>
        </w:rPr>
        <w:t>登记</w:t>
      </w:r>
      <w:r>
        <w:rPr>
          <w:rFonts w:hint="eastAsia"/>
        </w:rPr>
        <w:t xml:space="preserve"> zone </w:t>
      </w:r>
      <w:r>
        <w:rPr>
          <w:rFonts w:hint="eastAsia"/>
        </w:rPr>
        <w:t>和</w:t>
      </w:r>
      <w:r>
        <w:rPr>
          <w:rFonts w:hint="eastAsia"/>
        </w:rPr>
        <w:t xml:space="preserve"> valueType</w:t>
      </w:r>
      <w:r>
        <w:rPr>
          <w:rFonts w:hint="eastAsia"/>
        </w:rPr>
        <w:t>，并配置对应</w:t>
      </w:r>
      <w:r>
        <w:rPr>
          <w:rFonts w:hint="eastAsia"/>
        </w:rPr>
        <w:t xml:space="preserve"> ZONE_RPC_URLS </w:t>
      </w:r>
      <w:r>
        <w:rPr>
          <w:rFonts w:hint="eastAsia"/>
        </w:rPr>
        <w:t>与可选</w:t>
      </w:r>
      <w:r>
        <w:rPr>
          <w:rFonts w:hint="eastAsia"/>
        </w:rPr>
        <w:t xml:space="preserve"> ZONE_RPC_METHOD</w:t>
      </w:r>
      <w:r>
        <w:rPr>
          <w:rFonts w:hint="eastAsia"/>
        </w:rPr>
        <w:t>。区域名转换为大写环境变量前缀，非字母数字字符转换为下划线。新增区域必须先完成参数白名单、接收协议、幂等持久化和生效策略联调，再允许治理区发送正式结果。</w:t>
      </w:r>
    </w:p>
    <w:p w14:paraId="1C576D4B" w14:textId="77777777" w:rsidR="005D1B64" w:rsidRPr="006C622A" w:rsidRDefault="006C622A" w:rsidP="008C5DA9">
      <w:pPr>
        <w:pStyle w:val="2"/>
      </w:pPr>
      <w:bookmarkStart w:id="43" w:name="_Toc235817224"/>
      <w:r w:rsidRPr="006C622A">
        <w:rPr>
          <w:rFonts w:hint="eastAsia"/>
        </w:rPr>
        <w:t>与</w:t>
      </w:r>
      <w:r w:rsidRPr="006C622A">
        <w:rPr>
          <w:rFonts w:hint="eastAsia"/>
        </w:rPr>
        <w:t xml:space="preserve"> PunkChain </w:t>
      </w:r>
      <w:r w:rsidRPr="006C622A">
        <w:rPr>
          <w:rFonts w:hint="eastAsia"/>
        </w:rPr>
        <w:t>及共识结果交互</w:t>
      </w:r>
      <w:bookmarkEnd w:id="43"/>
    </w:p>
    <w:p w14:paraId="6108A85E" w14:textId="77777777" w:rsidR="005D1B64" w:rsidRDefault="006C622A">
      <w:r>
        <w:rPr>
          <w:rFonts w:hint="eastAsia"/>
        </w:rPr>
        <w:t>治理合约部署在</w:t>
      </w:r>
      <w:r>
        <w:rPr>
          <w:rFonts w:hint="eastAsia"/>
        </w:rPr>
        <w:t xml:space="preserve"> PunkChain</w:t>
      </w:r>
      <w:r>
        <w:rPr>
          <w:rFonts w:hint="eastAsia"/>
        </w:rPr>
        <w:t>，提案、投票和执行都通过普通链上交易完成。</w:t>
      </w:r>
      <w:r>
        <w:rPr>
          <w:rFonts w:hint="eastAsia"/>
        </w:rPr>
        <w:lastRenderedPageBreak/>
        <w:t>链下执行器只处理达到配置确认数的区块，并在事件中保留</w:t>
      </w:r>
      <w:r>
        <w:rPr>
          <w:rFonts w:hint="eastAsia"/>
        </w:rPr>
        <w:t xml:space="preserve"> blockHash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logIndex</w:t>
      </w:r>
      <w:r>
        <w:rPr>
          <w:rFonts w:hint="eastAsia"/>
        </w:rPr>
        <w:t>。当前确认数默认值较低，生产环境应根据</w:t>
      </w:r>
      <w:r>
        <w:rPr>
          <w:rFonts w:hint="eastAsia"/>
        </w:rPr>
        <w:t xml:space="preserve"> PunkChain </w:t>
      </w:r>
      <w:r>
        <w:rPr>
          <w:rFonts w:hint="eastAsia"/>
        </w:rPr>
        <w:t>最终性模型确定确认策略，并对链重组后的游标回退和事件撤销建立处理方案。</w:t>
      </w:r>
    </w:p>
    <w:p w14:paraId="242FFAFD" w14:textId="77777777" w:rsidR="005D1B64" w:rsidRPr="006C622A" w:rsidRDefault="006C622A" w:rsidP="008C5DA9">
      <w:pPr>
        <w:pStyle w:val="2"/>
        <w:numPr>
          <w:ilvl w:val="1"/>
          <w:numId w:val="30"/>
        </w:numPr>
        <w:spacing w:before="120" w:after="120"/>
        <w:jc w:val="left"/>
      </w:pPr>
      <w:bookmarkStart w:id="44" w:name="_Toc235817225"/>
      <w:r w:rsidRPr="006C622A">
        <w:rPr>
          <w:rFonts w:hint="eastAsia"/>
        </w:rPr>
        <w:t>与网络和</w:t>
      </w:r>
      <w:r w:rsidRPr="006C622A">
        <w:rPr>
          <w:rFonts w:hint="eastAsia"/>
        </w:rPr>
        <w:t xml:space="preserve"> RPC </w:t>
      </w:r>
      <w:r w:rsidRPr="006C622A">
        <w:rPr>
          <w:rFonts w:hint="eastAsia"/>
        </w:rPr>
        <w:t>服务交互</w:t>
      </w:r>
      <w:bookmarkEnd w:id="44"/>
    </w:p>
    <w:p w14:paraId="5FBC7168" w14:textId="77777777" w:rsidR="005D1B64" w:rsidRDefault="006C622A">
      <w:r>
        <w:rPr>
          <w:rFonts w:hint="eastAsia"/>
        </w:rPr>
        <w:t>治理前端通过</w:t>
      </w:r>
      <w:r>
        <w:rPr>
          <w:rFonts w:hint="eastAsia"/>
        </w:rPr>
        <w:t xml:space="preserve"> PunkChain JSON-RPC </w:t>
      </w:r>
      <w:r>
        <w:rPr>
          <w:rFonts w:hint="eastAsia"/>
        </w:rPr>
        <w:t>查询合约并提交签名交易，链下执行器通过</w:t>
      </w:r>
      <w:r>
        <w:rPr>
          <w:rFonts w:hint="eastAsia"/>
        </w:rPr>
        <w:t xml:space="preserve"> HTTP JSON-RPC </w:t>
      </w:r>
      <w:r>
        <w:rPr>
          <w:rFonts w:hint="eastAsia"/>
        </w:rPr>
        <w:t>向各区发送治理结果。两类</w:t>
      </w:r>
      <w:r>
        <w:rPr>
          <w:rFonts w:hint="eastAsia"/>
        </w:rPr>
        <w:t xml:space="preserve"> RPC </w:t>
      </w:r>
      <w:r>
        <w:rPr>
          <w:rFonts w:hint="eastAsia"/>
        </w:rPr>
        <w:t>的信任级别不同：链</w:t>
      </w:r>
      <w:r>
        <w:rPr>
          <w:rFonts w:hint="eastAsia"/>
        </w:rPr>
        <w:t xml:space="preserve"> RPC </w:t>
      </w:r>
      <w:r>
        <w:rPr>
          <w:rFonts w:hint="eastAsia"/>
        </w:rPr>
        <w:t>需要验证网络和</w:t>
      </w:r>
      <w:r>
        <w:rPr>
          <w:rFonts w:hint="eastAsia"/>
        </w:rPr>
        <w:t xml:space="preserve"> chainId</w:t>
      </w:r>
      <w:r>
        <w:rPr>
          <w:rFonts w:hint="eastAsia"/>
        </w:rPr>
        <w:t>，区域</w:t>
      </w:r>
      <w:r>
        <w:rPr>
          <w:rFonts w:hint="eastAsia"/>
        </w:rPr>
        <w:t xml:space="preserve"> RPC </w:t>
      </w:r>
      <w:r>
        <w:rPr>
          <w:rFonts w:hint="eastAsia"/>
        </w:rPr>
        <w:t>需要来源限制、超时、请求大小、方法白名单和返回结构校验。任何</w:t>
      </w:r>
      <w:r>
        <w:rPr>
          <w:rFonts w:hint="eastAsia"/>
        </w:rPr>
        <w:t xml:space="preserve"> HTTP 2xx </w:t>
      </w:r>
      <w:r>
        <w:rPr>
          <w:rFonts w:hint="eastAsia"/>
        </w:rPr>
        <w:t>但包含</w:t>
      </w:r>
      <w:r>
        <w:rPr>
          <w:rFonts w:hint="eastAsia"/>
        </w:rPr>
        <w:t xml:space="preserve"> JSON-RPC error </w:t>
      </w:r>
      <w:r>
        <w:rPr>
          <w:rFonts w:hint="eastAsia"/>
        </w:rPr>
        <w:t>的响应都视为投递失败。</w:t>
      </w:r>
    </w:p>
    <w:p w14:paraId="5B579725" w14:textId="77777777" w:rsidR="005D1B64" w:rsidRPr="006C622A" w:rsidRDefault="006C622A" w:rsidP="008C5DA9">
      <w:pPr>
        <w:pStyle w:val="2"/>
      </w:pPr>
      <w:bookmarkStart w:id="45" w:name="_Toc235817226"/>
      <w:r w:rsidRPr="006C622A">
        <w:rPr>
          <w:rFonts w:hint="eastAsia"/>
        </w:rPr>
        <w:t>与钱包和治理前端交互</w:t>
      </w:r>
      <w:bookmarkEnd w:id="45"/>
    </w:p>
    <w:p w14:paraId="4A4E43A7" w14:textId="77777777" w:rsidR="005D1B64" w:rsidRDefault="006C622A">
      <w:r>
        <w:rPr>
          <w:rFonts w:hint="eastAsia"/>
        </w:rPr>
        <w:t>钱包提供账户地址和交易签名，前端负责把参数、代理、资产、</w:t>
      </w:r>
      <w:r>
        <w:rPr>
          <w:rFonts w:hint="eastAsia"/>
        </w:rPr>
        <w:t>Target</w:t>
      </w:r>
      <w:r>
        <w:rPr>
          <w:rFonts w:hint="eastAsia"/>
        </w:rPr>
        <w:t>、金额和描述转换为合约调用。创建提案前应展示目标对象、当前值、建议值、阈值和投票窗口；执行前应再次展示最终票数、目标地址和可能影响。前端不得缓存私钥，也不得通过本地状态伪造链上提案状态。</w:t>
      </w:r>
    </w:p>
    <w:p w14:paraId="37863602" w14:textId="77777777" w:rsidR="005D1B64" w:rsidRPr="006C622A" w:rsidRDefault="006C622A" w:rsidP="008C5DA9">
      <w:pPr>
        <w:pStyle w:val="2"/>
        <w:numPr>
          <w:ilvl w:val="1"/>
          <w:numId w:val="31"/>
        </w:numPr>
        <w:spacing w:before="120" w:after="120"/>
        <w:jc w:val="left"/>
      </w:pPr>
      <w:bookmarkStart w:id="46" w:name="_Toc235817227"/>
      <w:r w:rsidRPr="006C622A">
        <w:rPr>
          <w:rFonts w:hint="eastAsia"/>
        </w:rPr>
        <w:t>跨区交互统一约束</w:t>
      </w:r>
      <w:bookmarkEnd w:id="46"/>
    </w:p>
    <w:p w14:paraId="6D6FC64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）来源约束要求消息明确</w:t>
      </w:r>
      <w:r w:rsidRPr="006C622A">
        <w:rPr>
          <w:rFonts w:hint="eastAsia"/>
        </w:rPr>
        <w:t xml:space="preserve"> chainId</w:t>
      </w:r>
      <w:r w:rsidRPr="006C622A">
        <w:rPr>
          <w:rFonts w:hint="eastAsia"/>
        </w:rPr>
        <w:t>、区块、交易和日志索引；生产化阶段增加治理合约地址、请求签名或链上事件证明。</w:t>
      </w:r>
    </w:p>
    <w:p w14:paraId="1F5387C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）目标约束要求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与接收端本地区域一致，</w:t>
      </w:r>
      <w:r w:rsidRPr="006C622A">
        <w:rPr>
          <w:rFonts w:hint="eastAsia"/>
        </w:rPr>
        <w:t xml:space="preserve">parameterId </w:t>
      </w:r>
      <w:r w:rsidRPr="006C622A">
        <w:rPr>
          <w:rFonts w:hint="eastAsia"/>
        </w:rPr>
        <w:t>必须位于本区白名单。</w:t>
      </w:r>
    </w:p>
    <w:p w14:paraId="1FCF1A8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）类型约束以</w:t>
      </w:r>
      <w:r w:rsidRPr="006C622A">
        <w:rPr>
          <w:rFonts w:hint="eastAsia"/>
        </w:rPr>
        <w:t xml:space="preserve"> rawHex </w:t>
      </w:r>
      <w:r w:rsidRPr="006C622A">
        <w:rPr>
          <w:rFonts w:hint="eastAsia"/>
        </w:rPr>
        <w:t>为权威值，</w:t>
      </w:r>
      <w:r w:rsidRPr="006C622A">
        <w:rPr>
          <w:rFonts w:hint="eastAsia"/>
        </w:rPr>
        <w:t xml:space="preserve">decoded </w:t>
      </w:r>
      <w:r w:rsidRPr="006C622A">
        <w:rPr>
          <w:rFonts w:hint="eastAsia"/>
        </w:rPr>
        <w:t>仅用于读取，二者必须能够相互验证。</w:t>
      </w:r>
    </w:p>
    <w:p w14:paraId="44FE6CF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）顺序约束要求按照</w:t>
      </w:r>
      <w:r w:rsidRPr="006C622A">
        <w:rPr>
          <w:rFonts w:hint="eastAsia"/>
        </w:rPr>
        <w:t xml:space="preserve"> blockNumber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logIndex </w:t>
      </w:r>
      <w:r w:rsidRPr="006C622A">
        <w:rPr>
          <w:rFonts w:hint="eastAsia"/>
        </w:rPr>
        <w:t>处理，同一参数的多次更新按照确定顺序保存。</w:t>
      </w:r>
    </w:p>
    <w:p w14:paraId="60AFB39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）幂等约束要求相同</w:t>
      </w:r>
      <w:r w:rsidRPr="006C622A">
        <w:rPr>
          <w:rFonts w:hint="eastAsia"/>
        </w:rPr>
        <w:t xml:space="preserve"> eventKey </w:t>
      </w:r>
      <w:r w:rsidRPr="006C622A">
        <w:rPr>
          <w:rFonts w:hint="eastAsia"/>
        </w:rPr>
        <w:t>和相同内容不重复写入，相同</w:t>
      </w:r>
      <w:r w:rsidRPr="006C622A">
        <w:rPr>
          <w:rFonts w:hint="eastAsia"/>
        </w:rPr>
        <w:t xml:space="preserve"> eventKey </w:t>
      </w:r>
      <w:r w:rsidRPr="006C622A">
        <w:rPr>
          <w:rFonts w:hint="eastAsia"/>
        </w:rPr>
        <w:t>但不同内容必须拒绝覆盖。</w:t>
      </w:r>
    </w:p>
    <w:p w14:paraId="5C9F8CD3" w14:textId="77777777" w:rsidR="006C622A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）失败约束要求接收失败时不推进发送游标，应用失败时保留已经接收的记录和原运行参数。</w:t>
      </w:r>
    </w:p>
    <w:p w14:paraId="10895FF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）审计约束要求区域记录能够反向定位链上提案、执行交易和原始事件。</w:t>
      </w:r>
    </w:p>
    <w:p w14:paraId="1DB3159D" w14:textId="6FEA74A2" w:rsidR="005D1B64" w:rsidRDefault="005D1B64"/>
    <w:p w14:paraId="7A50EA58" w14:textId="77777777" w:rsidR="005D1B64" w:rsidRPr="006C622A" w:rsidRDefault="006C622A" w:rsidP="008C5DA9">
      <w:pPr>
        <w:pStyle w:val="1"/>
      </w:pPr>
      <w:bookmarkStart w:id="47" w:name="_Toc235817228"/>
      <w:r w:rsidRPr="006C622A">
        <w:rPr>
          <w:rFonts w:hint="eastAsia"/>
        </w:rPr>
        <w:t>关键治理流程</w:t>
      </w:r>
      <w:bookmarkEnd w:id="47"/>
    </w:p>
    <w:p w14:paraId="0D3B28A9" w14:textId="77777777" w:rsidR="005D1B64" w:rsidRPr="006C622A" w:rsidRDefault="006C622A" w:rsidP="008C5DA9">
      <w:pPr>
        <w:pStyle w:val="2"/>
        <w:numPr>
          <w:ilvl w:val="1"/>
          <w:numId w:val="32"/>
        </w:numPr>
        <w:spacing w:before="120" w:after="120"/>
        <w:jc w:val="left"/>
      </w:pPr>
      <w:bookmarkStart w:id="48" w:name="_Toc235817229"/>
      <w:r w:rsidRPr="006C622A">
        <w:rPr>
          <w:rFonts w:hint="eastAsia"/>
        </w:rPr>
        <w:t>参数变更流程</w:t>
      </w:r>
      <w:bookmarkEnd w:id="48"/>
    </w:p>
    <w:p w14:paraId="31938415" w14:textId="77777777" w:rsidR="005D1B64" w:rsidRDefault="006C622A">
      <w:pPr>
        <w:spacing w:before="120" w:after="60"/>
        <w:jc w:val="center"/>
      </w:pPr>
      <w:r>
        <w:rPr>
          <w:noProof/>
        </w:rPr>
        <w:drawing>
          <wp:inline distT="0" distB="0" distL="0" distR="0" wp14:anchorId="1FF66E49" wp14:editId="4BF1A59C">
            <wp:extent cx="5257800" cy="2956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E54F" w14:textId="77777777" w:rsidR="005D1B64" w:rsidRDefault="005D1B64"/>
    <w:p w14:paraId="1EEFCCB6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4  </w:t>
      </w:r>
      <w:r w:rsidRPr="006C622A">
        <w:rPr>
          <w:rFonts w:ascii="Times New Roman" w:eastAsia="宋体" w:hAnsi="Times New Roman" w:cs="Times New Roman" w:hint="eastAsia"/>
          <w:sz w:val="21"/>
        </w:rPr>
        <w:t>参数治理与跨区生效流程</w:t>
      </w:r>
    </w:p>
    <w:p w14:paraId="708D20C2" w14:textId="6DB96C08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）管理员登记参数名称、</w:t>
      </w:r>
      <w:r w:rsidRPr="006C622A">
        <w:rPr>
          <w:rFonts w:hint="eastAsia"/>
        </w:rPr>
        <w:t>category</w:t>
      </w:r>
      <w:r w:rsidRPr="006C622A">
        <w:rPr>
          <w:rFonts w:hint="eastAsia"/>
        </w:rPr>
        <w:t>、治理级别和</w:t>
      </w:r>
      <w:r w:rsidRPr="006C622A">
        <w:rPr>
          <w:rFonts w:hint="eastAsia"/>
        </w:rPr>
        <w:t xml:space="preserve"> ABI </w:t>
      </w:r>
      <w:r w:rsidRPr="006C622A">
        <w:rPr>
          <w:rFonts w:hint="eastAsia"/>
        </w:rPr>
        <w:t>编码初始值，并在链下映射中配置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与</w:t>
      </w:r>
      <w:r w:rsidRPr="006C622A">
        <w:rPr>
          <w:rFonts w:hint="eastAsia"/>
        </w:rPr>
        <w:t xml:space="preserve"> valueType</w:t>
      </w:r>
      <w:r w:rsidRPr="006C622A">
        <w:rPr>
          <w:rFonts w:hint="eastAsia"/>
        </w:rPr>
        <w:t>。</w:t>
      </w:r>
    </w:p>
    <w:p w14:paraId="712E9D9F" w14:textId="66BA15AB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）持有治理代币的提案人提交</w:t>
      </w:r>
      <w:r w:rsidRPr="006C622A">
        <w:rPr>
          <w:rFonts w:hint="eastAsia"/>
        </w:rPr>
        <w:t xml:space="preserve"> parameterId</w:t>
      </w:r>
      <w:r w:rsidRPr="006C622A">
        <w:rPr>
          <w:rFonts w:hint="eastAsia"/>
        </w:rPr>
        <w:t>、新值和描述；合约确定投票开始、结束时间及通过阈值。</w:t>
      </w:r>
    </w:p>
    <w:p w14:paraId="2461D360" w14:textId="63BBE5E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）投票人在</w:t>
      </w:r>
      <w:r w:rsidRPr="006C622A">
        <w:rPr>
          <w:rFonts w:hint="eastAsia"/>
        </w:rPr>
        <w:t xml:space="preserve"> Active </w:t>
      </w:r>
      <w:r w:rsidRPr="006C622A">
        <w:rPr>
          <w:rFonts w:hint="eastAsia"/>
        </w:rPr>
        <w:t>窗口内投票，合约记录地址、方向和当时余额，禁止同地址重复投票。</w:t>
      </w:r>
    </w:p>
    <w:p w14:paraId="57F6D208" w14:textId="739D983E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）投票结束后，任何地址可以执行</w:t>
      </w:r>
      <w:r w:rsidRPr="006C622A">
        <w:rPr>
          <w:rFonts w:hint="eastAsia"/>
        </w:rPr>
        <w:t xml:space="preserve"> Succeeded </w:t>
      </w:r>
      <w:r w:rsidRPr="006C622A">
        <w:rPr>
          <w:rFonts w:hint="eastAsia"/>
        </w:rPr>
        <w:t>提案；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更</w:t>
      </w:r>
      <w:r w:rsidRPr="006C622A">
        <w:rPr>
          <w:rFonts w:hint="eastAsia"/>
        </w:rPr>
        <w:lastRenderedPageBreak/>
        <w:t>新</w:t>
      </w:r>
      <w:r w:rsidRPr="006C622A">
        <w:rPr>
          <w:rFonts w:hint="eastAsia"/>
        </w:rPr>
        <w:t xml:space="preserve"> currentValue </w:t>
      </w:r>
      <w:r w:rsidRPr="006C622A">
        <w:rPr>
          <w:rFonts w:hint="eastAsia"/>
        </w:rPr>
        <w:t>并发出旧值与新值事件。</w:t>
      </w:r>
    </w:p>
    <w:p w14:paraId="32E453AD" w14:textId="49678E70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）链下执行器按游标检索事件，读取参数映射，解码值并构造包含链上定位信息的</w:t>
      </w:r>
      <w:r w:rsidRPr="006C622A">
        <w:rPr>
          <w:rFonts w:hint="eastAsia"/>
        </w:rPr>
        <w:t xml:space="preserve"> payload</w:t>
      </w:r>
      <w:r w:rsidRPr="006C622A">
        <w:rPr>
          <w:rFonts w:hint="eastAsia"/>
        </w:rPr>
        <w:t>。</w:t>
      </w:r>
    </w:p>
    <w:p w14:paraId="7C6AD45C" w14:textId="4AE0621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）目标区域校验请求并原子保存</w:t>
      </w:r>
      <w:r w:rsidRPr="006C622A">
        <w:rPr>
          <w:rFonts w:hint="eastAsia"/>
        </w:rPr>
        <w:t xml:space="preserve"> JSON</w:t>
      </w:r>
      <w:r w:rsidRPr="006C622A">
        <w:rPr>
          <w:rFonts w:hint="eastAsia"/>
        </w:rPr>
        <w:t>；重复请求返回</w:t>
      </w:r>
      <w:r w:rsidRPr="006C622A">
        <w:rPr>
          <w:rFonts w:hint="eastAsia"/>
        </w:rPr>
        <w:t xml:space="preserve"> duplicate</w:t>
      </w:r>
      <w:r w:rsidRPr="006C622A">
        <w:rPr>
          <w:rFonts w:hint="eastAsia"/>
        </w:rPr>
        <w:t>，持久化失败返回错误。</w:t>
      </w:r>
    </w:p>
    <w:p w14:paraId="2961B653" w14:textId="62767B5C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）目标区域在</w:t>
      </w:r>
      <w:r w:rsidRPr="006C622A">
        <w:rPr>
          <w:rFonts w:hint="eastAsia"/>
        </w:rPr>
        <w:t xml:space="preserve"> effectiveHeight </w:t>
      </w:r>
      <w:r w:rsidRPr="006C622A">
        <w:rPr>
          <w:rFonts w:hint="eastAsia"/>
        </w:rPr>
        <w:t>或约定条件满足时应用参数，记录</w:t>
      </w:r>
      <w:r w:rsidRPr="006C622A">
        <w:rPr>
          <w:rFonts w:hint="eastAsia"/>
        </w:rPr>
        <w:t xml:space="preserve"> applied </w:t>
      </w:r>
      <w:r w:rsidRPr="006C622A">
        <w:rPr>
          <w:rFonts w:hint="eastAsia"/>
        </w:rPr>
        <w:t>或</w:t>
      </w:r>
      <w:r w:rsidRPr="006C622A">
        <w:rPr>
          <w:rFonts w:hint="eastAsia"/>
        </w:rPr>
        <w:t xml:space="preserve"> failed</w:t>
      </w:r>
      <w:r w:rsidRPr="006C622A">
        <w:rPr>
          <w:rFonts w:hint="eastAsia"/>
        </w:rPr>
        <w:t>，失败时保留原参数。</w:t>
      </w:r>
    </w:p>
    <w:p w14:paraId="249C4D05" w14:textId="77777777" w:rsidR="005D1B64" w:rsidRPr="006C622A" w:rsidRDefault="006C622A" w:rsidP="008C5DA9">
      <w:pPr>
        <w:pStyle w:val="2"/>
      </w:pPr>
      <w:bookmarkStart w:id="49" w:name="_Toc235817230"/>
      <w:r w:rsidRPr="006C622A">
        <w:rPr>
          <w:rFonts w:hint="eastAsia"/>
        </w:rPr>
        <w:t>合约升级流程</w:t>
      </w:r>
      <w:bookmarkEnd w:id="49"/>
    </w:p>
    <w:p w14:paraId="1B437B81" w14:textId="77777777" w:rsidR="005D1B64" w:rsidRDefault="006C622A">
      <w:pPr>
        <w:spacing w:before="120" w:after="60"/>
        <w:jc w:val="center"/>
      </w:pPr>
      <w:r>
        <w:rPr>
          <w:noProof/>
        </w:rPr>
        <w:drawing>
          <wp:inline distT="0" distB="0" distL="0" distR="0" wp14:anchorId="106B2944" wp14:editId="7A1AD623">
            <wp:extent cx="5257800" cy="29565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D0AB" w14:textId="77777777" w:rsidR="005D1B64" w:rsidRDefault="005D1B64"/>
    <w:p w14:paraId="3982EA91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5  UUPS </w:t>
      </w:r>
      <w:r w:rsidRPr="006C622A">
        <w:rPr>
          <w:rFonts w:ascii="Times New Roman" w:eastAsia="宋体" w:hAnsi="Times New Roman" w:cs="Times New Roman" w:hint="eastAsia"/>
          <w:sz w:val="21"/>
        </w:rPr>
        <w:t>合约升级治理流程</w:t>
      </w:r>
    </w:p>
    <w:p w14:paraId="6E6D8A39" w14:textId="77777777" w:rsidR="005D1B64" w:rsidRDefault="006C622A">
      <w:r>
        <w:rPr>
          <w:rFonts w:hint="eastAsia"/>
        </w:rPr>
        <w:t>代理登记阶段记录当前实现、合约级别和类别。提案人提交新实现地址、可选初始化</w:t>
      </w:r>
      <w:r>
        <w:rPr>
          <w:rFonts w:hint="eastAsia"/>
        </w:rPr>
        <w:t xml:space="preserve"> callData </w:t>
      </w:r>
      <w:r>
        <w:rPr>
          <w:rFonts w:hint="eastAsia"/>
        </w:rPr>
        <w:t>和升级说明。投票通过后调用</w:t>
      </w:r>
      <w:r>
        <w:rPr>
          <w:rFonts w:hint="eastAsia"/>
        </w:rPr>
        <w:t xml:space="preserve"> executeUpgrade</w:t>
      </w:r>
      <w:r>
        <w:rPr>
          <w:rFonts w:hint="eastAsia"/>
        </w:rPr>
        <w:t>，治理合约先标记执行并更新记录，再调用代理</w:t>
      </w:r>
      <w:r>
        <w:rPr>
          <w:rFonts w:hint="eastAsia"/>
        </w:rPr>
        <w:t xml:space="preserve"> upgradeToAndCall</w:t>
      </w:r>
      <w:r>
        <w:rPr>
          <w:rFonts w:hint="eastAsia"/>
        </w:rPr>
        <w:t>；如果代理拒绝授权、实现不兼容或初始化回退，整个交易回滚，记录仍保持旧实现。</w:t>
      </w:r>
    </w:p>
    <w:p w14:paraId="7B5CACD5" w14:textId="77777777" w:rsidR="005D1B64" w:rsidRDefault="006C622A">
      <w:r>
        <w:rPr>
          <w:rFonts w:hint="eastAsia"/>
        </w:rPr>
        <w:t>生产升级应在提案创建前生成实现制品哈希、编译器版本、存储布局差异和测试报告；投票通过后进入时间锁；执行完成后验证代理</w:t>
      </w:r>
      <w:r>
        <w:rPr>
          <w:rFonts w:hint="eastAsia"/>
        </w:rPr>
        <w:t xml:space="preserve"> implementation slot</w:t>
      </w:r>
      <w:r>
        <w:rPr>
          <w:rFonts w:hint="eastAsia"/>
        </w:rPr>
        <w:t>、</w:t>
      </w:r>
      <w:r>
        <w:rPr>
          <w:rFonts w:hint="eastAsia"/>
        </w:rPr>
        <w:lastRenderedPageBreak/>
        <w:t>关键只读接口和状态不变量。回滚不能依赖直接修改代理，应通过预先审查的回滚实现或新的治理提案完成。</w:t>
      </w:r>
    </w:p>
    <w:p w14:paraId="2D5F5899" w14:textId="77777777" w:rsidR="005D1B64" w:rsidRPr="006C622A" w:rsidRDefault="006C622A" w:rsidP="008C5DA9">
      <w:pPr>
        <w:pStyle w:val="2"/>
        <w:numPr>
          <w:ilvl w:val="1"/>
          <w:numId w:val="33"/>
        </w:numPr>
        <w:spacing w:before="120" w:after="120"/>
        <w:jc w:val="left"/>
      </w:pPr>
      <w:bookmarkStart w:id="50" w:name="_Toc235817231"/>
      <w:r w:rsidRPr="006C622A">
        <w:rPr>
          <w:rFonts w:hint="eastAsia"/>
        </w:rPr>
        <w:t>国库资金流与拨付流程</w:t>
      </w:r>
      <w:bookmarkEnd w:id="50"/>
    </w:p>
    <w:p w14:paraId="3DD6AABE" w14:textId="77777777" w:rsidR="005D1B64" w:rsidRDefault="006C622A">
      <w:pPr>
        <w:spacing w:before="120" w:after="60"/>
        <w:jc w:val="center"/>
      </w:pPr>
      <w:r>
        <w:rPr>
          <w:noProof/>
        </w:rPr>
        <w:drawing>
          <wp:inline distT="0" distB="0" distL="0" distR="0" wp14:anchorId="72960502" wp14:editId="004B0728">
            <wp:extent cx="5257800" cy="2956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0799" w14:textId="77777777" w:rsidR="005D1B64" w:rsidRDefault="005D1B64"/>
    <w:p w14:paraId="786D6AD8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6  </w:t>
      </w:r>
      <w:r w:rsidRPr="006C622A">
        <w:rPr>
          <w:rFonts w:ascii="Times New Roman" w:eastAsia="宋体" w:hAnsi="Times New Roman" w:cs="Times New Roman" w:hint="eastAsia"/>
          <w:sz w:val="21"/>
        </w:rPr>
        <w:t>国库资产与拨付治理流程</w:t>
      </w:r>
    </w:p>
    <w:p w14:paraId="18A8E0D3" w14:textId="77777777" w:rsidR="005D1B64" w:rsidRDefault="006C622A">
      <w:r>
        <w:rPr>
          <w:rFonts w:hint="eastAsia"/>
        </w:rPr>
        <w:t>资产管理员先准入</w:t>
      </w:r>
      <w:r>
        <w:rPr>
          <w:rFonts w:hint="eastAsia"/>
        </w:rPr>
        <w:t xml:space="preserve"> ERC20</w:t>
      </w:r>
      <w:r>
        <w:rPr>
          <w:rFonts w:hint="eastAsia"/>
        </w:rPr>
        <w:t>，</w:t>
      </w:r>
      <w:r>
        <w:rPr>
          <w:rFonts w:hint="eastAsia"/>
        </w:rPr>
        <w:t xml:space="preserve">PUNK </w:t>
      </w:r>
      <w:r>
        <w:rPr>
          <w:rFonts w:hint="eastAsia"/>
        </w:rPr>
        <w:t>在部署时自动准入。任何地址可以向国库存入准入资产，资金流入立即形成事件和累计统计。持币提案人创建拨付提案，</w:t>
      </w:r>
      <w:r>
        <w:rPr>
          <w:rFonts w:hint="eastAsia"/>
        </w:rPr>
        <w:t xml:space="preserve">Target </w:t>
      </w:r>
      <w:r>
        <w:rPr>
          <w:rFonts w:hint="eastAsia"/>
        </w:rPr>
        <w:t>为最终接收地址。投票结束后，合约要求参与票达到治理代币总量</w:t>
      </w:r>
      <w:r>
        <w:rPr>
          <w:rFonts w:hint="eastAsia"/>
        </w:rPr>
        <w:t xml:space="preserve"> 4%</w:t>
      </w:r>
      <w:r>
        <w:rPr>
          <w:rFonts w:hint="eastAsia"/>
        </w:rPr>
        <w:t>，且赞成票多于反对票。</w:t>
      </w:r>
    </w:p>
    <w:p w14:paraId="21C5B7FA" w14:textId="77777777" w:rsidR="005D1B64" w:rsidRDefault="006C622A">
      <w:r>
        <w:rPr>
          <w:rFonts w:hint="eastAsia"/>
        </w:rPr>
        <w:t>执行拨付时重新检查资产仍然准入、余额足够、提案未执行且未取消。原生币通过</w:t>
      </w:r>
      <w:r>
        <w:rPr>
          <w:rFonts w:hint="eastAsia"/>
        </w:rPr>
        <w:t xml:space="preserve"> call </w:t>
      </w:r>
      <w:r>
        <w:rPr>
          <w:rFonts w:hint="eastAsia"/>
        </w:rPr>
        <w:t>转出，</w:t>
      </w:r>
      <w:r>
        <w:rPr>
          <w:rFonts w:hint="eastAsia"/>
        </w:rPr>
        <w:t xml:space="preserve">ERC20 </w:t>
      </w:r>
      <w:r>
        <w:rPr>
          <w:rFonts w:hint="eastAsia"/>
        </w:rPr>
        <w:t>通过</w:t>
      </w:r>
      <w:r>
        <w:rPr>
          <w:rFonts w:hint="eastAsia"/>
        </w:rPr>
        <w:t xml:space="preserve"> transfer </w:t>
      </w:r>
      <w:r>
        <w:rPr>
          <w:rFonts w:hint="eastAsia"/>
        </w:rPr>
        <w:t>转出；失败时整笔交易回滚。国库页面通过资产统计和</w:t>
      </w:r>
      <w:r>
        <w:rPr>
          <w:rFonts w:hint="eastAsia"/>
        </w:rPr>
        <w:t xml:space="preserve"> Deposit</w:t>
      </w:r>
      <w:r>
        <w:rPr>
          <w:rFonts w:hint="eastAsia"/>
        </w:rPr>
        <w:t>、</w:t>
      </w:r>
      <w:r>
        <w:rPr>
          <w:rFonts w:hint="eastAsia"/>
        </w:rPr>
        <w:t>NativeDeposit</w:t>
      </w:r>
      <w:r>
        <w:rPr>
          <w:rFonts w:hint="eastAsia"/>
        </w:rPr>
        <w:t>、</w:t>
      </w:r>
      <w:r>
        <w:rPr>
          <w:rFonts w:hint="eastAsia"/>
        </w:rPr>
        <w:t xml:space="preserve">Withdraw </w:t>
      </w:r>
      <w:r>
        <w:rPr>
          <w:rFonts w:hint="eastAsia"/>
        </w:rPr>
        <w:t>事件形成余额、资金趋势和交易历史。</w:t>
      </w:r>
    </w:p>
    <w:p w14:paraId="392FA393" w14:textId="77777777" w:rsidR="005D1B64" w:rsidRPr="006C622A" w:rsidRDefault="006C622A" w:rsidP="008C5DA9">
      <w:pPr>
        <w:pStyle w:val="2"/>
      </w:pPr>
      <w:bookmarkStart w:id="51" w:name="_Toc235817232"/>
      <w:r w:rsidRPr="006C622A">
        <w:rPr>
          <w:rFonts w:hint="eastAsia"/>
        </w:rPr>
        <w:t>提案取消和失败处理</w:t>
      </w:r>
      <w:bookmarkEnd w:id="51"/>
    </w:p>
    <w:p w14:paraId="73A30941" w14:textId="77777777" w:rsidR="005D1B64" w:rsidRDefault="006C622A">
      <w:r>
        <w:rPr>
          <w:rFonts w:hint="eastAsia"/>
        </w:rPr>
        <w:t>参数提案和升级提案允许提案人在投票结束前取消；国库提案要求在</w:t>
      </w:r>
      <w:r>
        <w:rPr>
          <w:rFonts w:hint="eastAsia"/>
        </w:rPr>
        <w:t xml:space="preserve"> endTime </w:t>
      </w:r>
      <w:r>
        <w:rPr>
          <w:rFonts w:hint="eastAsia"/>
        </w:rPr>
        <w:t>之前取消。取消后不能继续投票或执行。</w:t>
      </w:r>
      <w:r>
        <w:rPr>
          <w:rFonts w:hint="eastAsia"/>
        </w:rPr>
        <w:t xml:space="preserve">Defeated </w:t>
      </w:r>
      <w:r>
        <w:rPr>
          <w:rFonts w:hint="eastAsia"/>
        </w:rPr>
        <w:t>提案保持历史记录，</w:t>
      </w:r>
      <w:r>
        <w:rPr>
          <w:rFonts w:hint="eastAsia"/>
        </w:rPr>
        <w:lastRenderedPageBreak/>
        <w:t>不修改目标状态。</w:t>
      </w:r>
      <w:r>
        <w:rPr>
          <w:rFonts w:hint="eastAsia"/>
        </w:rPr>
        <w:t xml:space="preserve">Succeeded </w:t>
      </w:r>
      <w:r>
        <w:rPr>
          <w:rFonts w:hint="eastAsia"/>
        </w:rPr>
        <w:t>提案执行失败时不转为</w:t>
      </w:r>
      <w:r>
        <w:rPr>
          <w:rFonts w:hint="eastAsia"/>
        </w:rPr>
        <w:t xml:space="preserve"> Executed</w:t>
      </w:r>
      <w:r>
        <w:rPr>
          <w:rFonts w:hint="eastAsia"/>
        </w:rPr>
        <w:t>，调用方可以在修复外部条件后重试，但不能改变原提案参数。</w:t>
      </w:r>
    </w:p>
    <w:p w14:paraId="50A6EE0F" w14:textId="77777777" w:rsidR="005D1B64" w:rsidRPr="006C622A" w:rsidRDefault="006C622A" w:rsidP="008C5DA9">
      <w:pPr>
        <w:pStyle w:val="2"/>
        <w:numPr>
          <w:ilvl w:val="1"/>
          <w:numId w:val="34"/>
        </w:numPr>
        <w:spacing w:before="120" w:after="120"/>
        <w:jc w:val="left"/>
      </w:pPr>
      <w:bookmarkStart w:id="52" w:name="_Toc235817233"/>
      <w:r w:rsidRPr="006C622A">
        <w:rPr>
          <w:rFonts w:hint="eastAsia"/>
        </w:rPr>
        <w:t>跨区投递与恢复流程</w:t>
      </w:r>
      <w:bookmarkEnd w:id="52"/>
    </w:p>
    <w:p w14:paraId="2F07A192" w14:textId="77777777" w:rsidR="005D1B64" w:rsidRDefault="006C622A">
      <w:r>
        <w:rPr>
          <w:rFonts w:hint="eastAsia"/>
        </w:rPr>
        <w:t>执行器按事件顺序逐条发送。单个事件配置多个</w:t>
      </w:r>
      <w:r>
        <w:rPr>
          <w:rFonts w:hint="eastAsia"/>
        </w:rPr>
        <w:t xml:space="preserve"> URL </w:t>
      </w:r>
      <w:r>
        <w:rPr>
          <w:rFonts w:hint="eastAsia"/>
        </w:rPr>
        <w:t>时，前面的目标可能已保存，后面的目标可能失败；下一轮会重发整个事件。接收端以</w:t>
      </w:r>
      <w:r>
        <w:rPr>
          <w:rFonts w:hint="eastAsia"/>
        </w:rPr>
        <w:t xml:space="preserve"> eventKey </w:t>
      </w:r>
      <w:r>
        <w:rPr>
          <w:rFonts w:hint="eastAsia"/>
        </w:rPr>
        <w:t>去重，所有目标成功后发送端推进游标。进程重启时从</w:t>
      </w:r>
      <w:r>
        <w:rPr>
          <w:rFonts w:hint="eastAsia"/>
        </w:rPr>
        <w:t xml:space="preserve"> JSON </w:t>
      </w:r>
      <w:r>
        <w:rPr>
          <w:rFonts w:hint="eastAsia"/>
        </w:rPr>
        <w:t>游标恢复，同一区块从</w:t>
      </w:r>
      <w:r>
        <w:rPr>
          <w:rFonts w:hint="eastAsia"/>
        </w:rPr>
        <w:t xml:space="preserve"> lastProcessedLogIndex </w:t>
      </w:r>
      <w:r>
        <w:rPr>
          <w:rFonts w:hint="eastAsia"/>
        </w:rPr>
        <w:t>后继续，避免固定从</w:t>
      </w:r>
      <w:r>
        <w:rPr>
          <w:rFonts w:hint="eastAsia"/>
        </w:rPr>
        <w:t xml:space="preserve"> 0 </w:t>
      </w:r>
      <w:r>
        <w:rPr>
          <w:rFonts w:hint="eastAsia"/>
        </w:rPr>
        <w:t>扫描或漏掉同区块后续日志。</w:t>
      </w:r>
    </w:p>
    <w:p w14:paraId="52CE3C00" w14:textId="77777777" w:rsidR="005D1B64" w:rsidRPr="006C622A" w:rsidRDefault="006C622A" w:rsidP="008C5DA9">
      <w:pPr>
        <w:pStyle w:val="2"/>
      </w:pPr>
      <w:bookmarkStart w:id="53" w:name="_Toc235817234"/>
      <w:r w:rsidRPr="006C622A">
        <w:rPr>
          <w:rFonts w:hint="eastAsia"/>
        </w:rPr>
        <w:t>查询与审计流程</w:t>
      </w:r>
      <w:bookmarkEnd w:id="53"/>
    </w:p>
    <w:p w14:paraId="4CE09D4C" w14:textId="77777777" w:rsidR="005D1B64" w:rsidRDefault="006C622A">
      <w:r>
        <w:rPr>
          <w:rFonts w:hint="eastAsia"/>
        </w:rPr>
        <w:t>审计人员从提案类型和编号进入详情，核对提案人、目标对象、描述、投票窗口、票数与状态，再通过执行交易定位事件。参数治理继续关联区域接收记录与应用结果；升级治理关联代理旧实现和新实现；国库治理关联</w:t>
      </w:r>
      <w:r>
        <w:rPr>
          <w:rFonts w:hint="eastAsia"/>
        </w:rPr>
        <w:t xml:space="preserve"> Withdraw </w:t>
      </w:r>
      <w:r>
        <w:rPr>
          <w:rFonts w:hint="eastAsia"/>
        </w:rPr>
        <w:t>事件和资产统计。该链路应支持按</w:t>
      </w:r>
      <w:r>
        <w:rPr>
          <w:rFonts w:hint="eastAsia"/>
        </w:rPr>
        <w:t xml:space="preserve"> proposalId</w:t>
      </w:r>
      <w:r>
        <w:rPr>
          <w:rFonts w:hint="eastAsia"/>
        </w:rPr>
        <w:t>、</w:t>
      </w:r>
      <w:r>
        <w:rPr>
          <w:rFonts w:hint="eastAsia"/>
        </w:rPr>
        <w:t>parameterId</w:t>
      </w:r>
      <w:r>
        <w:rPr>
          <w:rFonts w:hint="eastAsia"/>
        </w:rPr>
        <w:t>、</w:t>
      </w:r>
      <w:r>
        <w:rPr>
          <w:rFonts w:hint="eastAsia"/>
        </w:rPr>
        <w:t>proxy</w:t>
      </w:r>
      <w:r>
        <w:rPr>
          <w:rFonts w:hint="eastAsia"/>
        </w:rPr>
        <w:t>、</w:t>
      </w:r>
      <w:r>
        <w:rPr>
          <w:rFonts w:hint="eastAsia"/>
        </w:rPr>
        <w:t>token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eventKey </w:t>
      </w:r>
      <w:r>
        <w:rPr>
          <w:rFonts w:hint="eastAsia"/>
        </w:rPr>
        <w:t>交叉查询。</w:t>
      </w:r>
    </w:p>
    <w:p w14:paraId="5FFF4985" w14:textId="77777777" w:rsidR="005D1B64" w:rsidRPr="006C622A" w:rsidRDefault="006C622A" w:rsidP="008C5DA9">
      <w:pPr>
        <w:pStyle w:val="1"/>
        <w:numPr>
          <w:ilvl w:val="0"/>
          <w:numId w:val="35"/>
        </w:numPr>
        <w:spacing w:before="280" w:after="160"/>
        <w:jc w:val="left"/>
      </w:pPr>
      <w:bookmarkStart w:id="54" w:name="_Toc235817235"/>
      <w:r w:rsidRPr="006C622A">
        <w:rPr>
          <w:rFonts w:hint="eastAsia"/>
        </w:rPr>
        <w:t>安全与运行保障</w:t>
      </w:r>
      <w:bookmarkEnd w:id="54"/>
    </w:p>
    <w:p w14:paraId="5FB45625" w14:textId="77777777" w:rsidR="005D1B64" w:rsidRPr="006C622A" w:rsidRDefault="006C622A" w:rsidP="008C5DA9">
      <w:pPr>
        <w:pStyle w:val="2"/>
      </w:pPr>
      <w:bookmarkStart w:id="55" w:name="_Toc235817236"/>
      <w:r w:rsidRPr="006C622A">
        <w:rPr>
          <w:rFonts w:hint="eastAsia"/>
        </w:rPr>
        <w:t>管理员与特权控制</w:t>
      </w:r>
      <w:bookmarkEnd w:id="55"/>
    </w:p>
    <w:p w14:paraId="2459B9B0" w14:textId="77777777" w:rsidR="005D1B64" w:rsidRDefault="006C622A">
      <w:r>
        <w:rPr>
          <w:rFonts w:hint="eastAsia"/>
        </w:rPr>
        <w:t>参数登记、参数级别调整、执行器地址修改、国库资产准入和管理员转移属于高权限操作。当前实现以单一</w:t>
      </w:r>
      <w:r>
        <w:rPr>
          <w:rFonts w:hint="eastAsia"/>
        </w:rPr>
        <w:t xml:space="preserve"> admin </w:t>
      </w:r>
      <w:r>
        <w:rPr>
          <w:rFonts w:hint="eastAsia"/>
        </w:rPr>
        <w:t>地址控制，生产环境应迁移到多签和时间锁，并为管理员变更、参数元信息变更和资产移除配置监控。紧急暂停只能阻止后续危险操作，不能删除已发生事件或改写历史票数。</w:t>
      </w:r>
    </w:p>
    <w:p w14:paraId="21354C29" w14:textId="77777777" w:rsidR="005D1B64" w:rsidRPr="006C622A" w:rsidRDefault="006C622A" w:rsidP="008C5DA9">
      <w:pPr>
        <w:pStyle w:val="2"/>
        <w:numPr>
          <w:ilvl w:val="1"/>
          <w:numId w:val="36"/>
        </w:numPr>
        <w:spacing w:before="120" w:after="120"/>
        <w:jc w:val="left"/>
      </w:pPr>
      <w:bookmarkStart w:id="56" w:name="_Toc235817237"/>
      <w:r w:rsidRPr="006C622A">
        <w:rPr>
          <w:rFonts w:hint="eastAsia"/>
        </w:rPr>
        <w:t>投票安全</w:t>
      </w:r>
      <w:bookmarkEnd w:id="56"/>
    </w:p>
    <w:p w14:paraId="14B795B7" w14:textId="77777777" w:rsidR="005D1B64" w:rsidRDefault="006C622A">
      <w:r>
        <w:rPr>
          <w:rFonts w:hint="eastAsia"/>
        </w:rPr>
        <w:t>当前投票权按投票时余额计算，没有快照和代币锁定。攻击者可能转移同一批治理代币到多个地址重复投票。生产治理需要基于历史</w:t>
      </w:r>
      <w:r>
        <w:rPr>
          <w:rFonts w:hint="eastAsia"/>
        </w:rPr>
        <w:t xml:space="preserve"> checkpoint </w:t>
      </w:r>
      <w:r>
        <w:rPr>
          <w:rFonts w:hint="eastAsia"/>
        </w:rPr>
        <w:t>的</w:t>
      </w:r>
      <w:r>
        <w:rPr>
          <w:rFonts w:hint="eastAsia"/>
        </w:rPr>
        <w:t xml:space="preserve"> getPastVotes </w:t>
      </w:r>
      <w:r>
        <w:rPr>
          <w:rFonts w:hint="eastAsia"/>
        </w:rPr>
        <w:t>或等价快照机制，并为高风险提案增加提案门槛、法定人数、投票</w:t>
      </w:r>
      <w:r>
        <w:rPr>
          <w:rFonts w:hint="eastAsia"/>
        </w:rPr>
        <w:lastRenderedPageBreak/>
        <w:t>延迟和执行时间锁。投票结果计算必须处理零参与票、舍入和总供应量变化。</w:t>
      </w:r>
    </w:p>
    <w:p w14:paraId="61F758A2" w14:textId="77777777" w:rsidR="005D1B64" w:rsidRPr="006C622A" w:rsidRDefault="006C622A" w:rsidP="008C5DA9">
      <w:pPr>
        <w:pStyle w:val="2"/>
      </w:pPr>
      <w:bookmarkStart w:id="57" w:name="_Toc235817238"/>
      <w:r w:rsidRPr="006C622A">
        <w:rPr>
          <w:rFonts w:hint="eastAsia"/>
        </w:rPr>
        <w:t>提案完整性与重放防护</w:t>
      </w:r>
      <w:bookmarkEnd w:id="57"/>
    </w:p>
    <w:p w14:paraId="69101FCE" w14:textId="77777777" w:rsidR="005D1B64" w:rsidRDefault="006C622A">
      <w:r>
        <w:rPr>
          <w:rFonts w:hint="eastAsia"/>
        </w:rPr>
        <w:t>提案内容在创建后不可修改，执行函数从合约存储读取目标和参数。跨区结果使用</w:t>
      </w:r>
      <w:r>
        <w:rPr>
          <w:rFonts w:hint="eastAsia"/>
        </w:rPr>
        <w:t xml:space="preserve"> chainId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去重，避免网络重试造成重复应用。生产</w:t>
      </w:r>
      <w:r>
        <w:rPr>
          <w:rFonts w:hint="eastAsia"/>
        </w:rPr>
        <w:t xml:space="preserve"> payload </w:t>
      </w:r>
      <w:r>
        <w:rPr>
          <w:rFonts w:hint="eastAsia"/>
        </w:rPr>
        <w:t>应增加</w:t>
      </w:r>
      <w:r>
        <w:rPr>
          <w:rFonts w:hint="eastAsia"/>
        </w:rPr>
        <w:t xml:space="preserve"> registryAddress</w:t>
      </w:r>
      <w:r>
        <w:rPr>
          <w:rFonts w:hint="eastAsia"/>
        </w:rPr>
        <w:t>、协议版本、签名或可验证事件证明，防止攻击者在受控网络外构造看似合法的治理结果。</w:t>
      </w:r>
    </w:p>
    <w:p w14:paraId="2AA123B0" w14:textId="77777777" w:rsidR="005D1B64" w:rsidRPr="006C622A" w:rsidRDefault="006C622A" w:rsidP="008C5DA9">
      <w:pPr>
        <w:pStyle w:val="2"/>
        <w:numPr>
          <w:ilvl w:val="1"/>
          <w:numId w:val="37"/>
        </w:numPr>
        <w:spacing w:before="120" w:after="120"/>
        <w:jc w:val="left"/>
      </w:pPr>
      <w:bookmarkStart w:id="58" w:name="_Toc235817239"/>
      <w:r w:rsidRPr="006C622A">
        <w:rPr>
          <w:rFonts w:hint="eastAsia"/>
        </w:rPr>
        <w:t>合约升级安全</w:t>
      </w:r>
      <w:bookmarkEnd w:id="58"/>
    </w:p>
    <w:p w14:paraId="02E2E877" w14:textId="77777777" w:rsidR="005D1B64" w:rsidRDefault="006C622A">
      <w:r>
        <w:rPr>
          <w:rFonts w:hint="eastAsia"/>
        </w:rPr>
        <w:t xml:space="preserve">UUPS </w:t>
      </w:r>
      <w:r>
        <w:rPr>
          <w:rFonts w:hint="eastAsia"/>
        </w:rPr>
        <w:t>升级同时受治理合约和代理</w:t>
      </w:r>
      <w:r>
        <w:rPr>
          <w:rFonts w:hint="eastAsia"/>
        </w:rPr>
        <w:t xml:space="preserve"> _authorizeUpgrade </w:t>
      </w:r>
      <w:r>
        <w:rPr>
          <w:rFonts w:hint="eastAsia"/>
        </w:rPr>
        <w:t>约束。治理侧需要验证代理登记真实性和新实现代码，工程侧需要验证存储布局、初始化函数、访问控制、可回滚性与跨平台确定性。升级提案的</w:t>
      </w:r>
      <w:r>
        <w:rPr>
          <w:rFonts w:hint="eastAsia"/>
        </w:rPr>
        <w:t xml:space="preserve"> callData </w:t>
      </w:r>
      <w:r>
        <w:rPr>
          <w:rFonts w:hint="eastAsia"/>
        </w:rPr>
        <w:t>属于高风险输入，应在界面中解码展示，并纳入静态分析和人工审查。</w:t>
      </w:r>
    </w:p>
    <w:p w14:paraId="55FCC252" w14:textId="77777777" w:rsidR="005D1B64" w:rsidRPr="006C622A" w:rsidRDefault="006C622A" w:rsidP="008C5DA9">
      <w:pPr>
        <w:pStyle w:val="2"/>
      </w:pPr>
      <w:bookmarkStart w:id="59" w:name="_Toc235817240"/>
      <w:r w:rsidRPr="006C622A">
        <w:rPr>
          <w:rFonts w:hint="eastAsia"/>
        </w:rPr>
        <w:t>国库安全</w:t>
      </w:r>
      <w:bookmarkEnd w:id="59"/>
    </w:p>
    <w:p w14:paraId="5CB79A42" w14:textId="77777777" w:rsidR="005D1B64" w:rsidRDefault="006C622A">
      <w:r>
        <w:rPr>
          <w:rFonts w:hint="eastAsia"/>
        </w:rPr>
        <w:t>国库执行前检查资产准入、余额、法定人数和多数票，执行标记在外部转账前写入并由交易原子性保护。生产化还应使用安全</w:t>
      </w:r>
      <w:r>
        <w:rPr>
          <w:rFonts w:hint="eastAsia"/>
        </w:rPr>
        <w:t xml:space="preserve"> ERC20 </w:t>
      </w:r>
      <w:r>
        <w:rPr>
          <w:rFonts w:hint="eastAsia"/>
        </w:rPr>
        <w:t>封装处理无返回值代币，增加重入保护、单笔与周期限额、</w:t>
      </w:r>
      <w:r>
        <w:rPr>
          <w:rFonts w:hint="eastAsia"/>
        </w:rPr>
        <w:t xml:space="preserve">Target </w:t>
      </w:r>
      <w:r>
        <w:rPr>
          <w:rFonts w:hint="eastAsia"/>
        </w:rPr>
        <w:t>风险提示、异常资产隔离和大额拨付时间锁。资产移除不能使历史余额失去查询和处置路径。</w:t>
      </w:r>
    </w:p>
    <w:p w14:paraId="0AA5B7FD" w14:textId="77777777" w:rsidR="005D1B64" w:rsidRPr="006C622A" w:rsidRDefault="006C622A" w:rsidP="008C5DA9">
      <w:pPr>
        <w:pStyle w:val="2"/>
        <w:numPr>
          <w:ilvl w:val="1"/>
          <w:numId w:val="38"/>
        </w:numPr>
        <w:spacing w:before="120" w:after="120"/>
        <w:jc w:val="left"/>
      </w:pPr>
      <w:bookmarkStart w:id="60" w:name="_Toc235817241"/>
      <w:r w:rsidRPr="006C622A">
        <w:rPr>
          <w:rFonts w:hint="eastAsia"/>
        </w:rPr>
        <w:t>链下执行器安全</w:t>
      </w:r>
      <w:bookmarkEnd w:id="60"/>
    </w:p>
    <w:p w14:paraId="12900881" w14:textId="77777777" w:rsidR="005D1B64" w:rsidRDefault="006C622A">
      <w:r>
        <w:rPr>
          <w:rFonts w:hint="eastAsia"/>
        </w:rPr>
        <w:t>执行器只接受参数映射中已知</w:t>
      </w:r>
      <w:r>
        <w:rPr>
          <w:rFonts w:hint="eastAsia"/>
        </w:rPr>
        <w:t xml:space="preserve"> parameterId</w:t>
      </w:r>
      <w:r>
        <w:rPr>
          <w:rFonts w:hint="eastAsia"/>
        </w:rPr>
        <w:t>，未知参数阻断游标推进，避免静默丢弃治理事件。区域</w:t>
      </w:r>
      <w:r>
        <w:rPr>
          <w:rFonts w:hint="eastAsia"/>
        </w:rPr>
        <w:t xml:space="preserve"> URL</w:t>
      </w:r>
      <w:r>
        <w:rPr>
          <w:rFonts w:hint="eastAsia"/>
        </w:rPr>
        <w:t>、方法名和状态文件路径通过环境变量配置。生产环境必须隔离密钥与配置、限制出站目标、保护游标文件、记录结构化日志并为连续失败告警。</w:t>
      </w:r>
      <w:r>
        <w:rPr>
          <w:rFonts w:hint="eastAsia"/>
        </w:rPr>
        <w:t xml:space="preserve">FROM_BLOCK_OVERRIDE </w:t>
      </w:r>
      <w:r>
        <w:rPr>
          <w:rFonts w:hint="eastAsia"/>
        </w:rPr>
        <w:t>不能作为常驻生产配置。</w:t>
      </w:r>
    </w:p>
    <w:p w14:paraId="3AA2FB0E" w14:textId="77777777" w:rsidR="005D1B64" w:rsidRPr="006C622A" w:rsidRDefault="006C622A" w:rsidP="008C5DA9">
      <w:pPr>
        <w:pStyle w:val="2"/>
      </w:pPr>
      <w:bookmarkStart w:id="61" w:name="_Toc235817242"/>
      <w:r w:rsidRPr="006C622A">
        <w:rPr>
          <w:rFonts w:hint="eastAsia"/>
        </w:rPr>
        <w:t>区域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存储安全</w:t>
      </w:r>
      <w:bookmarkEnd w:id="61"/>
    </w:p>
    <w:p w14:paraId="198618C9" w14:textId="77777777" w:rsidR="005D1B64" w:rsidRDefault="006C622A">
      <w:r>
        <w:rPr>
          <w:rFonts w:hint="eastAsia"/>
        </w:rPr>
        <w:lastRenderedPageBreak/>
        <w:t xml:space="preserve">JSON </w:t>
      </w:r>
      <w:r>
        <w:rPr>
          <w:rFonts w:hint="eastAsia"/>
        </w:rPr>
        <w:t>文件采用单写者模型，写入队列防止并发覆盖，临时文件与原子重命名防止半写状态，备份用于损坏恢复。文件权限只授予接收服务账户，日志不输出完整敏感配置。文件解析失败、</w:t>
      </w:r>
      <w:r>
        <w:rPr>
          <w:rFonts w:hint="eastAsia"/>
        </w:rPr>
        <w:t xml:space="preserve">eventKey </w:t>
      </w:r>
      <w:r>
        <w:rPr>
          <w:rFonts w:hint="eastAsia"/>
        </w:rPr>
        <w:t>冲突或</w:t>
      </w:r>
      <w:r>
        <w:rPr>
          <w:rFonts w:hint="eastAsia"/>
        </w:rPr>
        <w:t xml:space="preserve"> payloadHash </w:t>
      </w:r>
      <w:r>
        <w:rPr>
          <w:rFonts w:hint="eastAsia"/>
        </w:rPr>
        <w:t>不一致时必须停止处理并告警，不能以最后写入覆盖首次链上事实。</w:t>
      </w:r>
    </w:p>
    <w:p w14:paraId="4871A28C" w14:textId="77777777" w:rsidR="005D1B64" w:rsidRPr="006C622A" w:rsidRDefault="006C622A" w:rsidP="008C5DA9">
      <w:pPr>
        <w:pStyle w:val="2"/>
        <w:numPr>
          <w:ilvl w:val="1"/>
          <w:numId w:val="39"/>
        </w:numPr>
        <w:spacing w:before="120" w:after="120"/>
        <w:jc w:val="left"/>
      </w:pPr>
      <w:bookmarkStart w:id="62" w:name="_Toc235817243"/>
      <w:r w:rsidRPr="006C622A">
        <w:rPr>
          <w:rFonts w:hint="eastAsia"/>
        </w:rPr>
        <w:t>主要威胁与控制</w:t>
      </w:r>
      <w:bookmarkEnd w:id="62"/>
    </w:p>
    <w:p w14:paraId="7919668E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）同一治理代币重复投票。当前控制只能阻止同一地址对同一提案重复投票，生产化阶段需要增加投票权快照或锁定，并支持受控委托治理。</w:t>
      </w:r>
    </w:p>
    <w:p w14:paraId="7AB30BC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）低参与率通过高风险提案。当前以分级赞成比例控制，生产化阶段需要为参数治理和升级治理增加法定人数及执行时间锁。</w:t>
      </w:r>
    </w:p>
    <w:p w14:paraId="182983C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）恶意或不兼容升级。当前依靠代理授权和交易原子回滚，生产化阶段增加代码哈希、存储布局审查和可验证回滚实现。</w:t>
      </w:r>
    </w:p>
    <w:p w14:paraId="18EDAA6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）错误国库拨付。当前校验余额、资产准入、</w:t>
      </w:r>
      <w:r w:rsidRPr="006C622A">
        <w:rPr>
          <w:rFonts w:hint="eastAsia"/>
        </w:rPr>
        <w:t xml:space="preserve">4% </w:t>
      </w:r>
      <w:r w:rsidRPr="006C622A">
        <w:rPr>
          <w:rFonts w:hint="eastAsia"/>
        </w:rPr>
        <w:t>法定人数和多数票，生产化阶段增加拨付限额、</w:t>
      </w:r>
      <w:r w:rsidRPr="006C622A">
        <w:rPr>
          <w:rFonts w:hint="eastAsia"/>
        </w:rPr>
        <w:t xml:space="preserve">Target </w:t>
      </w:r>
      <w:r w:rsidRPr="006C622A">
        <w:rPr>
          <w:rFonts w:hint="eastAsia"/>
        </w:rPr>
        <w:t>风险检查、大额时间锁和重入保护。</w:t>
      </w:r>
    </w:p>
    <w:p w14:paraId="5310EA0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）伪造跨区结果。当前依靠受控网络和参数白名单，生产化阶段增加</w:t>
      </w:r>
      <w:r w:rsidRPr="006C622A">
        <w:rPr>
          <w:rFonts w:hint="eastAsia"/>
        </w:rPr>
        <w:t xml:space="preserve"> TLS</w:t>
      </w:r>
      <w:r w:rsidRPr="006C622A">
        <w:rPr>
          <w:rFonts w:hint="eastAsia"/>
        </w:rPr>
        <w:t>、请求签名、</w:t>
      </w:r>
      <w:r w:rsidRPr="006C622A">
        <w:rPr>
          <w:rFonts w:hint="eastAsia"/>
        </w:rPr>
        <w:t xml:space="preserve">registryAddress </w:t>
      </w:r>
      <w:r w:rsidRPr="006C622A">
        <w:rPr>
          <w:rFonts w:hint="eastAsia"/>
        </w:rPr>
        <w:t>和链上事件证明。</w:t>
      </w:r>
    </w:p>
    <w:p w14:paraId="286CCFD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）重复或乱序投递。当前使用发送游标和</w:t>
      </w:r>
      <w:r w:rsidRPr="006C622A">
        <w:rPr>
          <w:rFonts w:hint="eastAsia"/>
        </w:rPr>
        <w:t xml:space="preserve"> eventKey </w:t>
      </w:r>
      <w:r w:rsidRPr="006C622A">
        <w:rPr>
          <w:rFonts w:hint="eastAsia"/>
        </w:rPr>
        <w:t>幂等，生产化阶段增加同参数版本序号和链重组回退策略。</w:t>
      </w:r>
    </w:p>
    <w:p w14:paraId="2AE8312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JSON </w:t>
      </w:r>
      <w:r w:rsidRPr="006C622A">
        <w:rPr>
          <w:rFonts w:hint="eastAsia"/>
        </w:rPr>
        <w:t>文件损坏。当前使用临时文件、原子替换和备份，生产化阶段增加定期校验、异地备份和恢复演练。</w:t>
      </w:r>
    </w:p>
    <w:p w14:paraId="40520E1A" w14:textId="716E2E04" w:rsidR="005D1B64" w:rsidRDefault="005D1B64"/>
    <w:p w14:paraId="26F3E206" w14:textId="77777777" w:rsidR="005D1B64" w:rsidRPr="006C622A" w:rsidRDefault="006C622A" w:rsidP="008C5DA9">
      <w:pPr>
        <w:pStyle w:val="2"/>
      </w:pPr>
      <w:bookmarkStart w:id="63" w:name="_Toc235817244"/>
      <w:r w:rsidRPr="006C622A">
        <w:rPr>
          <w:rFonts w:hint="eastAsia"/>
        </w:rPr>
        <w:t>可观测性与告警</w:t>
      </w:r>
      <w:bookmarkEnd w:id="63"/>
    </w:p>
    <w:p w14:paraId="7532CD34" w14:textId="724E985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）链上指标：按类型统计提案数、状态分布、投票参与率、执行延迟和取消率。</w:t>
      </w:r>
    </w:p>
    <w:p w14:paraId="38F7399B" w14:textId="06F6704B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）分发指标：最新链高度、游标高度、待处理事件数、各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成功率、重试次数和连续失败时长。</w:t>
      </w:r>
    </w:p>
    <w:p w14:paraId="7F69B091" w14:textId="5919F1D3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）国库指标：各资产余额、累计存入与支出、异常大额拨付、已移除但</w:t>
      </w:r>
      <w:r w:rsidRPr="006C622A">
        <w:rPr>
          <w:rFonts w:hint="eastAsia"/>
        </w:rPr>
        <w:lastRenderedPageBreak/>
        <w:t>仍有余额的资产。</w:t>
      </w:r>
    </w:p>
    <w:p w14:paraId="14A7B2E6" w14:textId="78005EA2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）升级指标：已登记代理、当前实现、待执行升级、执行失败和实现版本变化。</w:t>
      </w:r>
    </w:p>
    <w:p w14:paraId="0086DDBA" w14:textId="74E5EA96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）区域指标：</w:t>
      </w:r>
      <w:r w:rsidRPr="006C622A">
        <w:rPr>
          <w:rFonts w:hint="eastAsia"/>
        </w:rPr>
        <w:t>stored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duplicate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rejected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applied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failed </w:t>
      </w:r>
      <w:r w:rsidRPr="006C622A">
        <w:rPr>
          <w:rFonts w:hint="eastAsia"/>
        </w:rPr>
        <w:t>数量及超过生效高度未应用记录。</w:t>
      </w:r>
    </w:p>
    <w:p w14:paraId="50F4D693" w14:textId="77777777" w:rsidR="005D1B64" w:rsidRPr="006C622A" w:rsidRDefault="006C622A" w:rsidP="008C5DA9">
      <w:pPr>
        <w:pStyle w:val="1"/>
        <w:numPr>
          <w:ilvl w:val="0"/>
          <w:numId w:val="40"/>
        </w:numPr>
        <w:spacing w:before="280" w:after="160"/>
        <w:jc w:val="left"/>
      </w:pPr>
      <w:bookmarkStart w:id="64" w:name="_Toc235817245"/>
      <w:r w:rsidRPr="006C622A">
        <w:rPr>
          <w:rFonts w:hint="eastAsia"/>
        </w:rPr>
        <w:t>部署与演进边界</w:t>
      </w:r>
      <w:bookmarkEnd w:id="64"/>
    </w:p>
    <w:p w14:paraId="5BD8B379" w14:textId="77777777" w:rsidR="005D1B64" w:rsidRPr="006C622A" w:rsidRDefault="006C622A" w:rsidP="008C5DA9">
      <w:pPr>
        <w:pStyle w:val="2"/>
      </w:pPr>
      <w:bookmarkStart w:id="65" w:name="_Toc235817246"/>
      <w:r w:rsidRPr="006C622A">
        <w:rPr>
          <w:rFonts w:hint="eastAsia"/>
        </w:rPr>
        <w:t>部署组成</w:t>
      </w:r>
      <w:bookmarkEnd w:id="65"/>
    </w:p>
    <w:p w14:paraId="72E0DB4E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）治理代币部署在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，为提案资格、投票权和国库法定人数提供计算基数。</w:t>
      </w:r>
    </w:p>
    <w:p w14:paraId="3291CFA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，负责参数目录、参数提案、投票、执行和事件输出。</w:t>
      </w:r>
    </w:p>
    <w:p w14:paraId="3C244D0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UpgradeGovernance </w:t>
      </w:r>
      <w:r w:rsidRPr="006C622A">
        <w:rPr>
          <w:rFonts w:hint="eastAsia"/>
        </w:rPr>
        <w:t>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，负责代理登记、升级提案、投票和</w:t>
      </w:r>
      <w:r w:rsidRPr="006C622A">
        <w:rPr>
          <w:rFonts w:hint="eastAsia"/>
        </w:rPr>
        <w:t xml:space="preserve"> UUPS </w:t>
      </w:r>
      <w:r w:rsidRPr="006C622A">
        <w:rPr>
          <w:rFonts w:hint="eastAsia"/>
        </w:rPr>
        <w:t>执行。</w:t>
      </w:r>
    </w:p>
    <w:p w14:paraId="79F8898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Treasury </w:t>
      </w:r>
      <w:r w:rsidRPr="006C622A">
        <w:rPr>
          <w:rFonts w:hint="eastAsia"/>
        </w:rPr>
        <w:t>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，负责资产准入、资金托管、拨付治理和资金事件。</w:t>
      </w:r>
    </w:p>
    <w:p w14:paraId="03D4411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）治理前端作为</w:t>
      </w:r>
      <w:r w:rsidRPr="006C622A">
        <w:rPr>
          <w:rFonts w:hint="eastAsia"/>
        </w:rPr>
        <w:t xml:space="preserve"> Web </w:t>
      </w:r>
      <w:r w:rsidRPr="006C622A">
        <w:rPr>
          <w:rFonts w:hint="eastAsia"/>
        </w:rPr>
        <w:t>服务运行，负责钱包接入、提案创建、投票执行、查询和国库看板。</w:t>
      </w:r>
    </w:p>
    <w:p w14:paraId="0CCCD8C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）链下参数执行器运行在治理区受控节点，负责事件检索、参数解码、区域路由、重试和游标维护。</w:t>
      </w:r>
    </w:p>
    <w:p w14:paraId="4FCCCCB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）区域接收端运行在各业务区，负责</w:t>
      </w:r>
      <w:r w:rsidRPr="006C622A">
        <w:rPr>
          <w:rFonts w:hint="eastAsia"/>
        </w:rPr>
        <w:t xml:space="preserve"> JSON-RPC </w:t>
      </w:r>
      <w:r w:rsidRPr="006C622A">
        <w:rPr>
          <w:rFonts w:hint="eastAsia"/>
        </w:rPr>
        <w:t>接收、校验、</w:t>
      </w:r>
      <w:r w:rsidRPr="006C622A">
        <w:rPr>
          <w:rFonts w:hint="eastAsia"/>
        </w:rPr>
        <w:t xml:space="preserve">JSON </w:t>
      </w:r>
      <w:r w:rsidRPr="006C622A">
        <w:rPr>
          <w:rFonts w:hint="eastAsia"/>
        </w:rPr>
        <w:t>保存和应用状态管理。</w:t>
      </w:r>
    </w:p>
    <w:p w14:paraId="60B3499D" w14:textId="29A59188" w:rsidR="005D1B64" w:rsidRDefault="005D1B64"/>
    <w:p w14:paraId="591BE653" w14:textId="77777777" w:rsidR="005D1B64" w:rsidRPr="006C622A" w:rsidRDefault="006C622A" w:rsidP="008C5DA9">
      <w:pPr>
        <w:pStyle w:val="2"/>
        <w:numPr>
          <w:ilvl w:val="1"/>
          <w:numId w:val="41"/>
        </w:numPr>
        <w:spacing w:before="120" w:after="120"/>
        <w:jc w:val="left"/>
      </w:pPr>
      <w:bookmarkStart w:id="66" w:name="_Toc235817247"/>
      <w:r w:rsidRPr="006C622A">
        <w:rPr>
          <w:rFonts w:hint="eastAsia"/>
        </w:rPr>
        <w:t>配置边界</w:t>
      </w:r>
      <w:bookmarkEnd w:id="66"/>
    </w:p>
    <w:p w14:paraId="1E5FD346" w14:textId="77777777" w:rsidR="005D1B64" w:rsidRDefault="006C622A">
      <w:r>
        <w:rPr>
          <w:rFonts w:hint="eastAsia"/>
        </w:rPr>
        <w:t xml:space="preserve">PunkChain </w:t>
      </w:r>
      <w:r>
        <w:rPr>
          <w:rFonts w:hint="eastAsia"/>
        </w:rPr>
        <w:t>网络、治理合约地址、起始区块、确认数、轮询间隔、各</w:t>
      </w:r>
      <w:r>
        <w:rPr>
          <w:rFonts w:hint="eastAsia"/>
        </w:rPr>
        <w:t xml:space="preserve"> zone RPC URL</w:t>
      </w:r>
      <w:r>
        <w:rPr>
          <w:rFonts w:hint="eastAsia"/>
        </w:rPr>
        <w:t>、方法名、参数映射和执行器状态路径属于部署配置。合约地址和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chainId </w:t>
      </w:r>
      <w:r>
        <w:rPr>
          <w:rFonts w:hint="eastAsia"/>
        </w:rPr>
        <w:t>必须按环境隔离，测试账户与私钥不得写入概要设计或前端源码。参数映射更新需要代码审查，并与链上</w:t>
      </w:r>
      <w:r>
        <w:rPr>
          <w:rFonts w:hint="eastAsia"/>
        </w:rPr>
        <w:t xml:space="preserve"> ParameterRegistered </w:t>
      </w:r>
      <w:r>
        <w:rPr>
          <w:rFonts w:hint="eastAsia"/>
        </w:rPr>
        <w:t>事件和目标区域白名单同时发布。</w:t>
      </w:r>
    </w:p>
    <w:p w14:paraId="5D38E517" w14:textId="77777777" w:rsidR="005D1B64" w:rsidRPr="006C622A" w:rsidRDefault="006C622A" w:rsidP="008C5DA9">
      <w:pPr>
        <w:pStyle w:val="2"/>
      </w:pPr>
      <w:bookmarkStart w:id="67" w:name="_Toc235817248"/>
      <w:r w:rsidRPr="006C622A">
        <w:rPr>
          <w:rFonts w:hint="eastAsia"/>
        </w:rPr>
        <w:t>环境与发布流程</w:t>
      </w:r>
      <w:bookmarkEnd w:id="67"/>
    </w:p>
    <w:p w14:paraId="6AB99A31" w14:textId="33D1745D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）在本地或隔离测试链完成三类治理合约部署、角色配置和自动化测试。</w:t>
      </w:r>
    </w:p>
    <w:p w14:paraId="6D5D26C9" w14:textId="5FEE43A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）在</w:t>
      </w:r>
      <w:r w:rsidRPr="006C622A">
        <w:rPr>
          <w:rFonts w:hint="eastAsia"/>
        </w:rPr>
        <w:t xml:space="preserve"> PunkChain </w:t>
      </w:r>
      <w:r w:rsidRPr="006C622A">
        <w:rPr>
          <w:rFonts w:hint="eastAsia"/>
        </w:rPr>
        <w:t>测试环境注册参数、代理和国库资产，执行完整提案、投票和执行流程。</w:t>
      </w:r>
    </w:p>
    <w:p w14:paraId="29A5D6D2" w14:textId="171D5FC0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）联调各区域接收端，验证</w:t>
      </w:r>
      <w:r w:rsidRPr="006C622A">
        <w:rPr>
          <w:rFonts w:hint="eastAsia"/>
        </w:rPr>
        <w:t xml:space="preserve"> stored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duplicate</w:t>
      </w:r>
      <w:r w:rsidRPr="006C622A">
        <w:rPr>
          <w:rFonts w:hint="eastAsia"/>
        </w:rPr>
        <w:t>、冲突、文件损坏和重启恢复。</w:t>
      </w:r>
    </w:p>
    <w:p w14:paraId="5A2EFC0C" w14:textId="2A102640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）冻结合约地址、参数映射和区域路由，完成安全审计与生产变更审批。</w:t>
      </w:r>
    </w:p>
    <w:p w14:paraId="57883651" w14:textId="15EDA55B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）上线后从明确起始区块同步事件，监控游标与区域应用状态，保留回放工具但限制人工覆盖。</w:t>
      </w:r>
    </w:p>
    <w:p w14:paraId="1F98B917" w14:textId="77777777" w:rsidR="005D1B64" w:rsidRPr="006C622A" w:rsidRDefault="006C622A" w:rsidP="008C5DA9">
      <w:pPr>
        <w:pStyle w:val="2"/>
        <w:spacing w:before="120" w:after="120"/>
        <w:jc w:val="left"/>
      </w:pPr>
      <w:bookmarkStart w:id="68" w:name="_Toc235817249"/>
      <w:r w:rsidRPr="006C622A">
        <w:rPr>
          <w:rFonts w:hint="eastAsia"/>
        </w:rPr>
        <w:t>当前实现与目标设计差距</w:t>
      </w:r>
      <w:bookmarkEnd w:id="68"/>
    </w:p>
    <w:p w14:paraId="2E71205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）治理代币当前使用</w:t>
      </w:r>
      <w:r w:rsidRPr="006C622A">
        <w:rPr>
          <w:rFonts w:hint="eastAsia"/>
        </w:rPr>
        <w:t xml:space="preserve"> MockERC20 </w:t>
      </w:r>
      <w:r w:rsidRPr="006C622A">
        <w:rPr>
          <w:rFonts w:hint="eastAsia"/>
        </w:rPr>
        <w:t>验证流程，并按实时余额计票。目标设计采用正式治理代币，引入历史快照、委托和防重复计权。</w:t>
      </w:r>
    </w:p>
    <w:p w14:paraId="37A69A6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）参数治理和升级治理当前只校验参与票赞成比例。目标设计增加法定人数、提案门槛和执行时间锁。</w:t>
      </w:r>
    </w:p>
    <w:p w14:paraId="5296DF9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）管理员当前由单一</w:t>
      </w:r>
      <w:r w:rsidRPr="006C622A">
        <w:rPr>
          <w:rFonts w:hint="eastAsia"/>
        </w:rPr>
        <w:t xml:space="preserve"> admin </w:t>
      </w:r>
      <w:r w:rsidRPr="006C622A">
        <w:rPr>
          <w:rFonts w:hint="eastAsia"/>
        </w:rPr>
        <w:t>地址承担。目标设计迁移至多签和时间锁，并实现角色分离与紧急暂停。</w:t>
      </w:r>
    </w:p>
    <w:p w14:paraId="7844CAF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）升级验证当前只完成代理登记和地址差异校验。目标设计增加所有权证明、代码哈希、</w:t>
      </w:r>
      <w:r w:rsidRPr="006C622A">
        <w:rPr>
          <w:rFonts w:hint="eastAsia"/>
        </w:rPr>
        <w:t>UUID</w:t>
      </w:r>
      <w:r w:rsidRPr="006C622A">
        <w:rPr>
          <w:rFonts w:hint="eastAsia"/>
        </w:rPr>
        <w:t>、存储布局审查和回滚能力。</w:t>
      </w:r>
    </w:p>
    <w:p w14:paraId="68DE6F5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）跨区认证当前使用受控网络</w:t>
      </w:r>
      <w:r w:rsidRPr="006C622A">
        <w:rPr>
          <w:rFonts w:hint="eastAsia"/>
        </w:rPr>
        <w:t xml:space="preserve"> JSON-RPC</w:t>
      </w:r>
      <w:r w:rsidRPr="006C622A">
        <w:rPr>
          <w:rFonts w:hint="eastAsia"/>
        </w:rPr>
        <w:t>，不携带请求签名。目标设计增加</w:t>
      </w:r>
      <w:r w:rsidRPr="006C622A">
        <w:rPr>
          <w:rFonts w:hint="eastAsia"/>
        </w:rPr>
        <w:t xml:space="preserve"> TLS</w:t>
      </w:r>
      <w:r w:rsidRPr="006C622A">
        <w:rPr>
          <w:rFonts w:hint="eastAsia"/>
        </w:rPr>
        <w:t>、请求签名、治理合约地址、协议版本和链上事件证明。</w:t>
      </w:r>
    </w:p>
    <w:p w14:paraId="0E670C4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）链重组当前依靠固定确认数和顺序游标处理。目标设计按照最终性模型调整确认数，并支持游标回退与事件撤销。</w:t>
      </w:r>
    </w:p>
    <w:p w14:paraId="4A66BAD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）区域持久化当前采用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单写者、原子替换和备份。目标设计保留</w:t>
      </w:r>
      <w:r w:rsidRPr="006C622A">
        <w:rPr>
          <w:rFonts w:hint="eastAsia"/>
        </w:rPr>
        <w:lastRenderedPageBreak/>
        <w:t>简单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结构，同时补充结构校验、备份监控和恢复演练。</w:t>
      </w:r>
    </w:p>
    <w:p w14:paraId="211EDB4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8</w:t>
      </w:r>
      <w:r w:rsidRPr="006C622A">
        <w:rPr>
          <w:rFonts w:hint="eastAsia"/>
        </w:rPr>
        <w:t>）前端查询当前由浏览器直接读取治理合约和事件。目标设计增加增量索引、分页</w:t>
      </w:r>
      <w:r w:rsidRPr="006C622A">
        <w:rPr>
          <w:rFonts w:hint="eastAsia"/>
        </w:rPr>
        <w:t xml:space="preserve"> API</w:t>
      </w:r>
      <w:r w:rsidRPr="006C622A">
        <w:rPr>
          <w:rFonts w:hint="eastAsia"/>
        </w:rPr>
        <w:t>、缓存和链上结果校验。</w:t>
      </w:r>
    </w:p>
    <w:p w14:paraId="1B801DE8" w14:textId="621A2C35" w:rsidR="005D1B64" w:rsidRDefault="005D1B64"/>
    <w:p w14:paraId="1D0816A3" w14:textId="77777777" w:rsidR="005D1B64" w:rsidRPr="006C622A" w:rsidRDefault="006C622A" w:rsidP="008C5DA9">
      <w:pPr>
        <w:pStyle w:val="2"/>
      </w:pPr>
      <w:bookmarkStart w:id="69" w:name="_Toc235817250"/>
      <w:r w:rsidRPr="006C622A">
        <w:rPr>
          <w:rFonts w:hint="eastAsia"/>
        </w:rPr>
        <w:t>演进顺序</w:t>
      </w:r>
      <w:bookmarkEnd w:id="69"/>
    </w:p>
    <w:p w14:paraId="5A593E62" w14:textId="77777777" w:rsidR="005D1B64" w:rsidRDefault="006C622A">
      <w:r>
        <w:rPr>
          <w:rFonts w:hint="eastAsia"/>
        </w:rPr>
        <w:t>治理区演进优先处理会改变决议合法性的能力：投票权快照、法定人数、管理员多签和执行时间锁。第二阶段补齐跨区签名、链重组恢复、索引服务和区域应用回执。第三阶段再扩展委托治理、批量提案、紧急治理和更多业务区域。每次升级都应保持既有事件可解析，并通过新的协议版本表达不兼容字段。</w:t>
      </w:r>
    </w:p>
    <w:p w14:paraId="2CBB2745" w14:textId="77777777" w:rsidR="005D1B64" w:rsidRPr="006C622A" w:rsidRDefault="006C622A" w:rsidP="008C5DA9">
      <w:pPr>
        <w:pStyle w:val="2"/>
        <w:numPr>
          <w:ilvl w:val="1"/>
          <w:numId w:val="43"/>
        </w:numPr>
        <w:spacing w:before="120" w:after="120"/>
        <w:jc w:val="left"/>
      </w:pPr>
      <w:bookmarkStart w:id="70" w:name="_Toc235817251"/>
      <w:r w:rsidRPr="006C622A">
        <w:rPr>
          <w:rFonts w:hint="eastAsia"/>
        </w:rPr>
        <w:t>概要设计验收基线</w:t>
      </w:r>
      <w:bookmarkEnd w:id="70"/>
    </w:p>
    <w:p w14:paraId="22DE4A99" w14:textId="2D57F335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）三类提案的状态、阈值、时间窗口和执行条件与合约实现一致。</w:t>
      </w:r>
    </w:p>
    <w:p w14:paraId="44E0A2D4" w14:textId="5015F51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）参数治理可以从链上执行事件追踪到区域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记录和应用状态。</w:t>
      </w:r>
    </w:p>
    <w:p w14:paraId="78D37149" w14:textId="276B865F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）升级治理可以定位代理、新旧实现、</w:t>
      </w:r>
      <w:r w:rsidRPr="006C622A">
        <w:rPr>
          <w:rFonts w:hint="eastAsia"/>
        </w:rPr>
        <w:t>callData</w:t>
      </w:r>
      <w:r w:rsidRPr="006C622A">
        <w:rPr>
          <w:rFonts w:hint="eastAsia"/>
        </w:rPr>
        <w:t>、执行交易和失败原因。</w:t>
      </w:r>
    </w:p>
    <w:p w14:paraId="62ADE84A" w14:textId="339E1F7D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）国库治理可以核对准入资产、余额、资金流、拨付提案和最终</w:t>
      </w:r>
      <w:r w:rsidRPr="006C622A">
        <w:rPr>
          <w:rFonts w:hint="eastAsia"/>
        </w:rPr>
        <w:t xml:space="preserve"> Target</w:t>
      </w:r>
      <w:r w:rsidRPr="006C622A">
        <w:rPr>
          <w:rFonts w:hint="eastAsia"/>
        </w:rPr>
        <w:t>。</w:t>
      </w:r>
    </w:p>
    <w:p w14:paraId="44B558F1" w14:textId="16CCA631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）重复事件、</w:t>
      </w:r>
      <w:r w:rsidRPr="006C622A">
        <w:rPr>
          <w:rFonts w:hint="eastAsia"/>
        </w:rPr>
        <w:t xml:space="preserve">RPC </w:t>
      </w:r>
      <w:r w:rsidRPr="006C622A">
        <w:rPr>
          <w:rFonts w:hint="eastAsia"/>
        </w:rPr>
        <w:t>失败、进程重启和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文件损坏均有明确恢复路径。</w:t>
      </w:r>
    </w:p>
    <w:p w14:paraId="7C21EB44" w14:textId="3BAF9EB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）当前实现与目标设计分别标记，不把规划能力写成已部署能力。</w:t>
      </w:r>
    </w:p>
    <w:p w14:paraId="3C4B881D" w14:textId="77777777" w:rsidR="005D1B64" w:rsidRPr="006C622A" w:rsidRDefault="006C622A" w:rsidP="006C622A">
      <w:r w:rsidRPr="006C622A">
        <w:rPr>
          <w:rFonts w:hint="eastAsia"/>
        </w:rPr>
        <w:t>设计结论：治理区以链上决策事实为核心，以三类专用治理合约承载不同执行语义，以链下执行器连接各业务区域。生产化工作的重点不是增加更多提案页面，而是固定投票权、收紧特权、验证升级制品、认证跨区结果，并完整记录从决议到生效的每个状态。</w:t>
      </w:r>
    </w:p>
    <w:p w14:paraId="38B1967B" w14:textId="77777777" w:rsidR="005D1B64" w:rsidRDefault="005D1B64" w:rsidP="006C622A">
      <w:pPr>
        <w:spacing w:before="100" w:after="160"/>
        <w:ind w:left="240" w:right="240" w:firstLine="0"/>
        <w:jc w:val="left"/>
        <w:rPr>
          <w:rFonts w:eastAsia="宋体"/>
          <w:sz w:val="21"/>
        </w:rPr>
      </w:pPr>
    </w:p>
    <w:sectPr w:rsidR="005D1B64">
      <w:headerReference w:type="default" r:id="rId16"/>
      <w:footerReference w:type="default" r:id="rId17"/>
      <w:pgSz w:w="11907" w:h="16839"/>
      <w:pgMar w:top="1440" w:right="1800" w:bottom="1440" w:left="1800" w:header="850" w:footer="99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64128" w14:textId="77777777" w:rsidR="005D1B64" w:rsidRDefault="006C622A">
      <w:pPr>
        <w:spacing w:line="240" w:lineRule="auto"/>
      </w:pPr>
      <w:r>
        <w:separator/>
      </w:r>
    </w:p>
  </w:endnote>
  <w:endnote w:type="continuationSeparator" w:id="0">
    <w:p w14:paraId="746F024E" w14:textId="77777777" w:rsidR="005D1B64" w:rsidRDefault="006C62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F12A4" w14:textId="37496972" w:rsidR="005D1B64" w:rsidRDefault="005D1B64" w:rsidP="006C622A">
    <w:pPr>
      <w:pStyle w:val="a4"/>
      <w:jc w:val="center"/>
      <w:rPr>
        <w:rFonts w:eastAsia="宋体"/>
        <w:color w:val="606C7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E2C86" w14:textId="77777777" w:rsidR="005D1B64" w:rsidRDefault="006C622A">
      <w:r>
        <w:separator/>
      </w:r>
    </w:p>
  </w:footnote>
  <w:footnote w:type="continuationSeparator" w:id="0">
    <w:p w14:paraId="5DD7FBE2" w14:textId="77777777" w:rsidR="005D1B64" w:rsidRDefault="006C6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462EB" w14:textId="77777777" w:rsidR="006C622A" w:rsidRDefault="006C622A" w:rsidP="006C622A">
    <w:pPr>
      <w:pStyle w:val="a6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0444" w14:textId="77777777" w:rsidR="006C622A" w:rsidRDefault="006C622A" w:rsidP="006C622A">
    <w:pPr>
      <w:pStyle w:val="a6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3063" w14:textId="77777777" w:rsidR="006C622A" w:rsidRDefault="006C622A" w:rsidP="006C622A">
    <w:pPr>
      <w:pStyle w:val="a6"/>
      <w:pBdr>
        <w:bottom w:val="none" w:sz="0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574D0" w14:textId="38267AFF" w:rsidR="005D1B64" w:rsidRDefault="005D1B64" w:rsidP="006C622A">
    <w:pPr>
      <w:pStyle w:val="a6"/>
      <w:pBdr>
        <w:bottom w:val="none" w:sz="0" w:space="1" w:color="auto"/>
      </w:pBdr>
      <w:jc w:val="right"/>
      <w:rPr>
        <w:rFonts w:ascii="Arial" w:eastAsia="微软雅黑" w:hAnsi="Arial" w:cs="Arial"/>
        <w:color w:val="606C7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67815"/>
    <w:multiLevelType w:val="singleLevel"/>
    <w:tmpl w:val="23E6781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C500B6C"/>
    <w:multiLevelType w:val="singleLevel"/>
    <w:tmpl w:val="3C500B6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A1E342D"/>
    <w:multiLevelType w:val="multilevel"/>
    <w:tmpl w:val="112E7BA8"/>
    <w:name w:val="GovernanceHeadingNumbering"/>
    <w:lvl w:ilvl="0">
      <w:start w:val="1"/>
      <w:numFmt w:val="decimal"/>
      <w:lvlRestart w:val="0"/>
      <w:pStyle w:val="1"/>
      <w:suff w:val="space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960"/>
        </w:tabs>
        <w:ind w:left="960" w:hanging="9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3582106"/>
    <w:multiLevelType w:val="singleLevel"/>
    <w:tmpl w:val="53582106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nsid w:val="6A657DEF"/>
    <w:multiLevelType w:val="singleLevel"/>
    <w:tmpl w:val="6A657DE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AD07074"/>
    <w:multiLevelType w:val="singleLevel"/>
    <w:tmpl w:val="6AD070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C62056D"/>
    <w:multiLevelType w:val="singleLevel"/>
    <w:tmpl w:val="7C62056D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  <w:lvlOverride w:ilvl="0">
      <w:lvl w:ilvl="0">
        <w:start w:val="1"/>
        <w:numFmt w:val="decimal"/>
        <w:lvlRestart w:val="0"/>
        <w:pStyle w:val="1"/>
        <w:suff w:val="space"/>
        <w:lvlText w:val="%1."/>
        <w:lvlJc w:val="left"/>
        <w:pPr>
          <w:tabs>
            <w:tab w:val="num" w:pos="480"/>
          </w:tabs>
          <w:ind w:left="480" w:hanging="480"/>
        </w:p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tabs>
            <w:tab w:val="num" w:pos="720"/>
          </w:tabs>
          <w:ind w:left="720" w:hanging="720"/>
        </w:p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tabs>
            <w:tab w:val="num" w:pos="960"/>
          </w:tabs>
          <w:ind w:left="960" w:hanging="96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BC7"/>
    <w:rsid w:val="005D1B64"/>
    <w:rsid w:val="006C622A"/>
    <w:rsid w:val="008C5DA9"/>
    <w:rsid w:val="00A74BC7"/>
    <w:rsid w:val="00E43D90"/>
    <w:rsid w:val="731F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2E3C6"/>
  <w15:docId w15:val="{3C769A3A-56CA-445E-A4AB-FF86A61C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="480"/>
      <w:jc w:val="both"/>
    </w:pPr>
    <w:rPr>
      <w:rFonts w:ascii="Times New Roman" w:eastAsia="仿宋" w:hAnsi="Times New Roman" w:cs="Times New Roman"/>
      <w:color w:val="000000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42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ilvl w:val="1"/>
        <w:numId w:val="42"/>
      </w:numPr>
      <w:spacing w:before="260" w:after="260" w:line="416" w:lineRule="auto"/>
      <w:outlineLvl w:val="1"/>
    </w:pPr>
    <w:rPr>
      <w:rFonts w:eastAsia="黑体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22A"/>
    <w:pPr>
      <w:numPr>
        <w:ilvl w:val="2"/>
        <w:numId w:val="42"/>
      </w:numPr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character" w:customStyle="1" w:styleId="a7">
    <w:name w:val="页眉 字符"/>
    <w:basedOn w:val="a0"/>
    <w:link w:val="a6"/>
    <w:uiPriority w:val="99"/>
    <w:rPr>
      <w:rFonts w:ascii="Times New Roman" w:eastAsia="仿宋" w:hAnsi="Times New Roman" w:cs="Times New Roman"/>
      <w:color w:val="232C36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Times New Roman" w:eastAsia="仿宋" w:hAnsi="Times New Roman" w:cs="Times New Roman"/>
      <w:color w:val="232C36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 w:cs="Times New Roman"/>
      <w:b/>
      <w:bCs/>
      <w:color w:val="000000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黑体" w:hAnsi="Times New Roman" w:cs="Times New Roman"/>
      <w:b/>
      <w:bCs/>
      <w:color w:val="000000"/>
      <w:kern w:val="2"/>
      <w:sz w:val="28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6C622A"/>
    <w:rPr>
      <w:rFonts w:ascii="Times New Roman" w:eastAsia="黑体" w:hAnsi="Times New Roman" w:cs="Times New Roman"/>
      <w:b/>
      <w:bCs/>
      <w:color w:val="000000"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2476</Words>
  <Characters>14119</Characters>
  <Application>Microsoft Office Word</Application>
  <DocSecurity>0</DocSecurity>
  <Lines>117</Lines>
  <Paragraphs>33</Paragraphs>
  <ScaleCrop>false</ScaleCrop>
  <Company/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启楠 丁</dc:creator>
  <cp:lastModifiedBy>启楠 丁</cp:lastModifiedBy>
  <cp:revision>3</cp:revision>
  <dcterms:created xsi:type="dcterms:W3CDTF">2026-07-24T12:54:00Z</dcterms:created>
  <dcterms:modified xsi:type="dcterms:W3CDTF">2026-07-24T13:11:00Z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eyJoZGlkIjoiMmNiOWI2NDgwYmMwZWIzZjY0MDI1OGU1ZDY0ODNkY2EiLCJ1c2VySWQiOiIxNjE3MjY1MDQ1In0=</vt:lpwstr>
  </property>
  <property fmtid="{D5CDD505-2E9C-101B-9397-08002B2CF9AE}" pid="3" name="KSOProductBuildVer">
    <vt:lpwstr>2052-12.1.0.24657</vt:lpwstr>
  </property>
  <property fmtid="{D5CDD505-2E9C-101B-9397-08002B2CF9AE}" pid="4" name="ICV">
    <vt:lpwstr>325DC215FEE34A5C9A81CE5D927C48BC_12</vt:lpwstr>
  </property>
</Properties>
</file>