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FB35AE" w:rsidRPr="00904F38" w14:paraId="18687EB7" w14:textId="77777777" w:rsidTr="00672D9D">
        <w:trPr>
          <w:cantSplit/>
          <w:trHeight w:hRule="exact" w:val="866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3CD1D2F1" w14:textId="77777777" w:rsidR="00FB35AE" w:rsidRPr="00B24EB7" w:rsidRDefault="00FB35AE" w:rsidP="001E1BD9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B24EB7">
              <w:rPr>
                <w:rFonts w:cs="Arial"/>
                <w:b/>
                <w:bCs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58964882" w14:textId="77777777" w:rsidR="00FB35AE" w:rsidRPr="00607F3F" w:rsidRDefault="00FB35AE" w:rsidP="001E1BD9">
            <w:pPr>
              <w:jc w:val="center"/>
              <w:rPr>
                <w:rFonts w:cs="Arial"/>
              </w:rPr>
            </w:pPr>
            <w:r w:rsidRPr="00607F3F">
              <w:rPr>
                <w:rFonts w:cs="Arial"/>
              </w:rPr>
              <w:t>{{ZAKAZKA_NAZEV}}</w:t>
            </w:r>
          </w:p>
        </w:tc>
      </w:tr>
      <w:tr w:rsidR="00FB35AE" w:rsidRPr="00904F38" w14:paraId="2B8E6394" w14:textId="77777777" w:rsidTr="00672D9D">
        <w:trPr>
          <w:cantSplit/>
          <w:trHeight w:hRule="exact" w:val="1006"/>
          <w:jc w:val="center"/>
        </w:trPr>
        <w:tc>
          <w:tcPr>
            <w:tcW w:w="2969" w:type="dxa"/>
            <w:vAlign w:val="center"/>
          </w:tcPr>
          <w:p w14:paraId="7BD20400" w14:textId="77777777" w:rsidR="00FB35AE" w:rsidRPr="00B24EB7" w:rsidRDefault="00FB35AE" w:rsidP="001E1BD9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B24EB7">
              <w:rPr>
                <w:rFonts w:cs="Arial"/>
                <w:b/>
                <w:bCs/>
              </w:rPr>
              <w:t>Zadavatel:</w:t>
            </w:r>
          </w:p>
        </w:tc>
        <w:tc>
          <w:tcPr>
            <w:tcW w:w="5954" w:type="dxa"/>
            <w:vAlign w:val="center"/>
          </w:tcPr>
          <w:p w14:paraId="42F065D1" w14:textId="77777777" w:rsidR="00FB35AE" w:rsidRPr="00510012" w:rsidRDefault="00FB35AE" w:rsidP="001E1BD9">
            <w:pPr>
              <w:jc w:val="center"/>
              <w:rPr>
                <w:rFonts w:cs="Arial"/>
              </w:rPr>
            </w:pPr>
            <w:r w:rsidRPr="00510012">
              <w:rPr>
                <w:rFonts w:cs="Arial"/>
              </w:rPr>
              <w:t>{{ZADAVATEL_NAZEV}}</w:t>
            </w:r>
          </w:p>
          <w:p w14:paraId="1B7ED978" w14:textId="77777777" w:rsidR="00FB35AE" w:rsidRPr="00510012" w:rsidRDefault="00FB35AE" w:rsidP="001E1BD9">
            <w:pPr>
              <w:jc w:val="center"/>
              <w:rPr>
                <w:rFonts w:cs="Arial"/>
              </w:rPr>
            </w:pPr>
            <w:r w:rsidRPr="00510012">
              <w:rPr>
                <w:rFonts w:cs="Arial"/>
              </w:rPr>
              <w:t>{{ZADAVATEL_ADRESA}}</w:t>
            </w:r>
          </w:p>
          <w:p w14:paraId="6C69A290" w14:textId="77777777" w:rsidR="00FB35AE" w:rsidRPr="00510012" w:rsidRDefault="00FB35AE" w:rsidP="001E1BD9">
            <w:pPr>
              <w:jc w:val="center"/>
              <w:rPr>
                <w:rFonts w:cs="Arial"/>
              </w:rPr>
            </w:pPr>
            <w:r w:rsidRPr="00510012">
              <w:rPr>
                <w:rFonts w:cs="Arial"/>
              </w:rPr>
              <w:t>IČO: {{ZADAVATEL_ICO}}</w:t>
            </w:r>
          </w:p>
        </w:tc>
      </w:tr>
      <w:tr w:rsidR="00FB35AE" w:rsidRPr="00904F38" w14:paraId="49D93077" w14:textId="77777777" w:rsidTr="001E1BD9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108EE296" w14:textId="77777777" w:rsidR="00FB35AE" w:rsidRPr="00B24EB7" w:rsidRDefault="00FB35AE" w:rsidP="001E1BD9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B24EB7">
              <w:rPr>
                <w:rFonts w:cs="Arial"/>
                <w:b/>
                <w:bCs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54974259" w14:textId="77777777" w:rsidR="00FB35AE" w:rsidRPr="00A871CD" w:rsidRDefault="00FB35AE" w:rsidP="001E1BD9">
            <w:pPr>
              <w:spacing w:after="120"/>
              <w:jc w:val="center"/>
              <w:rPr>
                <w:rFonts w:cs="Arial"/>
              </w:rPr>
            </w:pPr>
            <w:r w:rsidRPr="00A871CD">
              <w:rPr>
                <w:rFonts w:eastAsiaTheme="minorHAnsi" w:cs="Arial"/>
                <w:lang w:val="en-US"/>
              </w:rPr>
              <w:t>{{ZAKAZKA_PREDMET_DRUH_RIZENI}}</w:t>
            </w:r>
          </w:p>
        </w:tc>
      </w:tr>
    </w:tbl>
    <w:p w14:paraId="52B79D43" w14:textId="5D8F05B1" w:rsidR="0011658C" w:rsidRPr="00535DD8" w:rsidRDefault="0011658C" w:rsidP="005A4258">
      <w:pPr>
        <w:autoSpaceDE w:val="0"/>
        <w:autoSpaceDN w:val="0"/>
        <w:adjustRightInd w:val="0"/>
        <w:spacing w:before="240" w:after="240" w:line="360" w:lineRule="auto"/>
        <w:jc w:val="center"/>
        <w:outlineLvl w:val="0"/>
        <w:rPr>
          <w:rFonts w:cs="Arial"/>
          <w:b/>
          <w:szCs w:val="22"/>
          <w:u w:val="single"/>
        </w:rPr>
      </w:pPr>
      <w:r w:rsidRPr="00535DD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2DCB" wp14:editId="1227B61E">
                <wp:simplePos x="0" y="0"/>
                <wp:positionH relativeFrom="column">
                  <wp:posOffset>6452235</wp:posOffset>
                </wp:positionH>
                <wp:positionV relativeFrom="paragraph">
                  <wp:posOffset>-685800</wp:posOffset>
                </wp:positionV>
                <wp:extent cx="685800" cy="228600"/>
                <wp:effectExtent l="0" t="3175" r="635" b="0"/>
                <wp:wrapNone/>
                <wp:docPr id="2" name="Obdélní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BBFE0" id="Obdélník 2" o:spid="_x0000_s1026" style="position:absolute;margin-left:508.05pt;margin-top:-54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" stroked="f"/>
            </w:pict>
          </mc:Fallback>
        </mc:AlternateContent>
      </w:r>
      <w:r w:rsidRPr="00535DD8">
        <w:rPr>
          <w:rFonts w:cs="Arial"/>
          <w:b/>
          <w:szCs w:val="22"/>
          <w:u w:val="single"/>
        </w:rPr>
        <w:t xml:space="preserve">ČESTNÉ PROHLÁŠENÍ o splnění základní způsobilosti </w:t>
      </w:r>
      <w:r w:rsidR="00640DC8">
        <w:rPr>
          <w:rFonts w:cs="Arial"/>
          <w:b/>
          <w:szCs w:val="22"/>
          <w:u w:val="single"/>
        </w:rPr>
        <w:t xml:space="preserve">poddodavatele </w:t>
      </w:r>
      <w:r w:rsidRPr="00535DD8">
        <w:rPr>
          <w:rFonts w:cs="Arial"/>
          <w:b/>
          <w:szCs w:val="22"/>
          <w:u w:val="single"/>
        </w:rPr>
        <w:t xml:space="preserve">podle § 74 </w:t>
      </w:r>
      <w:r w:rsidR="00393110">
        <w:rPr>
          <w:rFonts w:cs="Arial"/>
          <w:b/>
          <w:szCs w:val="22"/>
          <w:u w:val="single"/>
        </w:rPr>
        <w:t>ZZVZ</w:t>
      </w:r>
    </w:p>
    <w:p w14:paraId="6918FD96" w14:textId="23B3D7B9" w:rsidR="0011658C" w:rsidRDefault="0011658C" w:rsidP="0011658C">
      <w:pPr>
        <w:numPr>
          <w:ilvl w:val="0"/>
          <w:numId w:val="2"/>
        </w:numPr>
        <w:spacing w:before="120" w:line="276" w:lineRule="auto"/>
        <w:ind w:left="426" w:hanging="426"/>
        <w:jc w:val="both"/>
        <w:rPr>
          <w:rFonts w:cs="Arial"/>
        </w:rPr>
      </w:pPr>
      <w:r w:rsidRPr="00B749D5">
        <w:rPr>
          <w:rFonts w:cs="Arial"/>
        </w:rPr>
        <w:t xml:space="preserve">Já, níže podepsaný zástupce </w:t>
      </w:r>
      <w:r>
        <w:rPr>
          <w:rFonts w:cs="Arial"/>
        </w:rPr>
        <w:t xml:space="preserve">poddodavatele </w:t>
      </w:r>
      <w:r w:rsidRPr="00772B9F">
        <w:rPr>
          <w:rFonts w:cs="Arial"/>
          <w:highlight w:val="yellow"/>
        </w:rPr>
        <w:t>_________________</w:t>
      </w:r>
      <w:r>
        <w:rPr>
          <w:rFonts w:cs="Arial"/>
        </w:rPr>
        <w:t xml:space="preserve">, se sídlem </w:t>
      </w:r>
      <w:r w:rsidRPr="00772B9F">
        <w:rPr>
          <w:rFonts w:cs="Arial"/>
          <w:highlight w:val="yellow"/>
        </w:rPr>
        <w:t>_____________</w:t>
      </w:r>
      <w:r>
        <w:rPr>
          <w:rFonts w:cs="Arial"/>
        </w:rPr>
        <w:t xml:space="preserve">, IČO: </w:t>
      </w:r>
      <w:r w:rsidRPr="00772B9F">
        <w:rPr>
          <w:rFonts w:cs="Arial"/>
          <w:highlight w:val="yellow"/>
        </w:rPr>
        <w:t>__________________</w:t>
      </w:r>
      <w:r w:rsidRPr="00B749D5">
        <w:rPr>
          <w:rFonts w:cs="Arial"/>
        </w:rPr>
        <w:t>, tímto čestně p</w:t>
      </w:r>
      <w:r>
        <w:rPr>
          <w:rFonts w:cs="Arial"/>
        </w:rPr>
        <w:t xml:space="preserve">rohlašuji, že </w:t>
      </w:r>
      <w:r w:rsidR="0053755C">
        <w:rPr>
          <w:rFonts w:cs="Arial"/>
        </w:rPr>
        <w:t xml:space="preserve">poddodavatel </w:t>
      </w:r>
      <w:r w:rsidR="00952FA5">
        <w:rPr>
          <w:rFonts w:cs="Arial"/>
        </w:rPr>
        <w:t>sp</w:t>
      </w:r>
      <w:r w:rsidR="0053755C">
        <w:rPr>
          <w:rFonts w:cs="Arial"/>
        </w:rPr>
        <w:t>l</w:t>
      </w:r>
      <w:r w:rsidR="00952FA5">
        <w:rPr>
          <w:rFonts w:cs="Arial"/>
        </w:rPr>
        <w:t>ňuj</w:t>
      </w:r>
      <w:r w:rsidR="0053755C">
        <w:rPr>
          <w:rFonts w:cs="Arial"/>
        </w:rPr>
        <w:t>e</w:t>
      </w:r>
      <w:r w:rsidRPr="00EA0D92">
        <w:rPr>
          <w:rFonts w:cs="Arial"/>
        </w:rPr>
        <w:t xml:space="preserve"> </w:t>
      </w:r>
      <w:r>
        <w:rPr>
          <w:rFonts w:cs="Arial"/>
        </w:rPr>
        <w:t>základní způsobilost</w:t>
      </w:r>
      <w:r w:rsidRPr="00B749D5">
        <w:rPr>
          <w:rFonts w:cs="Arial"/>
        </w:rPr>
        <w:t>, neboť:</w:t>
      </w:r>
    </w:p>
    <w:p w14:paraId="7EC5530F" w14:textId="63B7F6CB" w:rsidR="0011658C" w:rsidRPr="002D7EA6" w:rsidRDefault="0011658C" w:rsidP="0011658C">
      <w:pPr>
        <w:numPr>
          <w:ilvl w:val="0"/>
          <w:numId w:val="1"/>
        </w:numPr>
        <w:tabs>
          <w:tab w:val="left" w:pos="0"/>
        </w:tabs>
        <w:spacing w:before="120" w:line="276" w:lineRule="auto"/>
        <w:ind w:left="851" w:hanging="425"/>
        <w:jc w:val="both"/>
        <w:rPr>
          <w:rFonts w:cs="Arial"/>
          <w:bCs/>
          <w:lang w:val="x-none" w:eastAsia="x-none"/>
        </w:rPr>
      </w:pPr>
      <w:r w:rsidRPr="002D7EA6">
        <w:rPr>
          <w:rFonts w:cs="Arial"/>
        </w:rPr>
        <w:t>nebyl v zemi svého sídla v posledních 5 letech před zahájením zadávacího řízení pravomocně odsouzen pro trestný čin uvedený v příloze č. 3 k zákonu č. 134/2016 Sb., o zadávání veřejných zakázek nebo obdobný trestný čin podle právního řádu země sídla dodavatele; k</w:t>
      </w:r>
      <w:r w:rsidR="005A4258">
        <w:rPr>
          <w:rFonts w:cs="Arial"/>
        </w:rPr>
        <w:t> </w:t>
      </w:r>
      <w:r w:rsidRPr="002D7EA6">
        <w:rPr>
          <w:rFonts w:cs="Arial"/>
        </w:rPr>
        <w:t>zahlazeným odsouzením se nepřihlíží,</w:t>
      </w:r>
    </w:p>
    <w:p w14:paraId="7310520B" w14:textId="77777777" w:rsidR="0011658C" w:rsidRPr="00C454D6" w:rsidRDefault="0011658C" w:rsidP="0011658C">
      <w:pPr>
        <w:numPr>
          <w:ilvl w:val="0"/>
          <w:numId w:val="1"/>
        </w:numPr>
        <w:tabs>
          <w:tab w:val="left" w:pos="0"/>
        </w:tabs>
        <w:spacing w:before="120" w:line="276" w:lineRule="auto"/>
        <w:ind w:left="851" w:hanging="425"/>
        <w:jc w:val="both"/>
        <w:rPr>
          <w:rFonts w:cs="Arial"/>
        </w:rPr>
      </w:pPr>
      <w:r w:rsidRPr="002D7EA6">
        <w:rPr>
          <w:rFonts w:cs="Arial"/>
        </w:rPr>
        <w:t xml:space="preserve">nemá v České republice nebo v zemi svého sídla v evidenci daní zachycen splatný daňový nedoplatek, </w:t>
      </w:r>
      <w:r>
        <w:rPr>
          <w:rFonts w:cs="Arial"/>
        </w:rPr>
        <w:t>a to ani ve vztahu ke spotřební dani,</w:t>
      </w:r>
    </w:p>
    <w:p w14:paraId="542869E7" w14:textId="77777777" w:rsidR="0011658C" w:rsidRPr="00C454D6" w:rsidRDefault="0011658C" w:rsidP="0011658C">
      <w:pPr>
        <w:numPr>
          <w:ilvl w:val="0"/>
          <w:numId w:val="1"/>
        </w:numPr>
        <w:tabs>
          <w:tab w:val="left" w:pos="0"/>
        </w:tabs>
        <w:spacing w:before="120" w:line="276" w:lineRule="auto"/>
        <w:ind w:left="851" w:hanging="425"/>
        <w:jc w:val="both"/>
        <w:rPr>
          <w:rFonts w:cs="Arial"/>
        </w:rPr>
      </w:pPr>
      <w:r w:rsidRPr="002D7EA6">
        <w:rPr>
          <w:rFonts w:cs="Arial"/>
        </w:rPr>
        <w:t xml:space="preserve">nemá v České republice nebo v zemi svého sídla splatný nedoplatek na pojistném nebo na penále na veřejné zdravotní pojištění, </w:t>
      </w:r>
    </w:p>
    <w:p w14:paraId="2D73B124" w14:textId="77777777" w:rsidR="0011658C" w:rsidRPr="00C454D6" w:rsidRDefault="0011658C" w:rsidP="0011658C">
      <w:pPr>
        <w:numPr>
          <w:ilvl w:val="0"/>
          <w:numId w:val="1"/>
        </w:numPr>
        <w:tabs>
          <w:tab w:val="left" w:pos="0"/>
        </w:tabs>
        <w:spacing w:before="120" w:line="276" w:lineRule="auto"/>
        <w:ind w:left="851" w:hanging="425"/>
        <w:jc w:val="both"/>
        <w:rPr>
          <w:rFonts w:cs="Arial"/>
        </w:rPr>
      </w:pPr>
      <w:r w:rsidRPr="002D7EA6">
        <w:rPr>
          <w:rFonts w:cs="Arial"/>
        </w:rPr>
        <w:t xml:space="preserve">nemá v České republice nebo v zemi svého sídla splatný nedoplatek na pojistném nebo na penále na sociální zabezpečení a příspěvku na státní politiku zaměstnanosti, </w:t>
      </w:r>
    </w:p>
    <w:p w14:paraId="4A5F6CF9" w14:textId="77777777" w:rsidR="0011658C" w:rsidRDefault="0011658C" w:rsidP="0011658C">
      <w:pPr>
        <w:numPr>
          <w:ilvl w:val="0"/>
          <w:numId w:val="1"/>
        </w:numPr>
        <w:tabs>
          <w:tab w:val="left" w:pos="0"/>
        </w:tabs>
        <w:spacing w:before="120" w:line="276" w:lineRule="auto"/>
        <w:ind w:left="850" w:hanging="425"/>
        <w:jc w:val="both"/>
        <w:rPr>
          <w:rFonts w:cs="Arial"/>
        </w:rPr>
      </w:pPr>
      <w:r>
        <w:rPr>
          <w:rFonts w:cs="Arial"/>
        </w:rPr>
        <w:t xml:space="preserve">není v likvidaci, </w:t>
      </w:r>
      <w:r w:rsidRPr="002D7EA6">
        <w:rPr>
          <w:rFonts w:cs="Arial"/>
        </w:rPr>
        <w:t xml:space="preserve">nebylo </w:t>
      </w:r>
      <w:r>
        <w:rPr>
          <w:rFonts w:cs="Arial"/>
        </w:rPr>
        <w:t>proti němu</w:t>
      </w:r>
      <w:r w:rsidRPr="002D7EA6">
        <w:rPr>
          <w:rFonts w:cs="Arial"/>
        </w:rPr>
        <w:t xml:space="preserve"> vydáno</w:t>
      </w:r>
      <w:r>
        <w:rPr>
          <w:rFonts w:cs="Arial"/>
        </w:rPr>
        <w:t xml:space="preserve"> rozhodnutí o úpadku, </w:t>
      </w:r>
      <w:r w:rsidRPr="002D7EA6">
        <w:rPr>
          <w:rFonts w:cs="Arial"/>
        </w:rPr>
        <w:t xml:space="preserve">nebyla </w:t>
      </w:r>
      <w:r>
        <w:rPr>
          <w:rFonts w:cs="Arial"/>
        </w:rPr>
        <w:t>vůči němu</w:t>
      </w:r>
      <w:r w:rsidRPr="002D7EA6">
        <w:rPr>
          <w:rFonts w:cs="Arial"/>
        </w:rPr>
        <w:t xml:space="preserve"> nařízena nucená správa podle jiného právního předpisu nebo v obdobné situaci podle právního řádu země sídla dodavatele.</w:t>
      </w:r>
    </w:p>
    <w:p w14:paraId="49E45D74" w14:textId="77777777" w:rsidR="0011658C" w:rsidRPr="00535DD8" w:rsidRDefault="0011658C" w:rsidP="0011658C">
      <w:pPr>
        <w:numPr>
          <w:ilvl w:val="0"/>
          <w:numId w:val="2"/>
        </w:numPr>
        <w:spacing w:before="120" w:line="276" w:lineRule="auto"/>
        <w:ind w:left="426" w:hanging="426"/>
        <w:jc w:val="both"/>
        <w:rPr>
          <w:rFonts w:cs="Arial"/>
        </w:rPr>
      </w:pPr>
      <w:r>
        <w:t xml:space="preserve">Dále čestně prohlašuji, že je-li poddodavatelem právnická osoba, podmínku podle odstavce 1 písm. a) splňuje tato právnická osoba a zároveň každý člen statutárního orgánu. Je-li členem statutárního orgánu poddodavatele právnická osoba, podmínku podle odstavce 1 písm. a) splňuje </w:t>
      </w:r>
    </w:p>
    <w:p w14:paraId="58E2128A" w14:textId="77777777" w:rsidR="0011658C" w:rsidRDefault="0011658C" w:rsidP="0011658C">
      <w:pPr>
        <w:spacing w:before="120" w:line="276" w:lineRule="auto"/>
        <w:ind w:left="720"/>
        <w:jc w:val="both"/>
      </w:pPr>
      <w:r>
        <w:t xml:space="preserve">a) tato právnická osoba, </w:t>
      </w:r>
    </w:p>
    <w:p w14:paraId="73EE2B72" w14:textId="77777777" w:rsidR="0011658C" w:rsidRDefault="0011658C" w:rsidP="0011658C">
      <w:pPr>
        <w:spacing w:before="120" w:line="276" w:lineRule="auto"/>
        <w:ind w:left="720"/>
        <w:jc w:val="both"/>
      </w:pPr>
      <w:r>
        <w:t xml:space="preserve">b) každý člen statutárního orgánu této právnické osoby a </w:t>
      </w:r>
    </w:p>
    <w:p w14:paraId="1305A329" w14:textId="77777777" w:rsidR="0011658C" w:rsidRDefault="0011658C" w:rsidP="0011658C">
      <w:pPr>
        <w:spacing w:before="120" w:line="276" w:lineRule="auto"/>
        <w:ind w:left="720"/>
        <w:jc w:val="both"/>
      </w:pPr>
      <w:r>
        <w:t xml:space="preserve">c) osoba zastupující tuto právnickou osobu v statutárním orgánu poddodavatele. </w:t>
      </w:r>
    </w:p>
    <w:p w14:paraId="5A51215A" w14:textId="77777777" w:rsidR="0011658C" w:rsidRDefault="0011658C" w:rsidP="0011658C">
      <w:pPr>
        <w:numPr>
          <w:ilvl w:val="0"/>
          <w:numId w:val="2"/>
        </w:numPr>
        <w:spacing w:before="120" w:line="276" w:lineRule="auto"/>
        <w:ind w:left="426" w:hanging="426"/>
        <w:jc w:val="both"/>
      </w:pPr>
      <w:r>
        <w:t xml:space="preserve">Dále čestně prohlašuji, že účastní-li se zadávacího řízení pobočka závodu </w:t>
      </w:r>
    </w:p>
    <w:p w14:paraId="75796224" w14:textId="77777777" w:rsidR="0011658C" w:rsidRDefault="0011658C" w:rsidP="0011658C">
      <w:pPr>
        <w:spacing w:before="120" w:line="276" w:lineRule="auto"/>
        <w:ind w:left="993" w:hanging="284"/>
        <w:jc w:val="both"/>
      </w:pPr>
      <w:r>
        <w:t xml:space="preserve">a)  zahraniční právnické osoby, podmínku podle odstavce 1 písm. a) splňuje tato právnická osoba a vedoucí pobočky závodu, </w:t>
      </w:r>
    </w:p>
    <w:p w14:paraId="249CF132" w14:textId="64C4982B" w:rsidR="0011658C" w:rsidRPr="00E14727" w:rsidRDefault="0011658C" w:rsidP="00E14727">
      <w:pPr>
        <w:spacing w:before="120" w:line="276" w:lineRule="auto"/>
        <w:ind w:left="993" w:hanging="284"/>
        <w:jc w:val="both"/>
      </w:pPr>
      <w:r>
        <w:t>b)  české právnické osoby, podmínku podle odstavce 1 písm. a) splňují osoby uvedené v</w:t>
      </w:r>
      <w:r w:rsidR="005A4258">
        <w:t> </w:t>
      </w:r>
      <w:r>
        <w:t xml:space="preserve">odstavci 2 a vedoucí pobočky závodu. </w:t>
      </w:r>
    </w:p>
    <w:p w14:paraId="2550F11A" w14:textId="77777777" w:rsidR="00672D9D" w:rsidRDefault="0011658C" w:rsidP="005A4258">
      <w:pPr>
        <w:autoSpaceDE w:val="0"/>
        <w:autoSpaceDN w:val="0"/>
        <w:adjustRightInd w:val="0"/>
        <w:spacing w:before="360" w:line="300" w:lineRule="auto"/>
        <w:outlineLvl w:val="0"/>
        <w:rPr>
          <w:rFonts w:cs="Arial"/>
          <w:szCs w:val="22"/>
        </w:rPr>
      </w:pPr>
      <w:r w:rsidRPr="00B749D5">
        <w:rPr>
          <w:rFonts w:cs="Arial"/>
          <w:szCs w:val="22"/>
        </w:rPr>
        <w:t>V ………</w:t>
      </w:r>
      <w:r>
        <w:rPr>
          <w:rFonts w:cs="Arial"/>
          <w:szCs w:val="22"/>
        </w:rPr>
        <w:t>……………</w:t>
      </w:r>
      <w:r w:rsidRPr="00B749D5">
        <w:rPr>
          <w:rFonts w:cs="Arial"/>
          <w:szCs w:val="22"/>
        </w:rPr>
        <w:t xml:space="preserve"> dne ……………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3DDDCB0" w14:textId="39D9CB5A" w:rsidR="0011658C" w:rsidRPr="00B749D5" w:rsidRDefault="00672D9D" w:rsidP="0011658C">
      <w:pPr>
        <w:autoSpaceDE w:val="0"/>
        <w:autoSpaceDN w:val="0"/>
        <w:adjustRightInd w:val="0"/>
        <w:spacing w:before="120" w:line="300" w:lineRule="auto"/>
        <w:outlineLvl w:val="0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1658C">
        <w:rPr>
          <w:rFonts w:cs="Arial"/>
          <w:szCs w:val="22"/>
        </w:rPr>
        <w:tab/>
      </w:r>
      <w:r w:rsidR="0011658C" w:rsidRPr="00B749D5">
        <w:rPr>
          <w:rFonts w:cs="Arial"/>
          <w:szCs w:val="22"/>
        </w:rPr>
        <w:tab/>
      </w:r>
      <w:r w:rsidR="0011658C">
        <w:rPr>
          <w:rFonts w:cs="Arial"/>
          <w:szCs w:val="22"/>
        </w:rPr>
        <w:t>..…...</w:t>
      </w:r>
      <w:r w:rsidR="0011658C" w:rsidRPr="00B749D5">
        <w:rPr>
          <w:rFonts w:cs="Arial"/>
          <w:szCs w:val="22"/>
        </w:rPr>
        <w:t>...………………………………….</w:t>
      </w:r>
    </w:p>
    <w:p w14:paraId="143510E6" w14:textId="482FFB0C" w:rsidR="0088456D" w:rsidRPr="0011658C" w:rsidRDefault="0011658C" w:rsidP="005A4258">
      <w:pPr>
        <w:autoSpaceDE w:val="0"/>
        <w:autoSpaceDN w:val="0"/>
        <w:adjustRightInd w:val="0"/>
        <w:spacing w:line="300" w:lineRule="auto"/>
        <w:ind w:left="5664"/>
        <w:jc w:val="center"/>
        <w:outlineLvl w:val="0"/>
      </w:pPr>
      <w:r>
        <w:rPr>
          <w:rFonts w:cs="Arial"/>
        </w:rPr>
        <w:t>P</w:t>
      </w:r>
      <w:r w:rsidRPr="00B749D5">
        <w:rPr>
          <w:rFonts w:cs="Arial"/>
        </w:rPr>
        <w:t xml:space="preserve">odpis osoby oprávněné jednat za </w:t>
      </w:r>
      <w:r w:rsidRPr="00B749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249A2" wp14:editId="594F902F">
                <wp:simplePos x="0" y="0"/>
                <wp:positionH relativeFrom="column">
                  <wp:posOffset>6452235</wp:posOffset>
                </wp:positionH>
                <wp:positionV relativeFrom="paragraph">
                  <wp:posOffset>-685800</wp:posOffset>
                </wp:positionV>
                <wp:extent cx="685800" cy="228600"/>
                <wp:effectExtent l="0" t="0" r="635" b="3810"/>
                <wp:wrapNone/>
                <wp:docPr id="1" name="Obdélní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D4F57" id="Obdélník 1" o:spid="_x0000_s1026" style="position:absolute;margin-left:508.05pt;margin-top:-54pt;width:5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" stroked="f"/>
            </w:pict>
          </mc:Fallback>
        </mc:AlternateContent>
      </w:r>
      <w:r>
        <w:rPr>
          <w:rFonts w:cs="Arial"/>
        </w:rPr>
        <w:t>poddodavatele</w:t>
      </w:r>
    </w:p>
    <w:sectPr w:rsidR="0088456D" w:rsidRPr="0011658C" w:rsidSect="005A4258">
      <w:headerReference w:type="default" r:id="rId11"/>
      <w:pgSz w:w="11906" w:h="16838"/>
      <w:pgMar w:top="993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73017" w14:textId="77777777" w:rsidR="00593753" w:rsidRDefault="00593753" w:rsidP="00465F2E">
      <w:r>
        <w:separator/>
      </w:r>
    </w:p>
  </w:endnote>
  <w:endnote w:type="continuationSeparator" w:id="0">
    <w:p w14:paraId="66A783FB" w14:textId="77777777" w:rsidR="00593753" w:rsidRDefault="00593753" w:rsidP="00465F2E">
      <w:r>
        <w:continuationSeparator/>
      </w:r>
    </w:p>
  </w:endnote>
  <w:endnote w:type="continuationNotice" w:id="1">
    <w:p w14:paraId="00A23BCE" w14:textId="77777777" w:rsidR="00593753" w:rsidRDefault="005937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7E949" w14:textId="77777777" w:rsidR="00593753" w:rsidRDefault="00593753" w:rsidP="00465F2E">
      <w:r>
        <w:separator/>
      </w:r>
    </w:p>
  </w:footnote>
  <w:footnote w:type="continuationSeparator" w:id="0">
    <w:p w14:paraId="5209719A" w14:textId="77777777" w:rsidR="00593753" w:rsidRDefault="00593753" w:rsidP="00465F2E">
      <w:r>
        <w:continuationSeparator/>
      </w:r>
    </w:p>
  </w:footnote>
  <w:footnote w:type="continuationNotice" w:id="1">
    <w:p w14:paraId="7D98BE8D" w14:textId="77777777" w:rsidR="00593753" w:rsidRDefault="005937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1BF4A" w14:textId="404CFB4A" w:rsidR="005A4258" w:rsidRDefault="005A4258" w:rsidP="00990E20">
    <w:pPr>
      <w:pStyle w:val="Zhlav"/>
    </w:pPr>
    <w:r>
      <w:t>Příloha č. 2 Zadávací dokumentace</w:t>
    </w:r>
  </w:p>
  <w:p w14:paraId="40E0F388" w14:textId="77777777" w:rsidR="001139DD" w:rsidRDefault="001139DD" w:rsidP="00990E20">
    <w:pPr>
      <w:pStyle w:val="Zhlav"/>
    </w:pPr>
  </w:p>
  <w:p w14:paraId="35E2229F" w14:textId="77777777" w:rsidR="008E7F6E" w:rsidRDefault="008E7F6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82E"/>
    <w:multiLevelType w:val="hybridMultilevel"/>
    <w:tmpl w:val="F8209AF8"/>
    <w:lvl w:ilvl="0" w:tplc="040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876050"/>
    <w:multiLevelType w:val="hybridMultilevel"/>
    <w:tmpl w:val="E73C7E8A"/>
    <w:lvl w:ilvl="0" w:tplc="CC5A5340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0328"/>
    <w:multiLevelType w:val="hybridMultilevel"/>
    <w:tmpl w:val="C36A753C"/>
    <w:lvl w:ilvl="0" w:tplc="F6DAA55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sz w:val="20"/>
        <w:szCs w:val="1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3305452">
    <w:abstractNumId w:val="2"/>
  </w:num>
  <w:num w:numId="2" w16cid:durableId="413282042">
    <w:abstractNumId w:val="1"/>
  </w:num>
  <w:num w:numId="3" w16cid:durableId="34298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55"/>
    <w:rsid w:val="00015DE5"/>
    <w:rsid w:val="000241A0"/>
    <w:rsid w:val="000651FD"/>
    <w:rsid w:val="000C34B4"/>
    <w:rsid w:val="000E546C"/>
    <w:rsid w:val="001139DD"/>
    <w:rsid w:val="00114696"/>
    <w:rsid w:val="0011658C"/>
    <w:rsid w:val="00174B2D"/>
    <w:rsid w:val="00192BF7"/>
    <w:rsid w:val="001E3570"/>
    <w:rsid w:val="00203F54"/>
    <w:rsid w:val="00282654"/>
    <w:rsid w:val="00291F41"/>
    <w:rsid w:val="002F7943"/>
    <w:rsid w:val="003444BB"/>
    <w:rsid w:val="0037217B"/>
    <w:rsid w:val="003737F6"/>
    <w:rsid w:val="00384A9F"/>
    <w:rsid w:val="00393110"/>
    <w:rsid w:val="003C5EB5"/>
    <w:rsid w:val="003C6856"/>
    <w:rsid w:val="003E1C21"/>
    <w:rsid w:val="003E7453"/>
    <w:rsid w:val="00465F2E"/>
    <w:rsid w:val="00491585"/>
    <w:rsid w:val="0051139D"/>
    <w:rsid w:val="0051698F"/>
    <w:rsid w:val="0053755C"/>
    <w:rsid w:val="00593753"/>
    <w:rsid w:val="005A4258"/>
    <w:rsid w:val="005B49B7"/>
    <w:rsid w:val="00630F72"/>
    <w:rsid w:val="00637118"/>
    <w:rsid w:val="00640DC8"/>
    <w:rsid w:val="00672D9D"/>
    <w:rsid w:val="006D5BC2"/>
    <w:rsid w:val="007214F5"/>
    <w:rsid w:val="00746991"/>
    <w:rsid w:val="0076020F"/>
    <w:rsid w:val="0077014F"/>
    <w:rsid w:val="007D3747"/>
    <w:rsid w:val="007E1271"/>
    <w:rsid w:val="007F5A72"/>
    <w:rsid w:val="008221D4"/>
    <w:rsid w:val="008369DF"/>
    <w:rsid w:val="0085513E"/>
    <w:rsid w:val="00856A44"/>
    <w:rsid w:val="0088456D"/>
    <w:rsid w:val="008E7F6E"/>
    <w:rsid w:val="008F002D"/>
    <w:rsid w:val="008F1C57"/>
    <w:rsid w:val="00906D71"/>
    <w:rsid w:val="00927635"/>
    <w:rsid w:val="00930CCC"/>
    <w:rsid w:val="00952FA5"/>
    <w:rsid w:val="00971647"/>
    <w:rsid w:val="009844E8"/>
    <w:rsid w:val="00A0798E"/>
    <w:rsid w:val="00A36BCA"/>
    <w:rsid w:val="00A650B1"/>
    <w:rsid w:val="00A73E26"/>
    <w:rsid w:val="00AD71C3"/>
    <w:rsid w:val="00AE34AE"/>
    <w:rsid w:val="00B17479"/>
    <w:rsid w:val="00BE6DB2"/>
    <w:rsid w:val="00C56C54"/>
    <w:rsid w:val="00C5705E"/>
    <w:rsid w:val="00C8336C"/>
    <w:rsid w:val="00D441D3"/>
    <w:rsid w:val="00D57755"/>
    <w:rsid w:val="00D7763E"/>
    <w:rsid w:val="00DB4F31"/>
    <w:rsid w:val="00DE7422"/>
    <w:rsid w:val="00E14727"/>
    <w:rsid w:val="00F11B52"/>
    <w:rsid w:val="00F53F9F"/>
    <w:rsid w:val="00F83C0D"/>
    <w:rsid w:val="00F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95DDE"/>
  <w15:chartTrackingRefBased/>
  <w15:docId w15:val="{C6F6D33B-9037-496D-9434-091B1ACD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5F2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465F2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65F2E"/>
    <w:rPr>
      <w:rFonts w:ascii="Arial" w:eastAsia="Times New Roman" w:hAnsi="Arial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65F2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65F2E"/>
    <w:rPr>
      <w:rFonts w:ascii="Arial" w:eastAsia="Times New Roman" w:hAnsi="Arial" w:cs="Times New Roman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8221D4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7763E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7763E"/>
    <w:rPr>
      <w:rFonts w:ascii="Arial" w:eastAsia="Times New Roman" w:hAnsi="Arial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semiHidden/>
    <w:unhideWhenUsed/>
    <w:rsid w:val="00D776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C79D198B7E60468F979E707E5FACA2" ma:contentTypeVersion="13" ma:contentTypeDescription="Vytvoří nový dokument" ma:contentTypeScope="" ma:versionID="b53173ba3f5ed67fbd4f2d53987b7b21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c9fab0107020590e95139ee0456a37f9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CA4865-3AB4-4286-9A52-44FF58ABC8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F69C3F-51E7-4D58-B123-7E66AEECE8E9}"/>
</file>

<file path=customXml/itemProps3.xml><?xml version="1.0" encoding="utf-8"?>
<ds:datastoreItem xmlns:ds="http://schemas.openxmlformats.org/officeDocument/2006/customXml" ds:itemID="{BBE831B0-89ED-44F5-B4ED-18659DEBF7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7275AC-81F6-49CD-BD97-22E47D489F25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Mgr. Gabriela Hemzová | Advientender</cp:lastModifiedBy>
  <cp:revision>15</cp:revision>
  <dcterms:created xsi:type="dcterms:W3CDTF">2024-10-11T14:35:00Z</dcterms:created>
  <dcterms:modified xsi:type="dcterms:W3CDTF">2025-08-14T18:47:00Z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