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Segoe UI" w:cs="Segoe UI" w:eastAsia="Segoe UI" w:hAnsi="Segoe UI"/>
          <w:b/>
          <w:bCs/>
          <w:color w:val="1e293b"/>
          <w:sz w:val="28"/>
          <w:szCs w:val="28"/>
        </w:rPr>
        <w:t xml:space="preserve">ZPRÁVA O REVIZI ELEKTRICKÉHO ZAŘÍZENÍ</w:t>
      </w:r>
    </w:p>
    <w:p>
      <w:pPr>
        <w:spacing w:after="40" w:before="0"/>
        <w:jc w:val="center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Pravidelná (periodická) revize</w:t>
      </w:r>
    </w:p>
    <w:p>
      <w:pPr>
        <w:spacing w:after="200" w:before="0"/>
        <w:jc w:val="center"/>
      </w:pPr>
      <w:r>
        <w:rPr>
          <w:rFonts w:ascii="Segoe UI" w:cs="Segoe UI" w:eastAsia="Segoe UI" w:hAnsi="Segoe UI"/>
          <w:b/>
          <w:bCs/>
          <w:color w:val="1e40af"/>
          <w:sz w:val="20"/>
          <w:szCs w:val="20"/>
        </w:rPr>
        <w:t xml:space="preserve">Zpráva č. REV-2026/0099</w:t>
      </w:r>
    </w:p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Revizní technik a firma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4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00"/>
              <w:gridCol w:w="100"/>
            </w:tblGrid>
            <w:tr>
              <w:tc>
                <w:tcPr>
                  <w:gridSpan w:val="2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color="1e40af" w:val="solid"/>
                </w:tcPr>
                <w:p>
                  <w:pPr>
                    <w:spacing w:after="30" w:before="3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ffffff"/>
                      <w:sz w:val="18"/>
                      <w:szCs w:val="18"/>
                    </w:rPr>
                    <w:t xml:space="preserve">REVIZNÍ TECHNIK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Jméno: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Ing. Jan Novák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Ev. číslo: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1234/E-5/2020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Osvědčení: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TIČR – E2A, E2B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Adresa: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Revizní 42, Praha 5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Telefon: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+420 777 123 456</w:t>
                  </w:r>
                </w:p>
              </w:tc>
            </w:tr>
          </w:tbl>
          <w:p/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/>
            </w:r>
          </w:p>
        </w:tc>
        <w:tc>
          <w:tcPr>
            <w:tcW w:type="pct" w:w="4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/>
        </w:tc>
      </w:tr>
    </w:tbl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Objednatel a revidovaný objekt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4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00"/>
              <w:gridCol w:w="100"/>
            </w:tblGrid>
            <w:tr>
              <w:tc>
                <w:tcPr>
                  <w:gridSpan w:val="2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color="1e40af" w:val="solid"/>
                </w:tcPr>
                <w:p>
                  <w:pPr>
                    <w:spacing w:after="30" w:before="3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ffffff"/>
                      <w:sz w:val="18"/>
                      <w:szCs w:val="18"/>
                    </w:rPr>
                    <w:t xml:space="preserve">OBJEDNATEL / PROVOZOVATEL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Název: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SVJ Zahradní 15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Adresa: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Zahradní 15, Praha 2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IČO: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27456789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Kontakt: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Petr Svoboda</w:t>
                  </w:r>
                </w:p>
              </w:tc>
            </w:tr>
          </w:tbl>
          <w:p/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/>
            </w:r>
          </w:p>
        </w:tc>
        <w:tc>
          <w:tcPr>
            <w:tcW w:type="pct" w:w="4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00"/>
              <w:gridCol w:w="100"/>
            </w:tblGrid>
            <w:tr>
              <w:tc>
                <w:tcPr>
                  <w:gridSpan w:val="2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color="7c3aed" w:val="solid"/>
                </w:tcPr>
                <w:p>
                  <w:pPr>
                    <w:spacing w:after="30" w:before="3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ffffff"/>
                      <w:sz w:val="18"/>
                      <w:szCs w:val="18"/>
                    </w:rPr>
                    <w:t xml:space="preserve">REVIDOVANÝ OBJEKT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Název: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Bytový dům Zahradní 15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Adresa: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Zahradní 15, 120 00 Praha 2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Typ revize: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Pravidelná (periodická) revize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Datum: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10.03.2026</w:t>
                  </w:r>
                </w:p>
              </w:tc>
            </w:tr>
          </w:tbl>
          <w:p/>
        </w:tc>
      </w:tr>
    </w:tbl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Výsledek revize</w:t>
      </w:r>
    </w:p>
    <w:p>
      <w:pPr>
        <w:spacing w:after="40" w:before="100"/>
        <w:jc w:val="center"/>
      </w:pPr>
      <w:r>
        <w:rPr>
          <w:rFonts w:ascii="Segoe UI" w:cs="Segoe UI" w:eastAsia="Segoe UI" w:hAnsi="Segoe UI"/>
          <w:color w:val="475569"/>
          <w:sz w:val="20"/>
          <w:szCs w:val="20"/>
        </w:rPr>
        <w:t xml:space="preserve">Revidované elektrické zařízení je:</w:t>
      </w:r>
    </w:p>
    <w:p>
      <w:pPr>
        <w:spacing w:after="120" w:before="20"/>
        <w:jc w:val="center"/>
      </w:pPr>
      <w:r>
        <w:rPr>
          <w:rFonts w:ascii="Segoe UI" w:cs="Segoe UI" w:eastAsia="Segoe UI" w:hAnsi="Segoe UI"/>
          <w:b/>
          <w:bCs/>
          <w:color w:val="1e293b"/>
          <w:sz w:val="28"/>
          <w:szCs w:val="28"/>
        </w:rPr>
        <w:t xml:space="preserve">SCHOPNO BEZPEČNÉHO PROVOZU</w:t>
      </w:r>
    </w:p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Potvrzení o předání zprávy</w:t>
      </w:r>
    </w:p>
    <w:p>
      <w:pPr>
        <w:spacing w:after="40" w:before="40"/>
      </w:pPr>
      <w:r>
        <w:rPr>
          <w:rFonts w:ascii="Segoe UI" w:cs="Segoe UI" w:eastAsia="Segoe UI" w:hAnsi="Segoe UI"/>
          <w:color w:val="475569"/>
          <w:sz w:val="20"/>
          <w:szCs w:val="20"/>
        </w:rPr>
        <w:t xml:space="preserve">V ...................... dne 11.03.2026</w:t>
      </w:r>
    </w:p>
    <w:p>
      <w:pPr>
        <w:spacing w:after="40" w:before="40"/>
      </w:pPr>
      <w:r>
        <w:rPr>
          <w:rFonts w:ascii="Segoe UI" w:cs="Segoe UI" w:eastAsia="Segoe UI" w:hAnsi="Segoe UI"/>
          <w:color w:val="1e293b"/>
          <w:sz w:val="20"/>
          <w:szCs w:val="20"/>
        </w:rPr>
        <w:t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20" w:before="4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8"/>
                <w:szCs w:val="18"/>
              </w:rPr>
              <w:t xml:space="preserve">Revizní technik: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Ing. Jan Novák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64748b"/>
                <w:sz w:val="16"/>
                <w:szCs w:val="16"/>
              </w:rPr>
              <w:t xml:space="preserve">Ev. č.: 1234/E-5/2020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/>
            </w:r>
          </w:p>
          <w:p>
            <w:pPr>
              <w:pBdr>
                <w:bottom w:val="single" w:color="1e293b" w:sz="1"/>
              </w:pBdr>
            </w:pPr>
            <w:r>
              <w:rPr>
                <w:sz w:val="20"/>
                <w:szCs w:val="20"/>
              </w:rPr>
              <w:t xml:space="preserve">   </w:t>
            </w:r>
          </w:p>
          <w:p>
            <w:pPr>
              <w:spacing w:after="0" w:before="20"/>
            </w:pPr>
            <w:r>
              <w:rPr>
                <w:rFonts w:ascii="Segoe UI" w:cs="Segoe UI" w:eastAsia="Segoe UI" w:hAnsi="Segoe UI"/>
                <w:color w:val="94a3b8"/>
                <w:sz w:val="15"/>
                <w:szCs w:val="15"/>
              </w:rPr>
              <w:t xml:space="preserve">Podpis revizního technika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/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20" w:before="4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8"/>
                <w:szCs w:val="18"/>
              </w:rPr>
              <w:t xml:space="preserve">Objednatel / Provozovatel: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Petr Svoboda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/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/>
            </w:r>
          </w:p>
          <w:p>
            <w:pPr>
              <w:pBdr>
                <w:bottom w:val="single" w:color="1e293b" w:sz="1"/>
              </w:pBdr>
            </w:pPr>
            <w:r>
              <w:rPr>
                <w:sz w:val="20"/>
                <w:szCs w:val="20"/>
              </w:rPr>
              <w:t xml:space="preserve">   </w:t>
            </w:r>
          </w:p>
          <w:p>
            <w:pPr>
              <w:spacing w:after="0" w:before="20"/>
            </w:pPr>
            <w:r>
              <w:rPr>
                <w:rFonts w:ascii="Segoe UI" w:cs="Segoe UI" w:eastAsia="Segoe UI" w:hAnsi="Segoe UI"/>
                <w:color w:val="94a3b8"/>
                <w:sz w:val="15"/>
                <w:szCs w:val="15"/>
              </w:rPr>
              <w:t xml:space="preserve">Podpis objednatele</w:t>
            </w:r>
          </w:p>
        </w:tc>
      </w:tr>
    </w:tbl>
    <w:sectPr>
      <w:pgSz w:w="11906" w:h="16838" w:orient="portrait"/>
      <w:pgMar w:top="1020" w:right="850" w:bottom="1133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2026-03-11T12:56:01.729Z</dcterms:created>
  <dcterms:modified xsi:type="dcterms:W3CDTF">2026-03-11T12:56:01.730Z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